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2EB97" w14:textId="77777777" w:rsidR="00AE6D41" w:rsidRPr="00B45AE5" w:rsidRDefault="00037156" w:rsidP="00AE6D41">
      <w:pPr>
        <w:rPr>
          <w:sz w:val="22"/>
          <w:lang w:val="sr-Cyrl-RS"/>
        </w:rPr>
      </w:pPr>
      <w:r>
        <w:rPr>
          <w:sz w:val="22"/>
          <w:lang w:val="sr-Cyrl-RS"/>
        </w:rPr>
        <w:tab/>
      </w:r>
      <w:r w:rsidR="00AE6D41" w:rsidRPr="00B45AE5">
        <w:rPr>
          <w:sz w:val="22"/>
          <w:lang w:val="sr-Cyrl-RS"/>
        </w:rPr>
        <w:t>На основу члана 207. став 2. Закона о социјалној заштити („Службени гласник РС</w:t>
      </w:r>
      <w:r w:rsidR="00AE6D41" w:rsidRPr="00B45AE5">
        <w:rPr>
          <w:sz w:val="22"/>
          <w:lang w:val="ru-RU"/>
        </w:rPr>
        <w:t>”</w:t>
      </w:r>
      <w:r w:rsidR="00AE6D41" w:rsidRPr="00B45AE5">
        <w:rPr>
          <w:sz w:val="22"/>
          <w:lang w:val="sr-Cyrl-RS"/>
        </w:rPr>
        <w:t>, бр. 24/11 и 11</w:t>
      </w:r>
      <w:r w:rsidR="00AE6D41">
        <w:rPr>
          <w:sz w:val="22"/>
          <w:lang w:val="sr-Cyrl-RS"/>
        </w:rPr>
        <w:t>7</w:t>
      </w:r>
      <w:r w:rsidR="00AE6D41" w:rsidRPr="00B45AE5">
        <w:rPr>
          <w:sz w:val="22"/>
          <w:lang w:val="sr-Cyrl-RS"/>
        </w:rPr>
        <w:t>/22 –</w:t>
      </w:r>
      <w:r w:rsidR="00AE6D41" w:rsidRPr="00B45AE5">
        <w:rPr>
          <w:sz w:val="22"/>
          <w:lang w:val="sr-Latn-RS"/>
        </w:rPr>
        <w:t xml:space="preserve"> </w:t>
      </w:r>
      <w:r w:rsidR="00AE6D41" w:rsidRPr="00B45AE5">
        <w:rPr>
          <w:sz w:val="22"/>
          <w:lang w:val="sr-Cyrl-RS"/>
        </w:rPr>
        <w:t xml:space="preserve">УС) и члана 42. став 1. Закона о Влади </w:t>
      </w:r>
      <w:r w:rsidR="00AE6D41" w:rsidRPr="00B45AE5">
        <w:rPr>
          <w:sz w:val="22"/>
          <w:lang w:val="sr-Latn-RS"/>
        </w:rPr>
        <w:t xml:space="preserve">(„Службени гласник РС”, бр. 55/05, 71/05 </w:t>
      </w:r>
      <w:r w:rsidR="00AE6D41" w:rsidRPr="00B45AE5">
        <w:rPr>
          <w:sz w:val="22"/>
          <w:lang w:val="sr-Latn-RS"/>
        </w:rPr>
        <w:sym w:font="Symbol" w:char="002D"/>
      </w:r>
      <w:r w:rsidR="00AE6D41" w:rsidRPr="00B45AE5">
        <w:rPr>
          <w:sz w:val="22"/>
          <w:lang w:val="sr-Latn-RS"/>
        </w:rPr>
        <w:t xml:space="preserve"> исправка, 101/07, 65/08, 16/11, 68/12 </w:t>
      </w:r>
      <w:r w:rsidR="00AE6D41" w:rsidRPr="00B45AE5">
        <w:rPr>
          <w:sz w:val="22"/>
          <w:lang w:val="sr-Latn-RS"/>
        </w:rPr>
        <w:sym w:font="Symbol" w:char="002D"/>
      </w:r>
      <w:r w:rsidR="00AE6D41" w:rsidRPr="00B45AE5">
        <w:rPr>
          <w:sz w:val="22"/>
          <w:lang w:val="sr-Latn-RS"/>
        </w:rPr>
        <w:t xml:space="preserve"> УС, 72/12, 7/14 </w:t>
      </w:r>
      <w:r w:rsidR="00AE6D41" w:rsidRPr="00B45AE5">
        <w:rPr>
          <w:sz w:val="22"/>
          <w:lang w:val="sr-Latn-RS"/>
        </w:rPr>
        <w:sym w:font="Symbol" w:char="002D"/>
      </w:r>
      <w:r w:rsidR="00AE6D41" w:rsidRPr="00B45AE5">
        <w:rPr>
          <w:sz w:val="22"/>
          <w:lang w:val="sr-Latn-RS"/>
        </w:rPr>
        <w:t xml:space="preserve"> УС</w:t>
      </w:r>
      <w:r w:rsidR="00AE6D41" w:rsidRPr="00B45AE5">
        <w:rPr>
          <w:sz w:val="22"/>
          <w:lang w:val="sr-Latn-CS"/>
        </w:rPr>
        <w:t>,</w:t>
      </w:r>
      <w:r w:rsidR="00AE6D41" w:rsidRPr="00B45AE5">
        <w:rPr>
          <w:sz w:val="22"/>
          <w:lang w:val="sr-Latn-RS"/>
        </w:rPr>
        <w:t xml:space="preserve"> 44/14</w:t>
      </w:r>
      <w:r w:rsidR="00AE6D41" w:rsidRPr="00B45AE5">
        <w:rPr>
          <w:sz w:val="22"/>
          <w:lang w:val="sr-Latn-CS"/>
        </w:rPr>
        <w:t xml:space="preserve"> </w:t>
      </w:r>
      <w:r w:rsidR="00AE6D41" w:rsidRPr="00B45AE5">
        <w:rPr>
          <w:sz w:val="22"/>
          <w:lang w:val="sr-Latn-RS"/>
        </w:rPr>
        <w:t xml:space="preserve">и 30/18 </w:t>
      </w:r>
      <w:r w:rsidR="00AE6D41" w:rsidRPr="00B45AE5">
        <w:rPr>
          <w:sz w:val="22"/>
          <w:lang w:val="sr-Latn-RS"/>
        </w:rPr>
        <w:sym w:font="Symbol" w:char="002D"/>
      </w:r>
      <w:r w:rsidR="00AE6D41" w:rsidRPr="00B45AE5">
        <w:rPr>
          <w:sz w:val="22"/>
          <w:lang w:val="sr-Latn-RS"/>
        </w:rPr>
        <w:t xml:space="preserve"> др. закон)</w:t>
      </w:r>
      <w:r w:rsidR="00AE6D41" w:rsidRPr="00B45AE5">
        <w:rPr>
          <w:sz w:val="22"/>
          <w:lang w:val="sr-Cyrl-RS"/>
        </w:rPr>
        <w:t>,</w:t>
      </w:r>
    </w:p>
    <w:p w14:paraId="02D4F3EC" w14:textId="77777777" w:rsidR="00AE6D41" w:rsidRPr="00B45AE5" w:rsidRDefault="00AE6D41" w:rsidP="00AE6D41">
      <w:pPr>
        <w:rPr>
          <w:sz w:val="22"/>
          <w:lang w:val="sr-Cyrl-RS"/>
        </w:rPr>
      </w:pPr>
    </w:p>
    <w:p w14:paraId="3E9E6612" w14:textId="77777777" w:rsidR="00AE6D41" w:rsidRPr="00B45AE5" w:rsidRDefault="00AE6D41" w:rsidP="00AE6D41">
      <w:pPr>
        <w:rPr>
          <w:sz w:val="22"/>
          <w:lang w:val="sr-Cyrl-RS"/>
        </w:rPr>
      </w:pPr>
      <w:r w:rsidRPr="00B45AE5">
        <w:rPr>
          <w:sz w:val="22"/>
          <w:lang w:val="sr-Cyrl-RS"/>
        </w:rPr>
        <w:tab/>
        <w:t>Влада доноси</w:t>
      </w:r>
    </w:p>
    <w:p w14:paraId="5DBEA95D" w14:textId="77777777" w:rsidR="00AE6D41" w:rsidRPr="00B45AE5" w:rsidRDefault="00AE6D41" w:rsidP="00AE6D41">
      <w:pPr>
        <w:rPr>
          <w:sz w:val="22"/>
          <w:lang w:val="sr-Cyrl-RS"/>
        </w:rPr>
      </w:pPr>
    </w:p>
    <w:p w14:paraId="76744A0C" w14:textId="77777777" w:rsidR="00AE6D41" w:rsidRPr="00B45AE5" w:rsidRDefault="00AE6D41" w:rsidP="00AE6D41">
      <w:pPr>
        <w:jc w:val="center"/>
        <w:rPr>
          <w:sz w:val="22"/>
          <w:lang w:val="sr-Cyrl-RS"/>
        </w:rPr>
      </w:pPr>
      <w:r w:rsidRPr="00B45AE5">
        <w:rPr>
          <w:sz w:val="22"/>
          <w:lang w:val="sr-Cyrl-RS"/>
        </w:rPr>
        <w:t>У</w:t>
      </w:r>
      <w:r w:rsidRPr="00B45AE5">
        <w:rPr>
          <w:sz w:val="22"/>
          <w:lang w:val="sr-Latn-RS"/>
        </w:rPr>
        <w:t xml:space="preserve"> </w:t>
      </w:r>
      <w:r w:rsidRPr="00B45AE5">
        <w:rPr>
          <w:sz w:val="22"/>
          <w:lang w:val="sr-Cyrl-RS"/>
        </w:rPr>
        <w:t>Р</w:t>
      </w:r>
      <w:r w:rsidRPr="00B45AE5">
        <w:rPr>
          <w:sz w:val="22"/>
          <w:lang w:val="sr-Latn-RS"/>
        </w:rPr>
        <w:t xml:space="preserve"> </w:t>
      </w:r>
      <w:r w:rsidRPr="00B45AE5">
        <w:rPr>
          <w:sz w:val="22"/>
          <w:lang w:val="sr-Cyrl-RS"/>
        </w:rPr>
        <w:t>Е</w:t>
      </w:r>
      <w:r w:rsidRPr="00B45AE5">
        <w:rPr>
          <w:sz w:val="22"/>
          <w:lang w:val="sr-Latn-RS"/>
        </w:rPr>
        <w:t xml:space="preserve"> </w:t>
      </w:r>
      <w:r w:rsidRPr="00B45AE5">
        <w:rPr>
          <w:sz w:val="22"/>
          <w:lang w:val="sr-Cyrl-RS"/>
        </w:rPr>
        <w:t>Д</w:t>
      </w:r>
      <w:r w:rsidRPr="00B45AE5">
        <w:rPr>
          <w:sz w:val="22"/>
          <w:lang w:val="sr-Latn-RS"/>
        </w:rPr>
        <w:t xml:space="preserve"> </w:t>
      </w:r>
      <w:r w:rsidRPr="00B45AE5">
        <w:rPr>
          <w:sz w:val="22"/>
          <w:lang w:val="sr-Cyrl-RS"/>
        </w:rPr>
        <w:t>Б</w:t>
      </w:r>
      <w:r w:rsidRPr="00B45AE5">
        <w:rPr>
          <w:sz w:val="22"/>
          <w:lang w:val="sr-Latn-RS"/>
        </w:rPr>
        <w:t xml:space="preserve"> </w:t>
      </w:r>
      <w:r w:rsidRPr="00B45AE5">
        <w:rPr>
          <w:sz w:val="22"/>
          <w:lang w:val="sr-Cyrl-RS"/>
        </w:rPr>
        <w:t>У</w:t>
      </w:r>
    </w:p>
    <w:p w14:paraId="66499276" w14:textId="77777777" w:rsidR="00AE6D41" w:rsidRPr="00B45AE5" w:rsidRDefault="00AE6D41" w:rsidP="00AE6D41">
      <w:pPr>
        <w:jc w:val="center"/>
        <w:rPr>
          <w:sz w:val="22"/>
          <w:lang w:val="sr-Cyrl-RS"/>
        </w:rPr>
      </w:pPr>
      <w:r w:rsidRPr="00B45AE5">
        <w:rPr>
          <w:sz w:val="22"/>
          <w:lang w:val="sr-Cyrl-RS"/>
        </w:rPr>
        <w:t>О ИЗМЕНАМА И ДОПУНАМА УРЕДБЕ О НАМЕНСКИМ ТРАНСФЕРИМА У СОЦИЈАЛНОЈ ЗАШТИТИ</w:t>
      </w:r>
    </w:p>
    <w:p w14:paraId="2F84AC7C" w14:textId="77777777" w:rsidR="00AE6D41" w:rsidRPr="00B45AE5" w:rsidRDefault="00AE6D41" w:rsidP="00AE6D41">
      <w:pPr>
        <w:rPr>
          <w:sz w:val="22"/>
          <w:lang w:val="sr-Cyrl-RS"/>
        </w:rPr>
      </w:pPr>
    </w:p>
    <w:p w14:paraId="0FD9CEF1" w14:textId="77777777" w:rsidR="00AE6D41" w:rsidRPr="00B45AE5" w:rsidRDefault="00AE6D41" w:rsidP="00AE6D41">
      <w:pPr>
        <w:jc w:val="center"/>
        <w:rPr>
          <w:sz w:val="22"/>
          <w:lang w:val="sr-Cyrl-RS"/>
        </w:rPr>
      </w:pPr>
      <w:r w:rsidRPr="00B45AE5">
        <w:rPr>
          <w:sz w:val="22"/>
          <w:lang w:val="sr-Cyrl-RS"/>
        </w:rPr>
        <w:t>Члан 1.</w:t>
      </w:r>
    </w:p>
    <w:p w14:paraId="31E4A860" w14:textId="77777777" w:rsidR="00AE6D41" w:rsidRPr="00B45AE5" w:rsidRDefault="00AE6D41" w:rsidP="00AE6D41">
      <w:pPr>
        <w:rPr>
          <w:sz w:val="22"/>
          <w:lang w:val="sr-Cyrl-RS"/>
        </w:rPr>
      </w:pPr>
    </w:p>
    <w:p w14:paraId="2C1C46E3" w14:textId="77777777" w:rsidR="00AE6D41" w:rsidRPr="00B45AE5" w:rsidRDefault="00AE6D41" w:rsidP="00AE6D41">
      <w:pPr>
        <w:rPr>
          <w:sz w:val="22"/>
          <w:lang w:val="sr-Cyrl-RS"/>
        </w:rPr>
      </w:pPr>
      <w:r w:rsidRPr="00B45AE5">
        <w:rPr>
          <w:sz w:val="22"/>
          <w:lang w:val="sr-Cyrl-RS"/>
        </w:rPr>
        <w:tab/>
        <w:t>У</w:t>
      </w:r>
      <w:r>
        <w:rPr>
          <w:sz w:val="22"/>
          <w:lang w:val="sr-Cyrl-RS"/>
        </w:rPr>
        <w:t xml:space="preserve"> </w:t>
      </w:r>
      <w:r w:rsidRPr="00B45AE5">
        <w:rPr>
          <w:sz w:val="22"/>
          <w:lang w:val="sr-Cyrl-RS"/>
        </w:rPr>
        <w:t>Уредб</w:t>
      </w:r>
      <w:r>
        <w:rPr>
          <w:sz w:val="22"/>
          <w:lang w:val="sr-Cyrl-RS"/>
        </w:rPr>
        <w:t>и</w:t>
      </w:r>
      <w:r w:rsidRPr="00B45AE5">
        <w:rPr>
          <w:sz w:val="22"/>
          <w:lang w:val="sr-Cyrl-RS"/>
        </w:rPr>
        <w:t xml:space="preserve"> о наменским трансферима у социјалној заштити („Службени гласник РС</w:t>
      </w:r>
      <w:r w:rsidRPr="00B45AE5">
        <w:rPr>
          <w:sz w:val="22"/>
          <w:lang w:val="ru-RU"/>
        </w:rPr>
        <w:t>”</w:t>
      </w:r>
      <w:r w:rsidRPr="00B45AE5">
        <w:rPr>
          <w:sz w:val="22"/>
          <w:lang w:val="sr-Cyrl-RS"/>
        </w:rPr>
        <w:t xml:space="preserve">, бр. </w:t>
      </w:r>
      <w:r>
        <w:rPr>
          <w:sz w:val="22"/>
          <w:lang w:val="sr-Cyrl-RS"/>
        </w:rPr>
        <w:t>18/16 и 38/21</w:t>
      </w:r>
      <w:r w:rsidRPr="00B45AE5">
        <w:rPr>
          <w:sz w:val="22"/>
          <w:lang w:val="sr-Cyrl-RS"/>
        </w:rPr>
        <w:t>)</w:t>
      </w:r>
      <w:r>
        <w:rPr>
          <w:sz w:val="22"/>
          <w:lang w:val="sr-Cyrl-RS"/>
        </w:rPr>
        <w:t xml:space="preserve">, у члану 1. </w:t>
      </w:r>
      <w:r w:rsidRPr="00B45AE5">
        <w:rPr>
          <w:sz w:val="22"/>
          <w:lang w:val="sr-Cyrl-RS"/>
        </w:rPr>
        <w:t>после речи: „преноса средстава</w:t>
      </w:r>
      <w:r>
        <w:rPr>
          <w:sz w:val="22"/>
          <w:lang w:val="sr-Cyrl-RS"/>
        </w:rPr>
        <w:t>,</w:t>
      </w:r>
      <w:r w:rsidRPr="00B45AE5">
        <w:rPr>
          <w:sz w:val="22"/>
          <w:lang w:val="ru-RU"/>
        </w:rPr>
        <w:t>”</w:t>
      </w:r>
      <w:r w:rsidRPr="00B45AE5">
        <w:rPr>
          <w:sz w:val="22"/>
          <w:lang w:val="sr-Cyrl-RS"/>
        </w:rPr>
        <w:t xml:space="preserve"> додају се речи: „обавеза достављања доказа</w:t>
      </w:r>
      <w:r w:rsidRPr="00B45AE5">
        <w:rPr>
          <w:sz w:val="22"/>
          <w:lang w:val="ru-RU"/>
        </w:rPr>
        <w:t>”</w:t>
      </w:r>
      <w:r w:rsidRPr="00B45AE5">
        <w:rPr>
          <w:sz w:val="22"/>
          <w:lang w:val="sr-Cyrl-RS"/>
        </w:rPr>
        <w:t>, а после речи: „за Републику Србију</w:t>
      </w:r>
      <w:r w:rsidRPr="00B45AE5">
        <w:rPr>
          <w:sz w:val="22"/>
          <w:lang w:val="ru-RU"/>
        </w:rPr>
        <w:t>”</w:t>
      </w:r>
      <w:r w:rsidRPr="00B45AE5">
        <w:rPr>
          <w:sz w:val="22"/>
          <w:lang w:val="sr-Cyrl-RS"/>
        </w:rPr>
        <w:t xml:space="preserve"> додају се речи: „и иновативне услуге</w:t>
      </w:r>
      <w:r w:rsidRPr="00B45AE5">
        <w:rPr>
          <w:sz w:val="22"/>
          <w:lang w:val="ru-RU"/>
        </w:rPr>
        <w:t>”</w:t>
      </w:r>
      <w:r w:rsidRPr="00B45AE5">
        <w:rPr>
          <w:sz w:val="22"/>
          <w:lang w:val="sr-Cyrl-RS"/>
        </w:rPr>
        <w:t>.</w:t>
      </w:r>
    </w:p>
    <w:p w14:paraId="53D84E67" w14:textId="77777777" w:rsidR="00AE6D41" w:rsidRPr="00B45AE5" w:rsidRDefault="00AE6D41" w:rsidP="00AE6D41">
      <w:pPr>
        <w:rPr>
          <w:sz w:val="22"/>
          <w:lang w:val="sr-Cyrl-RS"/>
        </w:rPr>
      </w:pPr>
    </w:p>
    <w:p w14:paraId="2C449A63" w14:textId="77777777" w:rsidR="00AE6D41" w:rsidRPr="00B45AE5" w:rsidRDefault="00AE6D41" w:rsidP="00AE6D41">
      <w:pPr>
        <w:jc w:val="center"/>
        <w:rPr>
          <w:sz w:val="22"/>
          <w:lang w:val="sr-Cyrl-RS"/>
        </w:rPr>
      </w:pPr>
      <w:r w:rsidRPr="00B45AE5">
        <w:rPr>
          <w:sz w:val="22"/>
          <w:lang w:val="sr-Cyrl-RS"/>
        </w:rPr>
        <w:t>Члан 2.</w:t>
      </w:r>
    </w:p>
    <w:p w14:paraId="5EE3A10E" w14:textId="77777777" w:rsidR="00AE6D41" w:rsidRPr="00B45AE5" w:rsidRDefault="00AE6D41" w:rsidP="00AE6D41">
      <w:pPr>
        <w:jc w:val="center"/>
        <w:rPr>
          <w:sz w:val="22"/>
          <w:lang w:val="sr-Cyrl-RS"/>
        </w:rPr>
      </w:pPr>
    </w:p>
    <w:p w14:paraId="5DA66ECD" w14:textId="77777777" w:rsidR="00AE6D41" w:rsidRPr="00B45AE5" w:rsidRDefault="00AE6D41" w:rsidP="00AE6D41">
      <w:pPr>
        <w:rPr>
          <w:sz w:val="22"/>
          <w:lang w:val="sr-Latn-RS"/>
        </w:rPr>
      </w:pPr>
      <w:r w:rsidRPr="00B45AE5">
        <w:rPr>
          <w:sz w:val="22"/>
          <w:lang w:val="sr-Cyrl-RS"/>
        </w:rPr>
        <w:tab/>
        <w:t>У члану 2. став 1. тачка 3. речи:</w:t>
      </w:r>
      <w:r>
        <w:rPr>
          <w:sz w:val="22"/>
          <w:lang w:val="sr-Cyrl-RS"/>
        </w:rPr>
        <w:t xml:space="preserve"> </w:t>
      </w:r>
      <w:r w:rsidRPr="00B45AE5">
        <w:rPr>
          <w:sz w:val="22"/>
          <w:lang w:val="sr-Cyrl-RS"/>
        </w:rPr>
        <w:t>„иновативне услуге и</w:t>
      </w:r>
      <w:r w:rsidRPr="00B45AE5">
        <w:rPr>
          <w:sz w:val="22"/>
          <w:lang w:val="ru-RU"/>
        </w:rPr>
        <w:t>”</w:t>
      </w:r>
      <w:r>
        <w:rPr>
          <w:sz w:val="22"/>
          <w:lang w:val="ru-RU"/>
        </w:rPr>
        <w:t xml:space="preserve">, </w:t>
      </w:r>
      <w:r w:rsidRPr="00B45AE5">
        <w:rPr>
          <w:sz w:val="22"/>
          <w:lang w:val="sr-Cyrl-RS"/>
        </w:rPr>
        <w:t>бришу се</w:t>
      </w:r>
      <w:r>
        <w:rPr>
          <w:sz w:val="22"/>
          <w:lang w:val="sr-Cyrl-RS"/>
        </w:rPr>
        <w:t>.</w:t>
      </w:r>
    </w:p>
    <w:p w14:paraId="54F58AB5" w14:textId="77777777" w:rsidR="00AE6D41" w:rsidRPr="00B45AE5" w:rsidRDefault="00AE6D41" w:rsidP="00AE6D41">
      <w:pPr>
        <w:rPr>
          <w:sz w:val="22"/>
          <w:lang w:val="sr-Cyrl-RS"/>
        </w:rPr>
      </w:pPr>
      <w:r w:rsidRPr="00B45AE5">
        <w:rPr>
          <w:sz w:val="22"/>
          <w:lang w:val="sr-Cyrl-RS"/>
        </w:rPr>
        <w:tab/>
      </w:r>
      <w:r>
        <w:rPr>
          <w:sz w:val="22"/>
          <w:lang w:val="sr-Cyrl-RS"/>
        </w:rPr>
        <w:t>П</w:t>
      </w:r>
      <w:r w:rsidRPr="00B45AE5">
        <w:rPr>
          <w:sz w:val="22"/>
          <w:lang w:val="sr-Cyrl-RS"/>
        </w:rPr>
        <w:t>осле тачке 3) додаје се тачка 4) која гласи:</w:t>
      </w:r>
    </w:p>
    <w:p w14:paraId="6AD73298" w14:textId="77777777" w:rsidR="00AE6D41" w:rsidRPr="00B45AE5" w:rsidRDefault="00AE6D41" w:rsidP="00AE6D41">
      <w:pPr>
        <w:rPr>
          <w:sz w:val="22"/>
          <w:lang w:val="sr-Cyrl-RS"/>
        </w:rPr>
      </w:pPr>
      <w:r w:rsidRPr="00B45AE5">
        <w:rPr>
          <w:sz w:val="22"/>
          <w:lang w:val="sr-Cyrl-RS"/>
        </w:rPr>
        <w:tab/>
        <w:t>„4) иновативне услуге</w:t>
      </w:r>
      <w:r w:rsidRPr="00B45AE5">
        <w:rPr>
          <w:sz w:val="22"/>
          <w:lang w:val="ru-RU"/>
        </w:rPr>
        <w:t>”</w:t>
      </w:r>
      <w:r w:rsidRPr="00B45AE5">
        <w:rPr>
          <w:sz w:val="22"/>
          <w:lang w:val="sr-Cyrl-RS"/>
        </w:rPr>
        <w:t>.</w:t>
      </w:r>
    </w:p>
    <w:p w14:paraId="5CBCE030" w14:textId="77777777" w:rsidR="00AE6D41" w:rsidRPr="00B45AE5" w:rsidRDefault="00AE6D41" w:rsidP="00AE6D41">
      <w:pPr>
        <w:rPr>
          <w:sz w:val="22"/>
          <w:lang w:val="sr-Cyrl-RS"/>
        </w:rPr>
      </w:pPr>
      <w:r w:rsidRPr="00B45AE5">
        <w:rPr>
          <w:sz w:val="22"/>
          <w:lang w:val="sr-Cyrl-RS"/>
        </w:rPr>
        <w:tab/>
        <w:t>У ставу 3. речи: „у породицама</w:t>
      </w:r>
      <w:r w:rsidRPr="00B45AE5">
        <w:rPr>
          <w:sz w:val="22"/>
          <w:lang w:val="ru-RU"/>
        </w:rPr>
        <w:t>”</w:t>
      </w:r>
      <w:r w:rsidRPr="00B45AE5">
        <w:rPr>
          <w:sz w:val="22"/>
          <w:lang w:val="sr-Cyrl-RS"/>
        </w:rPr>
        <w:t xml:space="preserve"> замењују се речима: „у природном окружењу</w:t>
      </w:r>
      <w:r w:rsidRPr="00B45AE5">
        <w:rPr>
          <w:sz w:val="22"/>
          <w:lang w:val="ru-RU"/>
        </w:rPr>
        <w:t>”</w:t>
      </w:r>
      <w:r w:rsidRPr="00B45AE5">
        <w:rPr>
          <w:sz w:val="22"/>
          <w:lang w:val="sr-Cyrl-RS"/>
        </w:rPr>
        <w:t>.</w:t>
      </w:r>
    </w:p>
    <w:p w14:paraId="54F16BBA" w14:textId="77777777" w:rsidR="00AE6D41" w:rsidRPr="00B45AE5" w:rsidRDefault="00AE6D41" w:rsidP="00AE6D41">
      <w:pPr>
        <w:rPr>
          <w:sz w:val="22"/>
          <w:lang w:val="sr-Cyrl-RS"/>
        </w:rPr>
      </w:pPr>
    </w:p>
    <w:p w14:paraId="4CBE93B0" w14:textId="77777777" w:rsidR="00AE6D41" w:rsidRDefault="00AE6D41" w:rsidP="00AE6D41">
      <w:pPr>
        <w:jc w:val="center"/>
        <w:rPr>
          <w:sz w:val="22"/>
          <w:lang w:val="sr-Cyrl-RS"/>
        </w:rPr>
      </w:pPr>
      <w:r w:rsidRPr="00B45AE5">
        <w:rPr>
          <w:sz w:val="22"/>
          <w:lang w:val="sr-Cyrl-RS"/>
        </w:rPr>
        <w:t>Члан 3.</w:t>
      </w:r>
    </w:p>
    <w:p w14:paraId="4634ADF7" w14:textId="77777777" w:rsidR="00AE6D41" w:rsidRPr="00B45AE5" w:rsidRDefault="00AE6D41" w:rsidP="00AE6D41">
      <w:pPr>
        <w:jc w:val="center"/>
        <w:rPr>
          <w:sz w:val="22"/>
          <w:lang w:val="sr-Cyrl-RS"/>
        </w:rPr>
      </w:pPr>
    </w:p>
    <w:p w14:paraId="6E02AD33" w14:textId="77777777" w:rsidR="00AE6D41" w:rsidRPr="00B45AE5" w:rsidRDefault="00AE6D41" w:rsidP="00AE6D41">
      <w:pPr>
        <w:rPr>
          <w:sz w:val="22"/>
          <w:lang w:val="sr-Cyrl-RS"/>
        </w:rPr>
      </w:pPr>
      <w:r w:rsidRPr="00B45AE5">
        <w:rPr>
          <w:sz w:val="22"/>
          <w:lang w:val="sr-Cyrl-RS"/>
        </w:rPr>
        <w:tab/>
        <w:t>У члану 3. став 1. речи:</w:t>
      </w:r>
      <w:r>
        <w:rPr>
          <w:sz w:val="22"/>
          <w:lang w:val="sr-Cyrl-RS"/>
        </w:rPr>
        <w:t xml:space="preserve"> </w:t>
      </w:r>
      <w:r w:rsidRPr="00B45AE5">
        <w:rPr>
          <w:sz w:val="22"/>
          <w:lang w:val="sr-Cyrl-RS"/>
        </w:rPr>
        <w:t>„за наредну буџетску годину</w:t>
      </w:r>
      <w:r w:rsidRPr="00B45AE5">
        <w:rPr>
          <w:sz w:val="22"/>
          <w:lang w:val="ru-RU"/>
        </w:rPr>
        <w:t>”</w:t>
      </w:r>
      <w:r>
        <w:rPr>
          <w:sz w:val="22"/>
          <w:lang w:val="ru-RU"/>
        </w:rPr>
        <w:t xml:space="preserve">, </w:t>
      </w:r>
      <w:r w:rsidRPr="00B45AE5">
        <w:rPr>
          <w:sz w:val="22"/>
          <w:lang w:val="sr-Cyrl-RS"/>
        </w:rPr>
        <w:t>бришу се.</w:t>
      </w:r>
    </w:p>
    <w:p w14:paraId="77BB80E0" w14:textId="77777777" w:rsidR="00AE6D41" w:rsidRPr="00B45AE5" w:rsidRDefault="00AE6D41" w:rsidP="00AE6D41">
      <w:pPr>
        <w:rPr>
          <w:sz w:val="22"/>
          <w:lang w:val="sr-Cyrl-RS"/>
        </w:rPr>
      </w:pPr>
      <w:r w:rsidRPr="00B45AE5">
        <w:rPr>
          <w:sz w:val="22"/>
          <w:lang w:val="sr-Cyrl-RS"/>
        </w:rPr>
        <w:tab/>
      </w:r>
      <w:r>
        <w:rPr>
          <w:sz w:val="22"/>
          <w:lang w:val="sr-Cyrl-RS"/>
        </w:rPr>
        <w:t>П</w:t>
      </w:r>
      <w:r w:rsidRPr="00B45AE5">
        <w:rPr>
          <w:sz w:val="22"/>
          <w:lang w:val="sr-Cyrl-RS"/>
        </w:rPr>
        <w:t>осле речи: „за текућу годину</w:t>
      </w:r>
      <w:r w:rsidRPr="00B45AE5">
        <w:rPr>
          <w:sz w:val="22"/>
          <w:lang w:val="ru-RU"/>
        </w:rPr>
        <w:t>”</w:t>
      </w:r>
      <w:r w:rsidRPr="00B45AE5">
        <w:rPr>
          <w:sz w:val="22"/>
          <w:lang w:val="sr-Cyrl-RS"/>
        </w:rPr>
        <w:t xml:space="preserve"> додају се речи: „у оквиру раздела министарства надлежног за послове социјалне заштите</w:t>
      </w:r>
      <w:r w:rsidRPr="00B45AE5">
        <w:rPr>
          <w:sz w:val="22"/>
          <w:lang w:val="ru-RU"/>
        </w:rPr>
        <w:t>”</w:t>
      </w:r>
      <w:r w:rsidRPr="00B45AE5">
        <w:rPr>
          <w:sz w:val="22"/>
          <w:lang w:val="sr-Cyrl-RS"/>
        </w:rPr>
        <w:t>.</w:t>
      </w:r>
    </w:p>
    <w:p w14:paraId="6F4BFB3F" w14:textId="77777777" w:rsidR="00AE6D41" w:rsidRPr="00B45AE5" w:rsidRDefault="00AE6D41" w:rsidP="00AE6D41">
      <w:pPr>
        <w:rPr>
          <w:sz w:val="22"/>
          <w:lang w:val="sr-Cyrl-RS"/>
        </w:rPr>
      </w:pPr>
      <w:r w:rsidRPr="00B45AE5">
        <w:rPr>
          <w:sz w:val="22"/>
          <w:lang w:val="sr-Cyrl-RS"/>
        </w:rPr>
        <w:tab/>
        <w:t>У ставу 2. после речи: „локалне самоуправе</w:t>
      </w:r>
      <w:r w:rsidRPr="00B45AE5">
        <w:rPr>
          <w:sz w:val="22"/>
          <w:lang w:val="ru-RU"/>
        </w:rPr>
        <w:t>”</w:t>
      </w:r>
      <w:r w:rsidRPr="00B45AE5">
        <w:rPr>
          <w:sz w:val="22"/>
          <w:lang w:val="sr-Cyrl-RS"/>
        </w:rPr>
        <w:t xml:space="preserve"> додају се речи: „за услуге социјалне заштите, које по закону финансирају јединице локалне самоуправе</w:t>
      </w:r>
      <w:r w:rsidRPr="00B45AE5">
        <w:rPr>
          <w:sz w:val="22"/>
          <w:lang w:val="ru-RU"/>
        </w:rPr>
        <w:t>”</w:t>
      </w:r>
      <w:r w:rsidRPr="00B45AE5">
        <w:rPr>
          <w:sz w:val="22"/>
          <w:lang w:val="sr-Cyrl-RS"/>
        </w:rPr>
        <w:t>.</w:t>
      </w:r>
    </w:p>
    <w:p w14:paraId="50F2930D" w14:textId="77777777" w:rsidR="00AE6D41" w:rsidRPr="00B45AE5" w:rsidRDefault="00AE6D41" w:rsidP="00AE6D41">
      <w:pPr>
        <w:rPr>
          <w:sz w:val="22"/>
          <w:lang w:val="sr-Cyrl-RS"/>
        </w:rPr>
      </w:pPr>
      <w:r w:rsidRPr="00B45AE5">
        <w:rPr>
          <w:sz w:val="22"/>
          <w:lang w:val="sr-Cyrl-RS"/>
        </w:rPr>
        <w:tab/>
        <w:t>У ставу 3. речи: „као и висину средстава из става 2. овог члана по основу наменских средстава из члана 4. ове уредбе</w:t>
      </w:r>
      <w:r w:rsidRPr="00B45AE5">
        <w:rPr>
          <w:sz w:val="22"/>
          <w:lang w:val="ru-RU"/>
        </w:rPr>
        <w:t>”</w:t>
      </w:r>
      <w:r w:rsidRPr="00B45AE5">
        <w:rPr>
          <w:sz w:val="22"/>
          <w:lang w:val="sr-Cyrl-RS"/>
        </w:rPr>
        <w:t xml:space="preserve"> бришу се.</w:t>
      </w:r>
    </w:p>
    <w:p w14:paraId="05003A9C" w14:textId="77777777" w:rsidR="00AE6D41" w:rsidRPr="00B45AE5" w:rsidRDefault="00AE6D41" w:rsidP="00AE6D41">
      <w:pPr>
        <w:rPr>
          <w:sz w:val="22"/>
          <w:lang w:val="sr-Cyrl-RS"/>
        </w:rPr>
      </w:pPr>
      <w:r w:rsidRPr="00B45AE5">
        <w:rPr>
          <w:sz w:val="22"/>
          <w:lang w:val="sr-Cyrl-RS"/>
        </w:rPr>
        <w:tab/>
        <w:t xml:space="preserve"> Додаје се став </w:t>
      </w:r>
      <w:r>
        <w:rPr>
          <w:sz w:val="22"/>
          <w:lang w:val="sr-Cyrl-RS"/>
        </w:rPr>
        <w:t xml:space="preserve">4, </w:t>
      </w:r>
      <w:r w:rsidRPr="00B45AE5">
        <w:rPr>
          <w:sz w:val="22"/>
          <w:lang w:val="sr-Cyrl-RS"/>
        </w:rPr>
        <w:t>који гласи:</w:t>
      </w:r>
    </w:p>
    <w:p w14:paraId="74D520D3" w14:textId="77777777" w:rsidR="00AE6D41" w:rsidRPr="00B45AE5" w:rsidRDefault="00AE6D41" w:rsidP="00AE6D41">
      <w:pPr>
        <w:rPr>
          <w:sz w:val="22"/>
          <w:lang w:val="sr-Cyrl-RS"/>
        </w:rPr>
      </w:pPr>
      <w:r w:rsidRPr="00B45AE5">
        <w:rPr>
          <w:sz w:val="22"/>
          <w:lang w:val="sr-Cyrl-RS"/>
        </w:rPr>
        <w:tab/>
        <w:t>„Наменски трансфери за финансирање услуга из члана 2. ове уредбе додељује се јединицама локалне самоуправе на период до краја буџетске године</w:t>
      </w:r>
      <w:r>
        <w:rPr>
          <w:sz w:val="22"/>
          <w:lang w:val="sr-Cyrl-RS"/>
        </w:rPr>
        <w:t>.</w:t>
      </w:r>
      <w:r w:rsidRPr="00B45AE5">
        <w:rPr>
          <w:sz w:val="22"/>
          <w:lang w:val="ru-RU"/>
        </w:rPr>
        <w:t>”</w:t>
      </w:r>
      <w:r w:rsidRPr="00B45AE5">
        <w:rPr>
          <w:sz w:val="22"/>
          <w:lang w:val="sr-Cyrl-RS"/>
        </w:rPr>
        <w:t>.</w:t>
      </w:r>
    </w:p>
    <w:p w14:paraId="2F593AA9" w14:textId="77777777" w:rsidR="00AE6D41" w:rsidRPr="00B45AE5" w:rsidRDefault="00AE6D41" w:rsidP="00AE6D41">
      <w:pPr>
        <w:rPr>
          <w:sz w:val="22"/>
          <w:lang w:val="sr-Cyrl-RS"/>
        </w:rPr>
      </w:pPr>
    </w:p>
    <w:p w14:paraId="0D2C308D" w14:textId="77777777" w:rsidR="00AE6D41" w:rsidRDefault="00AE6D41" w:rsidP="00AE6D41">
      <w:pPr>
        <w:jc w:val="center"/>
        <w:rPr>
          <w:sz w:val="22"/>
          <w:lang w:val="sr-Cyrl-RS"/>
        </w:rPr>
      </w:pPr>
      <w:r w:rsidRPr="00B45AE5">
        <w:rPr>
          <w:sz w:val="22"/>
          <w:lang w:val="sr-Cyrl-RS"/>
        </w:rPr>
        <w:t>Члан 4.</w:t>
      </w:r>
    </w:p>
    <w:p w14:paraId="734F4BD0" w14:textId="77777777" w:rsidR="00AE6D41" w:rsidRPr="00B45AE5" w:rsidRDefault="00AE6D41" w:rsidP="00AE6D41">
      <w:pPr>
        <w:jc w:val="center"/>
        <w:rPr>
          <w:sz w:val="22"/>
          <w:lang w:val="sr-Cyrl-RS"/>
        </w:rPr>
      </w:pPr>
    </w:p>
    <w:p w14:paraId="441C6C6A" w14:textId="77777777" w:rsidR="00AE6D41" w:rsidRPr="00B45AE5" w:rsidRDefault="00AE6D41" w:rsidP="00AE6D41">
      <w:pPr>
        <w:rPr>
          <w:sz w:val="22"/>
          <w:lang w:val="sr-Cyrl-RS"/>
        </w:rPr>
      </w:pPr>
      <w:r w:rsidRPr="00B45AE5">
        <w:rPr>
          <w:sz w:val="22"/>
          <w:lang w:val="sr-Cyrl-RS"/>
        </w:rPr>
        <w:tab/>
        <w:t xml:space="preserve"> У </w:t>
      </w:r>
      <w:r>
        <w:rPr>
          <w:sz w:val="22"/>
          <w:lang w:val="sr-Cyrl-RS"/>
        </w:rPr>
        <w:t xml:space="preserve">називу члана 4. речи: </w:t>
      </w:r>
      <w:r w:rsidRPr="006E4FE6">
        <w:rPr>
          <w:color w:val="000000"/>
          <w:sz w:val="22"/>
          <w:lang w:val="sr-Cyrl-CS" w:eastAsia="sr-Latn-CS"/>
        </w:rPr>
        <w:t>„</w:t>
      </w:r>
      <w:r>
        <w:rPr>
          <w:color w:val="000000"/>
          <w:sz w:val="22"/>
          <w:lang w:val="sr-Cyrl-CS" w:eastAsia="sr-Latn-CS"/>
        </w:rPr>
        <w:t>иновативних и</w:t>
      </w:r>
      <w:r w:rsidRPr="006E4FE6">
        <w:rPr>
          <w:bCs/>
          <w:color w:val="000000"/>
          <w:sz w:val="22"/>
          <w:lang w:val="sr-Cyrl-CS" w:eastAsia="sr-Latn-CS"/>
        </w:rPr>
        <w:t>”</w:t>
      </w:r>
      <w:r>
        <w:rPr>
          <w:bCs/>
          <w:color w:val="000000"/>
          <w:sz w:val="22"/>
          <w:lang w:val="sr-Cyrl-CS" w:eastAsia="sr-Latn-CS"/>
        </w:rPr>
        <w:t xml:space="preserve">, бришу се, а </w:t>
      </w:r>
      <w:r w:rsidRPr="00B45AE5">
        <w:rPr>
          <w:sz w:val="22"/>
          <w:lang w:val="sr-Cyrl-RS"/>
        </w:rPr>
        <w:t>после речи: „за Републику Србију</w:t>
      </w:r>
      <w:r w:rsidRPr="00B45AE5">
        <w:rPr>
          <w:sz w:val="22"/>
          <w:lang w:val="ru-RU"/>
        </w:rPr>
        <w:t>”</w:t>
      </w:r>
      <w:r w:rsidRPr="00B45AE5">
        <w:rPr>
          <w:sz w:val="22"/>
          <w:lang w:val="sr-Cyrl-RS"/>
        </w:rPr>
        <w:t xml:space="preserve"> додају се речи:</w:t>
      </w:r>
      <w:r>
        <w:rPr>
          <w:sz w:val="22"/>
          <w:lang w:val="sr-Cyrl-RS"/>
        </w:rPr>
        <w:t xml:space="preserve"> </w:t>
      </w:r>
      <w:r w:rsidRPr="00B45AE5">
        <w:rPr>
          <w:sz w:val="22"/>
          <w:lang w:val="sr-Cyrl-RS"/>
        </w:rPr>
        <w:t>„и иновативне услуге</w:t>
      </w:r>
      <w:r w:rsidRPr="00B45AE5">
        <w:rPr>
          <w:sz w:val="22"/>
          <w:lang w:val="ru-RU"/>
        </w:rPr>
        <w:t>”</w:t>
      </w:r>
      <w:r w:rsidRPr="00B45AE5">
        <w:rPr>
          <w:sz w:val="22"/>
          <w:lang w:val="sr-Cyrl-RS"/>
        </w:rPr>
        <w:t>.</w:t>
      </w:r>
    </w:p>
    <w:p w14:paraId="1177F01C" w14:textId="77777777" w:rsidR="00AE6D41" w:rsidRPr="00B45AE5" w:rsidRDefault="00AE6D41" w:rsidP="00AE6D41">
      <w:pPr>
        <w:rPr>
          <w:sz w:val="22"/>
          <w:lang w:val="sr-Cyrl-RS"/>
        </w:rPr>
      </w:pPr>
      <w:r w:rsidRPr="00B45AE5">
        <w:rPr>
          <w:sz w:val="22"/>
          <w:lang w:val="sr-Cyrl-RS"/>
        </w:rPr>
        <w:tab/>
      </w:r>
      <w:r>
        <w:rPr>
          <w:sz w:val="22"/>
          <w:lang w:val="sr-Cyrl-RS"/>
        </w:rPr>
        <w:t>У с</w:t>
      </w:r>
      <w:r w:rsidRPr="00B45AE5">
        <w:rPr>
          <w:sz w:val="22"/>
          <w:lang w:val="sr-Cyrl-RS"/>
        </w:rPr>
        <w:t>тав</w:t>
      </w:r>
      <w:r>
        <w:rPr>
          <w:sz w:val="22"/>
          <w:lang w:val="sr-Cyrl-RS"/>
        </w:rPr>
        <w:t>у</w:t>
      </w:r>
      <w:r w:rsidRPr="00B45AE5">
        <w:rPr>
          <w:sz w:val="22"/>
          <w:lang w:val="sr-Cyrl-RS"/>
        </w:rPr>
        <w:t xml:space="preserve"> 1. речи: „тач. 2) и 3)</w:t>
      </w:r>
      <w:r w:rsidRPr="00B45AE5">
        <w:rPr>
          <w:bCs/>
          <w:sz w:val="22"/>
          <w:lang w:val="sr-Cyrl-CS"/>
        </w:rPr>
        <w:t>”</w:t>
      </w:r>
      <w:r w:rsidRPr="00B45AE5">
        <w:rPr>
          <w:sz w:val="22"/>
          <w:lang w:val="sr-Cyrl-RS"/>
        </w:rPr>
        <w:t xml:space="preserve"> замењују се речима: „</w:t>
      </w:r>
      <w:r>
        <w:rPr>
          <w:sz w:val="22"/>
          <w:lang w:val="sr-Cyrl-RS"/>
        </w:rPr>
        <w:t xml:space="preserve">тач. </w:t>
      </w:r>
      <w:r w:rsidRPr="00B45AE5">
        <w:rPr>
          <w:sz w:val="22"/>
          <w:lang w:val="sr-Cyrl-RS"/>
        </w:rPr>
        <w:t>2</w:t>
      </w:r>
      <w:r>
        <w:rPr>
          <w:sz w:val="22"/>
          <w:lang w:val="sr-Cyrl-RS"/>
        </w:rPr>
        <w:t>)–4)</w:t>
      </w:r>
      <w:r w:rsidRPr="00B45AE5">
        <w:rPr>
          <w:bCs/>
          <w:sz w:val="22"/>
          <w:lang w:val="sr-Cyrl-CS"/>
        </w:rPr>
        <w:t>”</w:t>
      </w:r>
      <w:r w:rsidRPr="00B45AE5">
        <w:rPr>
          <w:sz w:val="22"/>
          <w:lang w:val="sr-Cyrl-RS"/>
        </w:rPr>
        <w:t>.</w:t>
      </w:r>
    </w:p>
    <w:p w14:paraId="41430E3B" w14:textId="77777777" w:rsidR="00AE6D41" w:rsidRPr="00B45AE5" w:rsidRDefault="00AE6D41" w:rsidP="00AE6D41">
      <w:pPr>
        <w:rPr>
          <w:sz w:val="22"/>
          <w:lang w:val="sr-Cyrl-RS"/>
        </w:rPr>
      </w:pPr>
      <w:r w:rsidRPr="00B45AE5">
        <w:rPr>
          <w:sz w:val="22"/>
          <w:lang w:val="sr-Cyrl-RS"/>
        </w:rPr>
        <w:tab/>
        <w:t>У ставу 2. речи: „иновативне и услуге социјалне заштите од посебног значаја за Републику Србију</w:t>
      </w:r>
      <w:r w:rsidRPr="00B45AE5">
        <w:rPr>
          <w:sz w:val="22"/>
          <w:lang w:val="ru-RU"/>
        </w:rPr>
        <w:t>”</w:t>
      </w:r>
      <w:r w:rsidRPr="00B45AE5">
        <w:rPr>
          <w:sz w:val="22"/>
          <w:lang w:val="sr-Cyrl-RS"/>
        </w:rPr>
        <w:t xml:space="preserve"> замењују се речима: „услуге социјалне заштите од посебног значаја за Републику Србију и иновативне услуге</w:t>
      </w:r>
      <w:r w:rsidRPr="00B45AE5">
        <w:rPr>
          <w:sz w:val="22"/>
          <w:lang w:val="ru-RU"/>
        </w:rPr>
        <w:t>”</w:t>
      </w:r>
      <w:r>
        <w:rPr>
          <w:sz w:val="22"/>
          <w:lang w:val="ru-RU"/>
        </w:rPr>
        <w:t xml:space="preserve">, а после </w:t>
      </w:r>
      <w:r w:rsidRPr="00B45AE5">
        <w:rPr>
          <w:sz w:val="22"/>
          <w:lang w:val="sr-Cyrl-RS"/>
        </w:rPr>
        <w:t>речи:</w:t>
      </w:r>
      <w:r>
        <w:rPr>
          <w:sz w:val="22"/>
          <w:lang w:val="sr-Cyrl-RS"/>
        </w:rPr>
        <w:t xml:space="preserve"> </w:t>
      </w:r>
      <w:r w:rsidRPr="00B45AE5">
        <w:rPr>
          <w:sz w:val="22"/>
          <w:lang w:val="sr-Cyrl-RS"/>
        </w:rPr>
        <w:t>„за Републику Србију</w:t>
      </w:r>
      <w:r w:rsidRPr="00B45AE5">
        <w:rPr>
          <w:sz w:val="22"/>
          <w:lang w:val="ru-RU"/>
        </w:rPr>
        <w:t>”</w:t>
      </w:r>
      <w:r w:rsidRPr="00B45AE5">
        <w:rPr>
          <w:sz w:val="22"/>
          <w:lang w:val="sr-Cyrl-RS"/>
        </w:rPr>
        <w:t xml:space="preserve"> додају се речи:</w:t>
      </w:r>
      <w:r>
        <w:rPr>
          <w:sz w:val="22"/>
          <w:lang w:val="sr-Cyrl-RS"/>
        </w:rPr>
        <w:t xml:space="preserve"> </w:t>
      </w:r>
      <w:r w:rsidRPr="00B45AE5">
        <w:rPr>
          <w:sz w:val="22"/>
          <w:lang w:val="sr-Cyrl-RS"/>
        </w:rPr>
        <w:t>„и иновативне услуге</w:t>
      </w:r>
      <w:r w:rsidRPr="00B45AE5">
        <w:rPr>
          <w:sz w:val="22"/>
          <w:lang w:val="ru-RU"/>
        </w:rPr>
        <w:t>”</w:t>
      </w:r>
      <w:r w:rsidRPr="00B45AE5">
        <w:rPr>
          <w:sz w:val="22"/>
          <w:lang w:val="sr-Cyrl-RS"/>
        </w:rPr>
        <w:t>.</w:t>
      </w:r>
    </w:p>
    <w:p w14:paraId="4485BFC8" w14:textId="77777777" w:rsidR="00AE6D41" w:rsidRPr="00B45AE5" w:rsidRDefault="00AE6D41" w:rsidP="00AE6D41">
      <w:pPr>
        <w:rPr>
          <w:sz w:val="22"/>
          <w:lang w:val="sr-Cyrl-RS"/>
        </w:rPr>
      </w:pPr>
      <w:r w:rsidRPr="00B45AE5">
        <w:rPr>
          <w:sz w:val="22"/>
          <w:lang w:val="sr-Cyrl-RS"/>
        </w:rPr>
        <w:tab/>
        <w:t>У ставу 5. речи: „став 1. тачка 3)</w:t>
      </w:r>
      <w:r w:rsidRPr="00B45AE5">
        <w:rPr>
          <w:bCs/>
          <w:sz w:val="22"/>
          <w:lang w:val="sr-Cyrl-CS"/>
        </w:rPr>
        <w:t>”</w:t>
      </w:r>
      <w:r w:rsidRPr="00B45AE5">
        <w:rPr>
          <w:sz w:val="22"/>
          <w:lang w:val="sr-Cyrl-RS"/>
        </w:rPr>
        <w:t xml:space="preserve"> замењују се речима: „став 1. тач. 3) и 4)</w:t>
      </w:r>
      <w:r w:rsidRPr="00B45AE5">
        <w:rPr>
          <w:bCs/>
          <w:sz w:val="22"/>
          <w:lang w:val="sr-Cyrl-CS"/>
        </w:rPr>
        <w:t>”</w:t>
      </w:r>
      <w:r w:rsidRPr="00B45AE5">
        <w:rPr>
          <w:sz w:val="22"/>
          <w:lang w:val="sr-Cyrl-RS"/>
        </w:rPr>
        <w:t>.</w:t>
      </w:r>
    </w:p>
    <w:p w14:paraId="5A1B2708" w14:textId="77777777" w:rsidR="00AE6D41" w:rsidRDefault="00AE6D41" w:rsidP="00AE6D41">
      <w:pPr>
        <w:jc w:val="center"/>
        <w:rPr>
          <w:sz w:val="22"/>
          <w:lang w:val="sr-Cyrl-RS"/>
        </w:rPr>
      </w:pPr>
    </w:p>
    <w:p w14:paraId="5EB553C4" w14:textId="77777777" w:rsidR="00AE6D41" w:rsidRDefault="00AE6D41" w:rsidP="00AE6D41">
      <w:pPr>
        <w:jc w:val="center"/>
        <w:rPr>
          <w:sz w:val="22"/>
          <w:lang w:val="sr-Cyrl-RS"/>
        </w:rPr>
      </w:pPr>
    </w:p>
    <w:p w14:paraId="6D5B7BB0" w14:textId="77777777" w:rsidR="00AE6D41" w:rsidRDefault="00AE6D41" w:rsidP="00AE6D41">
      <w:pPr>
        <w:jc w:val="center"/>
        <w:rPr>
          <w:sz w:val="22"/>
          <w:lang w:val="sr-Cyrl-RS"/>
        </w:rPr>
      </w:pPr>
    </w:p>
    <w:p w14:paraId="69A507F2" w14:textId="77777777" w:rsidR="00AE6D41" w:rsidRDefault="00AE6D41" w:rsidP="00AE6D41">
      <w:pPr>
        <w:jc w:val="center"/>
        <w:rPr>
          <w:sz w:val="22"/>
          <w:lang w:val="sr-Cyrl-RS"/>
        </w:rPr>
      </w:pPr>
    </w:p>
    <w:p w14:paraId="7B2EB63D" w14:textId="77777777" w:rsidR="00AE6D41" w:rsidRDefault="00AE6D41" w:rsidP="00AE6D41">
      <w:pPr>
        <w:jc w:val="center"/>
        <w:rPr>
          <w:sz w:val="22"/>
          <w:lang w:val="sr-Cyrl-RS"/>
        </w:rPr>
      </w:pPr>
    </w:p>
    <w:p w14:paraId="4A122E82" w14:textId="77777777" w:rsidR="00AE6D41" w:rsidRDefault="00AE6D41" w:rsidP="00AE6D41">
      <w:pPr>
        <w:jc w:val="center"/>
        <w:rPr>
          <w:sz w:val="22"/>
          <w:lang w:val="sr-Cyrl-RS"/>
        </w:rPr>
      </w:pPr>
    </w:p>
    <w:p w14:paraId="368EFDE1" w14:textId="77777777" w:rsidR="00AE6D41" w:rsidRDefault="00AE6D41" w:rsidP="00AE6D41">
      <w:pPr>
        <w:jc w:val="center"/>
        <w:rPr>
          <w:sz w:val="22"/>
          <w:lang w:val="sr-Cyrl-RS"/>
        </w:rPr>
      </w:pPr>
    </w:p>
    <w:p w14:paraId="26AE739C" w14:textId="77777777" w:rsidR="00AE6D41" w:rsidRPr="00B45AE5" w:rsidRDefault="00AE6D41" w:rsidP="00AE6D41">
      <w:pPr>
        <w:jc w:val="center"/>
        <w:rPr>
          <w:sz w:val="22"/>
          <w:lang w:val="sr-Cyrl-RS"/>
        </w:rPr>
      </w:pPr>
      <w:r w:rsidRPr="00B45AE5">
        <w:rPr>
          <w:sz w:val="22"/>
          <w:lang w:val="sr-Cyrl-RS"/>
        </w:rPr>
        <w:t>Члан 5.</w:t>
      </w:r>
    </w:p>
    <w:p w14:paraId="0D95FD78" w14:textId="77777777" w:rsidR="00AE6D41" w:rsidRPr="00B45AE5" w:rsidRDefault="00AE6D41" w:rsidP="00AE6D41">
      <w:pPr>
        <w:rPr>
          <w:sz w:val="22"/>
          <w:lang w:val="sr-Cyrl-RS"/>
        </w:rPr>
      </w:pPr>
    </w:p>
    <w:p w14:paraId="4E29973F" w14:textId="77777777" w:rsidR="00AE6D41" w:rsidRPr="00B45AE5" w:rsidRDefault="00AE6D41" w:rsidP="00AE6D41">
      <w:pPr>
        <w:rPr>
          <w:sz w:val="22"/>
          <w:lang w:val="sr-Cyrl-RS"/>
        </w:rPr>
      </w:pPr>
      <w:r w:rsidRPr="00B45AE5">
        <w:rPr>
          <w:sz w:val="22"/>
          <w:lang w:val="sr-Cyrl-RS"/>
        </w:rPr>
        <w:tab/>
        <w:t>У члану 5. став 3. мења се и гласи:</w:t>
      </w:r>
    </w:p>
    <w:p w14:paraId="2C9C1DA3" w14:textId="77777777" w:rsidR="00AE6D41" w:rsidRPr="00B45AE5" w:rsidRDefault="00AE6D41" w:rsidP="00AE6D41">
      <w:pPr>
        <w:rPr>
          <w:sz w:val="22"/>
          <w:lang w:val="sr-Cyrl-RS"/>
        </w:rPr>
      </w:pPr>
      <w:r w:rsidRPr="00B45AE5">
        <w:rPr>
          <w:sz w:val="22"/>
          <w:lang w:val="sr-Cyrl-RS"/>
        </w:rPr>
        <w:tab/>
        <w:t>„Јединица локалне самоуправе из члана 2. став 1. тач</w:t>
      </w:r>
      <w:r>
        <w:rPr>
          <w:sz w:val="22"/>
          <w:lang w:val="sr-Cyrl-RS"/>
        </w:rPr>
        <w:t>.</w:t>
      </w:r>
      <w:r w:rsidRPr="00B45AE5">
        <w:rPr>
          <w:sz w:val="22"/>
          <w:lang w:val="sr-Cyrl-RS"/>
        </w:rPr>
        <w:t xml:space="preserve"> 3) и 4) којој се одобри наменски трансфер за услугу социјалне заштите од посебног значаја за Републику Србију или иновативну услугу, дужна је да ове услуге интегрише у одлуку о услугама из своје надлежности у наредној календарској години</w:t>
      </w:r>
      <w:r w:rsidRPr="00B45AE5">
        <w:rPr>
          <w:sz w:val="22"/>
          <w:lang w:val="ru-RU"/>
        </w:rPr>
        <w:t>”</w:t>
      </w:r>
      <w:r w:rsidRPr="00B45AE5">
        <w:rPr>
          <w:sz w:val="22"/>
          <w:lang w:val="sr-Cyrl-RS"/>
        </w:rPr>
        <w:t>.</w:t>
      </w:r>
      <w:r w:rsidRPr="00B45AE5">
        <w:rPr>
          <w:bCs/>
          <w:sz w:val="22"/>
          <w:lang w:val="sr-Cyrl-CS"/>
        </w:rPr>
        <w:t>”</w:t>
      </w:r>
    </w:p>
    <w:p w14:paraId="7C29B035" w14:textId="77777777" w:rsidR="00AE6D41" w:rsidRPr="00B45AE5" w:rsidRDefault="00AE6D41" w:rsidP="00AE6D41">
      <w:pPr>
        <w:rPr>
          <w:sz w:val="22"/>
          <w:lang w:val="sr-Cyrl-RS"/>
        </w:rPr>
      </w:pPr>
      <w:r w:rsidRPr="00B45AE5">
        <w:rPr>
          <w:sz w:val="22"/>
          <w:lang w:val="sr-Cyrl-RS"/>
        </w:rPr>
        <w:tab/>
        <w:t>Став 4. брише се.</w:t>
      </w:r>
    </w:p>
    <w:p w14:paraId="6659D1B8" w14:textId="77777777" w:rsidR="00AE6D41" w:rsidRPr="00B45AE5" w:rsidRDefault="00AE6D41" w:rsidP="00AE6D41">
      <w:pPr>
        <w:rPr>
          <w:sz w:val="22"/>
          <w:lang w:val="sr-Cyrl-RS"/>
        </w:rPr>
      </w:pPr>
    </w:p>
    <w:p w14:paraId="1ECF7269" w14:textId="77777777" w:rsidR="00AE6D41" w:rsidRPr="00B45AE5" w:rsidRDefault="00AE6D41" w:rsidP="00AE6D41">
      <w:pPr>
        <w:jc w:val="center"/>
        <w:rPr>
          <w:sz w:val="22"/>
          <w:lang w:val="sr-Cyrl-RS"/>
        </w:rPr>
      </w:pPr>
      <w:r w:rsidRPr="00B45AE5">
        <w:rPr>
          <w:sz w:val="22"/>
          <w:lang w:val="sr-Cyrl-RS"/>
        </w:rPr>
        <w:t>Члан 6.</w:t>
      </w:r>
    </w:p>
    <w:p w14:paraId="1764F592" w14:textId="77777777" w:rsidR="00AE6D41" w:rsidRPr="00B45AE5" w:rsidRDefault="00AE6D41" w:rsidP="00AE6D41">
      <w:pPr>
        <w:rPr>
          <w:sz w:val="22"/>
          <w:lang w:val="sr-Cyrl-RS"/>
        </w:rPr>
      </w:pPr>
    </w:p>
    <w:p w14:paraId="172DAA33" w14:textId="77777777" w:rsidR="00AE6D41" w:rsidRPr="00B45AE5" w:rsidRDefault="00AE6D41" w:rsidP="00AE6D41">
      <w:pPr>
        <w:rPr>
          <w:sz w:val="22"/>
          <w:lang w:val="sr-Cyrl-RS"/>
        </w:rPr>
      </w:pPr>
      <w:r w:rsidRPr="00B45AE5">
        <w:rPr>
          <w:sz w:val="22"/>
          <w:lang w:val="sr-Cyrl-RS"/>
        </w:rPr>
        <w:tab/>
        <w:t>У члану 6. став 1. алинеја трећа, речи: „из јединица локалне самоуправе</w:t>
      </w:r>
      <w:r w:rsidRPr="00B45AE5">
        <w:rPr>
          <w:sz w:val="22"/>
          <w:lang w:val="ru-RU"/>
        </w:rPr>
        <w:t>”</w:t>
      </w:r>
      <w:r w:rsidRPr="00B45AE5">
        <w:rPr>
          <w:sz w:val="22"/>
          <w:lang w:val="sr-Cyrl-RS"/>
        </w:rPr>
        <w:t xml:space="preserve"> замењује се речима: „у јединицама локалне самоуправе</w:t>
      </w:r>
      <w:r w:rsidRPr="00B45AE5">
        <w:rPr>
          <w:sz w:val="22"/>
          <w:lang w:val="ru-RU"/>
        </w:rPr>
        <w:t>”</w:t>
      </w:r>
      <w:r w:rsidRPr="00B45AE5">
        <w:rPr>
          <w:sz w:val="22"/>
          <w:lang w:val="sr-Cyrl-RS"/>
        </w:rPr>
        <w:t>.</w:t>
      </w:r>
    </w:p>
    <w:p w14:paraId="4DE716EE" w14:textId="77777777" w:rsidR="00AE6D41" w:rsidRPr="00B45AE5" w:rsidRDefault="00AE6D41" w:rsidP="00AE6D41">
      <w:pPr>
        <w:rPr>
          <w:sz w:val="22"/>
          <w:lang w:val="sr-Cyrl-RS"/>
        </w:rPr>
      </w:pPr>
    </w:p>
    <w:p w14:paraId="35678F57" w14:textId="77777777" w:rsidR="00AE6D41" w:rsidRPr="00B45AE5" w:rsidRDefault="00AE6D41" w:rsidP="00AE6D41">
      <w:pPr>
        <w:jc w:val="center"/>
        <w:rPr>
          <w:sz w:val="22"/>
          <w:lang w:val="sr-Cyrl-RS"/>
        </w:rPr>
      </w:pPr>
      <w:r w:rsidRPr="00B45AE5">
        <w:rPr>
          <w:sz w:val="22"/>
          <w:lang w:val="sr-Cyrl-RS"/>
        </w:rPr>
        <w:t>Члан 7.</w:t>
      </w:r>
    </w:p>
    <w:p w14:paraId="60F2BF24" w14:textId="77777777" w:rsidR="00AE6D41" w:rsidRPr="00B45AE5" w:rsidRDefault="00AE6D41" w:rsidP="00AE6D41">
      <w:pPr>
        <w:rPr>
          <w:sz w:val="22"/>
          <w:lang w:val="sr-Cyrl-RS"/>
        </w:rPr>
      </w:pPr>
    </w:p>
    <w:p w14:paraId="5B9BAD4E" w14:textId="77777777" w:rsidR="00AE6D41" w:rsidRPr="00B45AE5" w:rsidRDefault="00AE6D41" w:rsidP="00AE6D41">
      <w:pPr>
        <w:rPr>
          <w:sz w:val="22"/>
          <w:lang w:val="sr-Cyrl-RS"/>
        </w:rPr>
      </w:pPr>
      <w:r w:rsidRPr="00B45AE5">
        <w:rPr>
          <w:sz w:val="22"/>
          <w:lang w:val="sr-Cyrl-RS"/>
        </w:rPr>
        <w:tab/>
        <w:t>У члану 8. став 1. речи: „иновативним и услугама социјалне заштите од посебног значаја за Републику Србију</w:t>
      </w:r>
      <w:r w:rsidRPr="00B45AE5">
        <w:rPr>
          <w:sz w:val="22"/>
          <w:lang w:val="ru-RU"/>
        </w:rPr>
        <w:t>”</w:t>
      </w:r>
      <w:r w:rsidRPr="00B45AE5">
        <w:rPr>
          <w:sz w:val="22"/>
          <w:lang w:val="sr-Cyrl-RS"/>
        </w:rPr>
        <w:t xml:space="preserve"> замењују се речима: „услугама социјалне заштите од посебног значаја за Републику Србију и иновативним услугама</w:t>
      </w:r>
      <w:r w:rsidRPr="00B45AE5">
        <w:rPr>
          <w:sz w:val="22"/>
          <w:lang w:val="ru-RU"/>
        </w:rPr>
        <w:t>”</w:t>
      </w:r>
      <w:r w:rsidRPr="00B45AE5">
        <w:rPr>
          <w:sz w:val="22"/>
          <w:lang w:val="sr-Cyrl-RS"/>
        </w:rPr>
        <w:t>.</w:t>
      </w:r>
    </w:p>
    <w:p w14:paraId="7E547262" w14:textId="77777777" w:rsidR="00AE6D41" w:rsidRPr="00B45AE5" w:rsidRDefault="00AE6D41" w:rsidP="00AE6D41">
      <w:pPr>
        <w:rPr>
          <w:sz w:val="22"/>
          <w:lang w:val="sr-Cyrl-RS"/>
        </w:rPr>
      </w:pPr>
      <w:r w:rsidRPr="00B45AE5">
        <w:rPr>
          <w:sz w:val="22"/>
          <w:lang w:val="sr-Cyrl-RS"/>
        </w:rPr>
        <w:tab/>
      </w:r>
      <w:r w:rsidRPr="00B45AE5">
        <w:rPr>
          <w:sz w:val="22"/>
          <w:lang w:val="sr-Cyrl-RS"/>
        </w:rPr>
        <w:tab/>
        <w:t>После става 1. додаје се нови став 2. који гласи:</w:t>
      </w:r>
    </w:p>
    <w:p w14:paraId="08B50CC5" w14:textId="77777777" w:rsidR="00AE6D41" w:rsidRPr="00B45AE5" w:rsidRDefault="00AE6D41" w:rsidP="00AE6D41">
      <w:pPr>
        <w:rPr>
          <w:sz w:val="22"/>
          <w:lang w:val="sr-Cyrl-RS"/>
        </w:rPr>
      </w:pPr>
      <w:r>
        <w:rPr>
          <w:sz w:val="22"/>
          <w:lang w:val="sr-Cyrl-RS"/>
        </w:rPr>
        <w:tab/>
      </w:r>
      <w:r w:rsidRPr="00B45AE5">
        <w:rPr>
          <w:sz w:val="22"/>
          <w:lang w:val="sr-Cyrl-RS"/>
        </w:rPr>
        <w:t>„Министарство обавештава јединице локалне самоуправе о одобреним износима наменског трансфера из члана 3. ове уредбе најкасније до 20. марта за текућу годину.</w:t>
      </w:r>
      <w:r w:rsidRPr="00B45AE5">
        <w:rPr>
          <w:bCs/>
          <w:sz w:val="22"/>
          <w:lang w:val="sr-Cyrl-CS"/>
        </w:rPr>
        <w:t>”</w:t>
      </w:r>
      <w:r>
        <w:rPr>
          <w:bCs/>
          <w:sz w:val="22"/>
          <w:lang w:val="sr-Cyrl-CS"/>
        </w:rPr>
        <w:t>.</w:t>
      </w:r>
    </w:p>
    <w:p w14:paraId="24B79C16" w14:textId="77777777" w:rsidR="00AE6D41" w:rsidRPr="00B45AE5" w:rsidRDefault="00AE6D41" w:rsidP="00AE6D41">
      <w:pPr>
        <w:rPr>
          <w:sz w:val="22"/>
          <w:lang w:val="sr-Cyrl-RS"/>
        </w:rPr>
      </w:pPr>
      <w:r w:rsidRPr="00B45AE5">
        <w:rPr>
          <w:sz w:val="22"/>
          <w:lang w:val="sr-Cyrl-RS"/>
        </w:rPr>
        <w:tab/>
        <w:t>Досадашњи ст</w:t>
      </w:r>
      <w:r>
        <w:rPr>
          <w:sz w:val="22"/>
          <w:lang w:val="sr-Cyrl-RS"/>
        </w:rPr>
        <w:t>.</w:t>
      </w:r>
      <w:r w:rsidRPr="00B45AE5">
        <w:rPr>
          <w:sz w:val="22"/>
          <w:lang w:val="sr-Cyrl-RS"/>
        </w:rPr>
        <w:t xml:space="preserve"> 2</w:t>
      </w:r>
      <w:r>
        <w:rPr>
          <w:sz w:val="22"/>
          <w:lang w:val="sr-Cyrl-RS"/>
        </w:rPr>
        <w:t>–4</w:t>
      </w:r>
      <w:r w:rsidRPr="00B45AE5">
        <w:rPr>
          <w:sz w:val="22"/>
          <w:lang w:val="sr-Cyrl-RS"/>
        </w:rPr>
        <w:t>. постај</w:t>
      </w:r>
      <w:r>
        <w:rPr>
          <w:sz w:val="22"/>
          <w:lang w:val="sr-Cyrl-RS"/>
        </w:rPr>
        <w:t>у</w:t>
      </w:r>
      <w:r w:rsidRPr="00B45AE5">
        <w:rPr>
          <w:sz w:val="22"/>
          <w:lang w:val="sr-Cyrl-RS"/>
        </w:rPr>
        <w:t xml:space="preserve"> ст</w:t>
      </w:r>
      <w:r>
        <w:rPr>
          <w:sz w:val="22"/>
          <w:lang w:val="sr-Cyrl-RS"/>
        </w:rPr>
        <w:t>.</w:t>
      </w:r>
      <w:r w:rsidRPr="00B45AE5">
        <w:rPr>
          <w:sz w:val="22"/>
          <w:lang w:val="sr-Cyrl-RS"/>
        </w:rPr>
        <w:t xml:space="preserve"> 3</w:t>
      </w:r>
      <w:r>
        <w:rPr>
          <w:sz w:val="22"/>
          <w:lang w:val="sr-Cyrl-RS"/>
        </w:rPr>
        <w:t>–5</w:t>
      </w:r>
      <w:r w:rsidRPr="00B45AE5">
        <w:rPr>
          <w:sz w:val="22"/>
          <w:lang w:val="sr-Cyrl-RS"/>
        </w:rPr>
        <w:t>.</w:t>
      </w:r>
    </w:p>
    <w:p w14:paraId="32EBCC83" w14:textId="77777777" w:rsidR="00AE6D41" w:rsidRPr="00B45AE5" w:rsidRDefault="00AE6D41" w:rsidP="00AE6D41">
      <w:pPr>
        <w:rPr>
          <w:sz w:val="22"/>
          <w:lang w:val="sr-Cyrl-RS"/>
        </w:rPr>
      </w:pPr>
      <w:r w:rsidRPr="00B45AE5">
        <w:rPr>
          <w:sz w:val="22"/>
          <w:lang w:val="sr-Cyrl-RS"/>
        </w:rPr>
        <w:tab/>
      </w:r>
      <w:r>
        <w:rPr>
          <w:sz w:val="22"/>
          <w:lang w:val="sr-Cyrl-RS"/>
        </w:rPr>
        <w:t>Досадашњи с</w:t>
      </w:r>
      <w:r w:rsidRPr="00B45AE5">
        <w:rPr>
          <w:sz w:val="22"/>
          <w:lang w:val="sr-Cyrl-RS"/>
        </w:rPr>
        <w:t>тав 5</w:t>
      </w:r>
      <w:r>
        <w:rPr>
          <w:sz w:val="22"/>
          <w:lang w:val="sr-Cyrl-RS"/>
        </w:rPr>
        <w:t>, који постаје став 6.</w:t>
      </w:r>
      <w:r w:rsidRPr="00B45AE5">
        <w:rPr>
          <w:sz w:val="22"/>
          <w:lang w:val="sr-Cyrl-RS"/>
        </w:rPr>
        <w:t xml:space="preserve"> мења се и гласи:</w:t>
      </w:r>
    </w:p>
    <w:p w14:paraId="1B11933C" w14:textId="77777777" w:rsidR="00AE6D41" w:rsidRPr="00B45AE5" w:rsidRDefault="00AE6D41" w:rsidP="00AE6D41">
      <w:pPr>
        <w:rPr>
          <w:sz w:val="22"/>
          <w:lang w:val="sr-Cyrl-RS"/>
        </w:rPr>
      </w:pPr>
      <w:r w:rsidRPr="00B45AE5">
        <w:rPr>
          <w:sz w:val="22"/>
          <w:lang w:val="sr-Cyrl-RS"/>
        </w:rPr>
        <w:tab/>
        <w:t>„Међусобни односи између министарства и јединица локалне самоуправе из члана 2. ове уредбе ближе се уређује уговором којим се утврђују врсте услуга које се финансирају наменским трансферима, начин извештавања јединица локалне самоуправе о утрошку средстава, обавеза враћања средстава уколико наменски трансфер није реализован у складу са уговором, као и друге обавезе и питања од значаја за реализацију наменских трансфера. Уговори између министарства и јединица локалне самоуправе закључују се најкасније до 31. марта за текућу годину</w:t>
      </w:r>
      <w:r>
        <w:rPr>
          <w:sz w:val="22"/>
          <w:lang w:val="sr-Cyrl-RS"/>
        </w:rPr>
        <w:t>.</w:t>
      </w:r>
      <w:r w:rsidRPr="00B45AE5">
        <w:rPr>
          <w:sz w:val="22"/>
          <w:lang w:val="ru-RU"/>
        </w:rPr>
        <w:t>”</w:t>
      </w:r>
      <w:r>
        <w:rPr>
          <w:sz w:val="22"/>
          <w:lang w:val="ru-RU"/>
        </w:rPr>
        <w:t>.</w:t>
      </w:r>
    </w:p>
    <w:p w14:paraId="0C4A2FE1" w14:textId="77777777" w:rsidR="00AE6D41" w:rsidRPr="00B45AE5" w:rsidRDefault="00AE6D41" w:rsidP="00AE6D41">
      <w:pPr>
        <w:rPr>
          <w:sz w:val="22"/>
          <w:lang w:val="sr-Cyrl-RS"/>
        </w:rPr>
      </w:pPr>
      <w:r w:rsidRPr="00B45AE5">
        <w:rPr>
          <w:sz w:val="22"/>
          <w:lang w:val="sr-Cyrl-RS"/>
        </w:rPr>
        <w:tab/>
      </w:r>
      <w:r>
        <w:rPr>
          <w:sz w:val="22"/>
          <w:lang w:val="sr-Cyrl-RS"/>
        </w:rPr>
        <w:t>Досадашњи с</w:t>
      </w:r>
      <w:r w:rsidRPr="00B45AE5">
        <w:rPr>
          <w:sz w:val="22"/>
          <w:lang w:val="sr-Cyrl-RS"/>
        </w:rPr>
        <w:t>тав 6. брише се.</w:t>
      </w:r>
    </w:p>
    <w:p w14:paraId="151B7E5E" w14:textId="77777777" w:rsidR="00AE6D41" w:rsidRPr="00B45AE5" w:rsidRDefault="00AE6D41" w:rsidP="00AE6D41">
      <w:pPr>
        <w:rPr>
          <w:sz w:val="22"/>
          <w:lang w:val="sr-Cyrl-RS"/>
        </w:rPr>
      </w:pPr>
    </w:p>
    <w:p w14:paraId="5ACB9564" w14:textId="77777777" w:rsidR="00AE6D41" w:rsidRPr="00B45AE5" w:rsidRDefault="00AE6D41" w:rsidP="00AE6D41">
      <w:pPr>
        <w:jc w:val="center"/>
        <w:rPr>
          <w:sz w:val="22"/>
          <w:lang w:val="sr-Cyrl-RS"/>
        </w:rPr>
      </w:pPr>
      <w:r w:rsidRPr="00B45AE5">
        <w:rPr>
          <w:sz w:val="22"/>
          <w:lang w:val="sr-Cyrl-RS"/>
        </w:rPr>
        <w:t>Члан 8.</w:t>
      </w:r>
    </w:p>
    <w:p w14:paraId="4F2F14D7" w14:textId="77777777" w:rsidR="00AE6D41" w:rsidRPr="00B45AE5" w:rsidRDefault="00AE6D41" w:rsidP="00AE6D41">
      <w:pPr>
        <w:jc w:val="center"/>
        <w:rPr>
          <w:sz w:val="22"/>
          <w:lang w:val="sr-Cyrl-RS"/>
        </w:rPr>
      </w:pPr>
    </w:p>
    <w:p w14:paraId="5C3F4B14" w14:textId="77777777" w:rsidR="00AE6D41" w:rsidRPr="00B45AE5" w:rsidRDefault="00AE6D41" w:rsidP="00AE6D41">
      <w:pPr>
        <w:rPr>
          <w:sz w:val="22"/>
          <w:lang w:val="sr-Cyrl-RS"/>
        </w:rPr>
      </w:pPr>
      <w:r w:rsidRPr="00B45AE5">
        <w:rPr>
          <w:sz w:val="22"/>
          <w:lang w:val="sr-Cyrl-RS"/>
        </w:rPr>
        <w:tab/>
        <w:t>Члан 9. мења се и гласи:</w:t>
      </w:r>
    </w:p>
    <w:p w14:paraId="03302958" w14:textId="77777777" w:rsidR="00AE6D41" w:rsidRDefault="00AE6D41" w:rsidP="00AE6D41">
      <w:pPr>
        <w:jc w:val="center"/>
        <w:rPr>
          <w:sz w:val="22"/>
          <w:lang w:val="sr-Cyrl-RS"/>
        </w:rPr>
      </w:pPr>
      <w:r w:rsidRPr="00B45AE5">
        <w:rPr>
          <w:sz w:val="22"/>
          <w:lang w:val="sr-Cyrl-RS"/>
        </w:rPr>
        <w:t>„Члан 9.</w:t>
      </w:r>
    </w:p>
    <w:p w14:paraId="69AEB7BC" w14:textId="77777777" w:rsidR="00AE6D41" w:rsidRPr="00B45AE5" w:rsidRDefault="00AE6D41" w:rsidP="00AE6D41">
      <w:pPr>
        <w:jc w:val="center"/>
        <w:rPr>
          <w:sz w:val="22"/>
          <w:lang w:val="sr-Cyrl-RS"/>
        </w:rPr>
      </w:pPr>
    </w:p>
    <w:p w14:paraId="6ECB8BED" w14:textId="77777777" w:rsidR="00AE6D41" w:rsidRPr="00B45AE5" w:rsidRDefault="00AE6D41" w:rsidP="00AE6D41">
      <w:pPr>
        <w:rPr>
          <w:sz w:val="22"/>
          <w:lang w:val="sr-Cyrl-RS"/>
        </w:rPr>
      </w:pPr>
      <w:r w:rsidRPr="00B45AE5">
        <w:rPr>
          <w:sz w:val="22"/>
          <w:lang w:val="sr-Cyrl-RS"/>
        </w:rPr>
        <w:tab/>
        <w:t>Средства за наменске трансфере преносе се јединицама локалне самоуправе у року од 30 дана од дана достављања захтева за пренос средстава министарству и уговора о набавци услуга између јединица локалне самоуправе и пружаоца услуге, у висини уговорене цене услуге која је предмет набавке, а до висине средстава опредељених расподелом наменског трансфера за развој услуга социјалне заштите јединицама локалне самоуправе.</w:t>
      </w:r>
    </w:p>
    <w:p w14:paraId="11C3F1C5" w14:textId="77777777" w:rsidR="00AE6D41" w:rsidRPr="00B45AE5" w:rsidRDefault="00AE6D41" w:rsidP="00AE6D41">
      <w:pPr>
        <w:rPr>
          <w:sz w:val="22"/>
          <w:lang w:val="sr-Cyrl-RS"/>
        </w:rPr>
      </w:pPr>
      <w:r w:rsidRPr="00B45AE5">
        <w:rPr>
          <w:sz w:val="22"/>
          <w:lang w:val="sr-Cyrl-RS"/>
        </w:rPr>
        <w:tab/>
        <w:t>Јединице локалне самоуправе дужне су да средства пренета по основу наменских трансфера користе у складу са наменом за коју су одобрена.</w:t>
      </w:r>
    </w:p>
    <w:p w14:paraId="251ED0FC" w14:textId="77777777" w:rsidR="00AE6D41" w:rsidRPr="00B45AE5" w:rsidRDefault="00AE6D41" w:rsidP="00AE6D41">
      <w:pPr>
        <w:rPr>
          <w:sz w:val="22"/>
          <w:lang w:val="sr-Cyrl-RS"/>
        </w:rPr>
      </w:pPr>
      <w:r w:rsidRPr="00B45AE5">
        <w:rPr>
          <w:sz w:val="22"/>
          <w:lang w:val="sr-Cyrl-RS"/>
        </w:rPr>
        <w:tab/>
        <w:t>По завршетку буџетске године јединице локалне самоуправе обавезне су да доставе министарству извештаје о утрошку наменских трансфера за претходну годину, а најкасније до 20. јануара текуће године.</w:t>
      </w:r>
      <w:r w:rsidRPr="00B45AE5">
        <w:rPr>
          <w:bCs/>
          <w:sz w:val="22"/>
          <w:lang w:val="sr-Cyrl-CS"/>
        </w:rPr>
        <w:t>”</w:t>
      </w:r>
      <w:r w:rsidRPr="00B45AE5">
        <w:rPr>
          <w:sz w:val="22"/>
          <w:lang w:val="sr-Cyrl-RS"/>
        </w:rPr>
        <w:t>.</w:t>
      </w:r>
    </w:p>
    <w:p w14:paraId="2A4412CA" w14:textId="77777777" w:rsidR="00AE6D41" w:rsidRPr="00B45AE5" w:rsidRDefault="00AE6D41" w:rsidP="00AE6D41">
      <w:pPr>
        <w:rPr>
          <w:sz w:val="22"/>
          <w:lang w:val="sr-Cyrl-RS"/>
        </w:rPr>
      </w:pPr>
    </w:p>
    <w:p w14:paraId="10918E8D" w14:textId="77777777" w:rsidR="00AE6D41" w:rsidRDefault="00AE6D41" w:rsidP="00AE6D41">
      <w:pPr>
        <w:jc w:val="center"/>
        <w:rPr>
          <w:sz w:val="22"/>
          <w:lang w:val="sr-Cyrl-RS"/>
        </w:rPr>
      </w:pPr>
    </w:p>
    <w:p w14:paraId="3B166F6B" w14:textId="77777777" w:rsidR="00AE6D41" w:rsidRDefault="00AE6D41" w:rsidP="00AE6D41">
      <w:pPr>
        <w:jc w:val="center"/>
        <w:rPr>
          <w:sz w:val="22"/>
          <w:lang w:val="sr-Cyrl-RS"/>
        </w:rPr>
      </w:pPr>
    </w:p>
    <w:p w14:paraId="66BD3E8D" w14:textId="77777777" w:rsidR="00AE6D41" w:rsidRDefault="00AE6D41" w:rsidP="00AE6D41">
      <w:pPr>
        <w:jc w:val="center"/>
        <w:rPr>
          <w:sz w:val="22"/>
          <w:lang w:val="sr-Cyrl-RS"/>
        </w:rPr>
      </w:pPr>
    </w:p>
    <w:p w14:paraId="05158988" w14:textId="77777777" w:rsidR="00AE6D41" w:rsidRPr="00B45AE5" w:rsidRDefault="00AE6D41" w:rsidP="00AE6D41">
      <w:pPr>
        <w:jc w:val="center"/>
        <w:rPr>
          <w:sz w:val="22"/>
          <w:lang w:val="sr-Cyrl-RS"/>
        </w:rPr>
      </w:pPr>
      <w:r w:rsidRPr="00B45AE5">
        <w:rPr>
          <w:sz w:val="22"/>
          <w:lang w:val="sr-Cyrl-RS"/>
        </w:rPr>
        <w:t>Члан 9.</w:t>
      </w:r>
    </w:p>
    <w:p w14:paraId="2649E5DF" w14:textId="77777777" w:rsidR="00AE6D41" w:rsidRPr="00B45AE5" w:rsidRDefault="00AE6D41" w:rsidP="00AE6D41">
      <w:pPr>
        <w:rPr>
          <w:sz w:val="22"/>
          <w:lang w:val="sr-Cyrl-RS"/>
        </w:rPr>
      </w:pPr>
    </w:p>
    <w:p w14:paraId="7C047014" w14:textId="77777777" w:rsidR="00AE6D41" w:rsidRDefault="00AE6D41" w:rsidP="00AE6D41">
      <w:pPr>
        <w:rPr>
          <w:sz w:val="22"/>
          <w:lang w:val="sr-Cyrl-RS"/>
        </w:rPr>
      </w:pPr>
      <w:r w:rsidRPr="00B45AE5">
        <w:rPr>
          <w:sz w:val="22"/>
          <w:lang w:val="sr-Cyrl-RS"/>
        </w:rPr>
        <w:tab/>
        <w:t xml:space="preserve">После члана 9. додаје се </w:t>
      </w:r>
      <w:r>
        <w:rPr>
          <w:sz w:val="22"/>
          <w:lang w:val="sr-Cyrl-RS"/>
        </w:rPr>
        <w:t>назив и чл. 10. и 11,</w:t>
      </w:r>
      <w:r w:rsidRPr="00B45AE5">
        <w:rPr>
          <w:sz w:val="22"/>
          <w:lang w:val="sr-Cyrl-RS"/>
        </w:rPr>
        <w:t xml:space="preserve"> који гласе:</w:t>
      </w:r>
    </w:p>
    <w:p w14:paraId="514CA7D3" w14:textId="77777777" w:rsidR="00AE6D41" w:rsidRPr="00B45AE5" w:rsidRDefault="00AE6D41" w:rsidP="00AE6D41">
      <w:pPr>
        <w:rPr>
          <w:sz w:val="22"/>
          <w:lang w:val="sr-Cyrl-RS"/>
        </w:rPr>
      </w:pPr>
    </w:p>
    <w:p w14:paraId="04CF2D89" w14:textId="77777777" w:rsidR="00AE6D41" w:rsidRPr="00B45AE5" w:rsidRDefault="00AE6D41" w:rsidP="00AE6D41">
      <w:pPr>
        <w:jc w:val="center"/>
        <w:rPr>
          <w:sz w:val="22"/>
          <w:lang w:val="sr-Cyrl-RS"/>
        </w:rPr>
      </w:pPr>
      <w:r w:rsidRPr="00B45AE5">
        <w:rPr>
          <w:sz w:val="22"/>
          <w:lang w:val="sr-Cyrl-RS"/>
        </w:rPr>
        <w:t>„Достављање доказа о испуњености услова за пренос наменских средстава</w:t>
      </w:r>
    </w:p>
    <w:p w14:paraId="1B12991E" w14:textId="77777777" w:rsidR="00AE6D41" w:rsidRPr="00B45AE5" w:rsidRDefault="00AE6D41" w:rsidP="00AE6D41">
      <w:pPr>
        <w:rPr>
          <w:sz w:val="22"/>
          <w:lang w:val="sr-Cyrl-RS"/>
        </w:rPr>
      </w:pPr>
    </w:p>
    <w:p w14:paraId="3388DE27" w14:textId="77777777" w:rsidR="00AE6D41" w:rsidRPr="00B45AE5" w:rsidRDefault="00AE6D41" w:rsidP="00AE6D41">
      <w:pPr>
        <w:jc w:val="center"/>
        <w:rPr>
          <w:sz w:val="22"/>
          <w:lang w:val="sr-Cyrl-RS"/>
        </w:rPr>
      </w:pPr>
      <w:r w:rsidRPr="00B45AE5">
        <w:rPr>
          <w:sz w:val="22"/>
          <w:lang w:val="sr-Cyrl-RS"/>
        </w:rPr>
        <w:t>Члан 10.</w:t>
      </w:r>
    </w:p>
    <w:p w14:paraId="24BF583C" w14:textId="77777777" w:rsidR="00AE6D41" w:rsidRPr="00B45AE5" w:rsidRDefault="00AE6D41" w:rsidP="00AE6D41">
      <w:pPr>
        <w:rPr>
          <w:sz w:val="22"/>
          <w:lang w:val="sr-Cyrl-RS"/>
        </w:rPr>
      </w:pPr>
    </w:p>
    <w:p w14:paraId="5BA8B602" w14:textId="77777777" w:rsidR="00AE6D41" w:rsidRPr="00B45AE5" w:rsidRDefault="00AE6D41" w:rsidP="00AE6D41">
      <w:pPr>
        <w:rPr>
          <w:sz w:val="22"/>
          <w:lang w:val="sr-Cyrl-RS"/>
        </w:rPr>
      </w:pPr>
      <w:r w:rsidRPr="00B45AE5">
        <w:rPr>
          <w:sz w:val="22"/>
          <w:lang w:val="sr-Cyrl-RS"/>
        </w:rPr>
        <w:tab/>
        <w:t>Јединице локалне самоуправе уз захтев за пренос средстава у обавези су да доставе доказ да изабрани пружалац услуге поседује важећу лиценцу за пружање услуге која је предмет уговора закљученог са јединицом локалне самоуправе, као и додатне доказе који се односе на пружаоца услуге у складу са Правилником којим се уређују ближи услови и стандарди за пружање услуга социјалне заштите.</w:t>
      </w:r>
    </w:p>
    <w:p w14:paraId="725B5E1D" w14:textId="77777777" w:rsidR="00AE6D41" w:rsidRPr="00B45AE5" w:rsidRDefault="00AE6D41" w:rsidP="00AE6D41">
      <w:pPr>
        <w:rPr>
          <w:sz w:val="22"/>
          <w:lang w:val="sr-Cyrl-RS"/>
        </w:rPr>
      </w:pPr>
    </w:p>
    <w:p w14:paraId="36367440" w14:textId="77777777" w:rsidR="00AE6D41" w:rsidRPr="00B45AE5" w:rsidRDefault="00AE6D41" w:rsidP="00AE6D41">
      <w:pPr>
        <w:jc w:val="center"/>
        <w:rPr>
          <w:sz w:val="22"/>
          <w:lang w:val="sr-Cyrl-RS"/>
        </w:rPr>
      </w:pPr>
      <w:r w:rsidRPr="00B45AE5">
        <w:rPr>
          <w:sz w:val="22"/>
          <w:lang w:val="sr-Cyrl-RS"/>
        </w:rPr>
        <w:t>Члан 11.</w:t>
      </w:r>
    </w:p>
    <w:p w14:paraId="62167C83" w14:textId="77777777" w:rsidR="00AE6D41" w:rsidRPr="00B45AE5" w:rsidRDefault="00AE6D41" w:rsidP="00AE6D41">
      <w:pPr>
        <w:rPr>
          <w:sz w:val="22"/>
          <w:lang w:val="sr-Cyrl-RS"/>
        </w:rPr>
      </w:pPr>
    </w:p>
    <w:p w14:paraId="13B38F73" w14:textId="77777777" w:rsidR="00AE6D41" w:rsidRPr="00B45AE5" w:rsidRDefault="00AE6D41" w:rsidP="00AE6D41">
      <w:pPr>
        <w:rPr>
          <w:sz w:val="22"/>
          <w:lang w:val="sr-Cyrl-RS"/>
        </w:rPr>
      </w:pPr>
      <w:r w:rsidRPr="00B45AE5">
        <w:rPr>
          <w:sz w:val="22"/>
          <w:lang w:val="sr-Cyrl-RS"/>
        </w:rPr>
        <w:tab/>
        <w:t>Министарство податке о одобреним наменским средствима јединицама локалне самоуправе објављује на свом сајту.</w:t>
      </w:r>
      <w:r w:rsidRPr="00B45AE5">
        <w:rPr>
          <w:bCs/>
          <w:sz w:val="22"/>
          <w:lang w:val="sr-Cyrl-CS"/>
        </w:rPr>
        <w:t>”</w:t>
      </w:r>
      <w:r>
        <w:rPr>
          <w:bCs/>
          <w:sz w:val="22"/>
          <w:lang w:val="sr-Cyrl-CS"/>
        </w:rPr>
        <w:t>.</w:t>
      </w:r>
    </w:p>
    <w:p w14:paraId="6A92EACB" w14:textId="77777777" w:rsidR="00AE6D41" w:rsidRPr="00B45AE5" w:rsidRDefault="00AE6D41" w:rsidP="00AE6D41">
      <w:pPr>
        <w:rPr>
          <w:sz w:val="22"/>
          <w:lang w:val="sr-Cyrl-RS"/>
        </w:rPr>
      </w:pPr>
    </w:p>
    <w:p w14:paraId="21465A8B" w14:textId="77777777" w:rsidR="00AE6D41" w:rsidRPr="00B45AE5" w:rsidRDefault="00AE6D41" w:rsidP="00AE6D41">
      <w:pPr>
        <w:jc w:val="center"/>
        <w:rPr>
          <w:sz w:val="22"/>
          <w:lang w:val="sr-Cyrl-RS"/>
        </w:rPr>
      </w:pPr>
      <w:r w:rsidRPr="00B45AE5">
        <w:rPr>
          <w:sz w:val="22"/>
          <w:lang w:val="sr-Cyrl-RS"/>
        </w:rPr>
        <w:t>Члан 10.</w:t>
      </w:r>
    </w:p>
    <w:p w14:paraId="230C5672" w14:textId="77777777" w:rsidR="00AE6D41" w:rsidRPr="00B45AE5" w:rsidRDefault="00AE6D41" w:rsidP="00AE6D41">
      <w:pPr>
        <w:rPr>
          <w:sz w:val="22"/>
          <w:lang w:val="sr-Cyrl-RS"/>
        </w:rPr>
      </w:pPr>
    </w:p>
    <w:p w14:paraId="2B5D25FD" w14:textId="77777777" w:rsidR="00AE6D41" w:rsidRPr="00B45AE5" w:rsidRDefault="00AE6D41" w:rsidP="00AE6D41">
      <w:pPr>
        <w:rPr>
          <w:sz w:val="22"/>
          <w:lang w:val="sr-Cyrl-RS"/>
        </w:rPr>
      </w:pPr>
      <w:r w:rsidRPr="00B45AE5">
        <w:rPr>
          <w:sz w:val="22"/>
          <w:lang w:val="sr-Cyrl-RS"/>
        </w:rPr>
        <w:tab/>
        <w:t>Ова уредба ступа на снагу осмог дана од објављивања у „Службеном гласнику Републике Србије</w:t>
      </w:r>
      <w:r w:rsidRPr="00B45AE5">
        <w:rPr>
          <w:sz w:val="22"/>
          <w:lang w:val="ru-RU"/>
        </w:rPr>
        <w:t>”</w:t>
      </w:r>
      <w:r w:rsidRPr="00B45AE5">
        <w:rPr>
          <w:sz w:val="22"/>
          <w:lang w:val="sr-Cyrl-RS"/>
        </w:rPr>
        <w:t>.</w:t>
      </w:r>
    </w:p>
    <w:p w14:paraId="2F8714D5" w14:textId="77777777" w:rsidR="00AE6D41" w:rsidRDefault="00AE6D41" w:rsidP="00AE6D41">
      <w:pPr>
        <w:rPr>
          <w:sz w:val="22"/>
          <w:lang w:val="sr-Cyrl-RS"/>
        </w:rPr>
      </w:pPr>
    </w:p>
    <w:p w14:paraId="6C36F283" w14:textId="77777777" w:rsidR="00AE6D41" w:rsidRPr="00B45AE5" w:rsidRDefault="00AE6D41" w:rsidP="00AE6D41">
      <w:pPr>
        <w:rPr>
          <w:sz w:val="22"/>
          <w:lang w:val="sr-Cyrl-RS"/>
        </w:rPr>
      </w:pPr>
    </w:p>
    <w:p w14:paraId="13028234" w14:textId="77777777" w:rsidR="00AE6D41" w:rsidRPr="00B45AE5" w:rsidRDefault="00AE6D41" w:rsidP="00AE6D41">
      <w:pPr>
        <w:rPr>
          <w:color w:val="000000"/>
          <w:sz w:val="22"/>
          <w:lang w:val="sr-Cyrl-RS"/>
        </w:rPr>
      </w:pPr>
      <w:r w:rsidRPr="00B45AE5">
        <w:rPr>
          <w:color w:val="000000"/>
          <w:sz w:val="22"/>
        </w:rPr>
        <w:t xml:space="preserve">05 Број: </w:t>
      </w:r>
      <w:r w:rsidRPr="00B45AE5">
        <w:rPr>
          <w:sz w:val="22"/>
          <w:lang w:val="sr-Latn-RS"/>
        </w:rPr>
        <w:t>110-1186/2026</w:t>
      </w:r>
    </w:p>
    <w:p w14:paraId="6249CD0B" w14:textId="77777777" w:rsidR="00AE6D41" w:rsidRPr="00B45AE5" w:rsidRDefault="00AE6D41" w:rsidP="00AE6D41">
      <w:pPr>
        <w:rPr>
          <w:sz w:val="22"/>
        </w:rPr>
      </w:pPr>
      <w:r w:rsidRPr="00B45AE5">
        <w:rPr>
          <w:sz w:val="22"/>
        </w:rPr>
        <w:t>У</w:t>
      </w:r>
      <w:r w:rsidRPr="00B45AE5">
        <w:rPr>
          <w:sz w:val="22"/>
          <w:lang w:val="sr-Latn-CS"/>
        </w:rPr>
        <w:t xml:space="preserve"> </w:t>
      </w:r>
      <w:r w:rsidRPr="00B45AE5">
        <w:rPr>
          <w:sz w:val="22"/>
        </w:rPr>
        <w:t>Београду</w:t>
      </w:r>
      <w:r w:rsidRPr="00B45AE5">
        <w:rPr>
          <w:sz w:val="22"/>
          <w:lang w:val="sr-Latn-CS"/>
        </w:rPr>
        <w:t>,</w:t>
      </w:r>
      <w:r w:rsidRPr="00B45AE5">
        <w:rPr>
          <w:sz w:val="22"/>
          <w:lang w:val="sr-Latn-RS"/>
        </w:rPr>
        <w:t xml:space="preserve"> </w:t>
      </w:r>
      <w:r w:rsidRPr="00B45AE5">
        <w:rPr>
          <w:sz w:val="22"/>
          <w:lang w:val="sr-Cyrl-RS"/>
        </w:rPr>
        <w:t>12</w:t>
      </w:r>
      <w:r w:rsidRPr="00B45AE5">
        <w:rPr>
          <w:sz w:val="22"/>
        </w:rPr>
        <w:t xml:space="preserve">. фебруара </w:t>
      </w:r>
      <w:r w:rsidRPr="00B45AE5">
        <w:rPr>
          <w:sz w:val="22"/>
          <w:lang w:val="sr-Latn-CS"/>
        </w:rPr>
        <w:t>20</w:t>
      </w:r>
      <w:r w:rsidRPr="00B45AE5">
        <w:rPr>
          <w:sz w:val="22"/>
        </w:rPr>
        <w:t>26</w:t>
      </w:r>
      <w:r w:rsidRPr="00B45AE5">
        <w:rPr>
          <w:sz w:val="22"/>
          <w:lang w:val="sr-Latn-CS"/>
        </w:rPr>
        <w:t xml:space="preserve">. </w:t>
      </w:r>
      <w:r w:rsidRPr="00B45AE5">
        <w:rPr>
          <w:sz w:val="22"/>
        </w:rPr>
        <w:t>године</w:t>
      </w:r>
    </w:p>
    <w:p w14:paraId="444C1C20" w14:textId="77777777" w:rsidR="00AE6D41" w:rsidRPr="00B45AE5" w:rsidRDefault="00AE6D41" w:rsidP="00AE6D41">
      <w:pPr>
        <w:rPr>
          <w:sz w:val="22"/>
        </w:rPr>
      </w:pPr>
    </w:p>
    <w:p w14:paraId="36DFDE81" w14:textId="77777777" w:rsidR="00AE6D41" w:rsidRPr="00B45AE5" w:rsidRDefault="00AE6D41" w:rsidP="00AE6D41">
      <w:pPr>
        <w:ind w:hanging="26"/>
        <w:jc w:val="center"/>
        <w:rPr>
          <w:sz w:val="22"/>
          <w:lang w:val="sr-Cyrl-CS"/>
        </w:rPr>
      </w:pPr>
      <w:r w:rsidRPr="00B45AE5">
        <w:rPr>
          <w:sz w:val="22"/>
          <w:lang w:val="sr-Cyrl-CS"/>
        </w:rPr>
        <w:t>В</w:t>
      </w:r>
      <w:r w:rsidRPr="00B45AE5">
        <w:rPr>
          <w:sz w:val="22"/>
          <w:lang w:val="sr-Latn-CS"/>
        </w:rPr>
        <w:t xml:space="preserve"> </w:t>
      </w:r>
      <w:r w:rsidRPr="00B45AE5">
        <w:rPr>
          <w:sz w:val="22"/>
          <w:lang w:val="sr-Cyrl-CS"/>
        </w:rPr>
        <w:t>Л</w:t>
      </w:r>
      <w:r w:rsidRPr="00B45AE5">
        <w:rPr>
          <w:sz w:val="22"/>
          <w:lang w:val="sr-Latn-CS"/>
        </w:rPr>
        <w:t xml:space="preserve"> </w:t>
      </w:r>
      <w:r w:rsidRPr="00B45AE5">
        <w:rPr>
          <w:sz w:val="22"/>
          <w:lang w:val="sr-Cyrl-CS"/>
        </w:rPr>
        <w:t>А</w:t>
      </w:r>
      <w:r w:rsidRPr="00B45AE5">
        <w:rPr>
          <w:sz w:val="22"/>
          <w:lang w:val="sr-Latn-CS"/>
        </w:rPr>
        <w:t xml:space="preserve"> </w:t>
      </w:r>
      <w:r w:rsidRPr="00B45AE5">
        <w:rPr>
          <w:sz w:val="22"/>
          <w:lang w:val="sr-Cyrl-CS"/>
        </w:rPr>
        <w:t>Д</w:t>
      </w:r>
      <w:r w:rsidRPr="00B45AE5">
        <w:rPr>
          <w:sz w:val="22"/>
          <w:lang w:val="sr-Latn-CS"/>
        </w:rPr>
        <w:t xml:space="preserve"> </w:t>
      </w:r>
      <w:r w:rsidRPr="00B45AE5">
        <w:rPr>
          <w:sz w:val="22"/>
          <w:lang w:val="sr-Cyrl-CS"/>
        </w:rPr>
        <w:t>А</w:t>
      </w:r>
    </w:p>
    <w:p w14:paraId="4567BD66" w14:textId="77777777" w:rsidR="00AE6D41" w:rsidRPr="00B45AE5" w:rsidRDefault="00AE6D41" w:rsidP="00AE6D41">
      <w:pPr>
        <w:ind w:hanging="26"/>
        <w:jc w:val="center"/>
        <w:rPr>
          <w:sz w:val="22"/>
          <w:lang w:val="sr-Cyrl-CS"/>
        </w:rPr>
      </w:pPr>
    </w:p>
    <w:p w14:paraId="37D9D749" w14:textId="77777777" w:rsidR="00AE6D41" w:rsidRDefault="00AE6D41" w:rsidP="00AE6D41">
      <w:pPr>
        <w:rPr>
          <w:sz w:val="22"/>
          <w:lang w:val="sr-Cyrl-RS"/>
        </w:rPr>
      </w:pPr>
    </w:p>
    <w:tbl>
      <w:tblPr>
        <w:tblW w:w="0" w:type="auto"/>
        <w:tblLayout w:type="fixed"/>
        <w:tblLook w:val="0000" w:firstRow="0" w:lastRow="0" w:firstColumn="0" w:lastColumn="0" w:noHBand="0" w:noVBand="0"/>
      </w:tblPr>
      <w:tblGrid>
        <w:gridCol w:w="4360"/>
        <w:gridCol w:w="4360"/>
      </w:tblGrid>
      <w:tr w:rsidR="00AE6D41" w:rsidRPr="00330E7D" w14:paraId="55883E80" w14:textId="77777777" w:rsidTr="00CF65FB">
        <w:tc>
          <w:tcPr>
            <w:tcW w:w="4360" w:type="dxa"/>
          </w:tcPr>
          <w:p w14:paraId="3B24CE35" w14:textId="77777777" w:rsidR="00AE6D41" w:rsidRPr="00330E7D" w:rsidRDefault="00AE6D41" w:rsidP="00CF65FB">
            <w:pPr>
              <w:jc w:val="center"/>
              <w:rPr>
                <w:lang w:val="ru-RU"/>
              </w:rPr>
            </w:pPr>
          </w:p>
        </w:tc>
        <w:tc>
          <w:tcPr>
            <w:tcW w:w="4360" w:type="dxa"/>
          </w:tcPr>
          <w:p w14:paraId="0E07940F" w14:textId="77777777" w:rsidR="00AE6D41" w:rsidRPr="00330E7D" w:rsidRDefault="00AE6D41" w:rsidP="00CF65FB">
            <w:pPr>
              <w:jc w:val="center"/>
              <w:rPr>
                <w:lang w:val="ru-RU"/>
              </w:rPr>
            </w:pPr>
          </w:p>
          <w:p w14:paraId="53C7BDE4" w14:textId="77777777" w:rsidR="00AE6D41" w:rsidRPr="00330E7D" w:rsidRDefault="00AE6D41" w:rsidP="00CF65FB">
            <w:pPr>
              <w:jc w:val="center"/>
              <w:rPr>
                <w:lang w:val="ru-RU"/>
              </w:rPr>
            </w:pPr>
            <w:r w:rsidRPr="00330E7D">
              <w:rPr>
                <w:lang w:val="ru-RU"/>
              </w:rPr>
              <w:t>ПРЕДСЕДНИК</w:t>
            </w:r>
          </w:p>
          <w:p w14:paraId="30CCC7BE" w14:textId="77777777" w:rsidR="00AE6D41" w:rsidRPr="00330E7D" w:rsidRDefault="00AE6D41" w:rsidP="00CF65FB"/>
          <w:p w14:paraId="3B179DCA" w14:textId="77777777" w:rsidR="00AE6D41" w:rsidRDefault="00AE6D41" w:rsidP="00CF65FB"/>
          <w:p w14:paraId="140D1917" w14:textId="77777777" w:rsidR="00AE6D41" w:rsidRPr="00330E7D" w:rsidRDefault="00247D8F" w:rsidP="00CF65FB">
            <w:pPr>
              <w:pStyle w:val="Footer"/>
              <w:jc w:val="center"/>
            </w:pPr>
            <w:r>
              <w:rPr>
                <w:lang w:val="ru-RU"/>
              </w:rPr>
              <w:t>проф. др Ђуро Мацут</w:t>
            </w:r>
          </w:p>
        </w:tc>
      </w:tr>
    </w:tbl>
    <w:p w14:paraId="66D2A8B6" w14:textId="77777777" w:rsidR="00136480" w:rsidRDefault="00136480"/>
    <w:sectPr w:rsidR="00136480" w:rsidSect="00037156">
      <w:headerReference w:type="default" r:id="rId6"/>
      <w:type w:val="continuous"/>
      <w:pgSz w:w="11909" w:h="16834" w:code="9"/>
      <w:pgMar w:top="1440" w:right="1797" w:bottom="1440" w:left="1797"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BDBB7" w14:textId="77777777" w:rsidR="00B277A7" w:rsidRDefault="00B277A7" w:rsidP="00037156">
      <w:r>
        <w:separator/>
      </w:r>
    </w:p>
  </w:endnote>
  <w:endnote w:type="continuationSeparator" w:id="0">
    <w:p w14:paraId="1CD936EB" w14:textId="77777777" w:rsidR="00B277A7" w:rsidRDefault="00B277A7" w:rsidP="0003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506ED" w14:textId="77777777" w:rsidR="00B277A7" w:rsidRDefault="00B277A7" w:rsidP="00037156">
      <w:r>
        <w:separator/>
      </w:r>
    </w:p>
  </w:footnote>
  <w:footnote w:type="continuationSeparator" w:id="0">
    <w:p w14:paraId="0EF95973" w14:textId="77777777" w:rsidR="00B277A7" w:rsidRDefault="00B277A7" w:rsidP="00037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232043"/>
      <w:docPartObj>
        <w:docPartGallery w:val="Page Numbers (Top of Page)"/>
        <w:docPartUnique/>
      </w:docPartObj>
    </w:sdtPr>
    <w:sdtEndPr>
      <w:rPr>
        <w:noProof/>
      </w:rPr>
    </w:sdtEndPr>
    <w:sdtContent>
      <w:p w14:paraId="015EA3B0" w14:textId="77777777" w:rsidR="00037156" w:rsidRDefault="00037156">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14:paraId="26BA3AAE" w14:textId="77777777" w:rsidR="00037156" w:rsidRDefault="000371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AA3"/>
    <w:rsid w:val="00011D2F"/>
    <w:rsid w:val="000142C4"/>
    <w:rsid w:val="00030F2D"/>
    <w:rsid w:val="000313AE"/>
    <w:rsid w:val="000337A3"/>
    <w:rsid w:val="000369B3"/>
    <w:rsid w:val="00037156"/>
    <w:rsid w:val="0005621E"/>
    <w:rsid w:val="00057887"/>
    <w:rsid w:val="000743C6"/>
    <w:rsid w:val="00085F51"/>
    <w:rsid w:val="00097AA3"/>
    <w:rsid w:val="000A2ADB"/>
    <w:rsid w:val="000B5645"/>
    <w:rsid w:val="000E3983"/>
    <w:rsid w:val="000F36D7"/>
    <w:rsid w:val="00101F1E"/>
    <w:rsid w:val="0010778F"/>
    <w:rsid w:val="00133876"/>
    <w:rsid w:val="00136480"/>
    <w:rsid w:val="00145BAB"/>
    <w:rsid w:val="00150144"/>
    <w:rsid w:val="00150B9A"/>
    <w:rsid w:val="00153B6D"/>
    <w:rsid w:val="00163026"/>
    <w:rsid w:val="00180D2B"/>
    <w:rsid w:val="00191D80"/>
    <w:rsid w:val="001A31A4"/>
    <w:rsid w:val="001B7BB5"/>
    <w:rsid w:val="001C126C"/>
    <w:rsid w:val="001D41AB"/>
    <w:rsid w:val="001D55A6"/>
    <w:rsid w:val="00200A02"/>
    <w:rsid w:val="00221045"/>
    <w:rsid w:val="0022160B"/>
    <w:rsid w:val="00235404"/>
    <w:rsid w:val="00247D8F"/>
    <w:rsid w:val="00275FB0"/>
    <w:rsid w:val="002833F4"/>
    <w:rsid w:val="00284EF6"/>
    <w:rsid w:val="00287162"/>
    <w:rsid w:val="002A616D"/>
    <w:rsid w:val="002B04ED"/>
    <w:rsid w:val="002B4651"/>
    <w:rsid w:val="002B745F"/>
    <w:rsid w:val="002C67A4"/>
    <w:rsid w:val="002D3F77"/>
    <w:rsid w:val="00310578"/>
    <w:rsid w:val="003338BB"/>
    <w:rsid w:val="00346C23"/>
    <w:rsid w:val="00351D68"/>
    <w:rsid w:val="00352494"/>
    <w:rsid w:val="003528C6"/>
    <w:rsid w:val="00373CB7"/>
    <w:rsid w:val="003831C1"/>
    <w:rsid w:val="00385B16"/>
    <w:rsid w:val="003A2EBE"/>
    <w:rsid w:val="003D50E8"/>
    <w:rsid w:val="003E2671"/>
    <w:rsid w:val="003F0450"/>
    <w:rsid w:val="003F0D60"/>
    <w:rsid w:val="00406F1B"/>
    <w:rsid w:val="0042610D"/>
    <w:rsid w:val="00461DE7"/>
    <w:rsid w:val="00464B71"/>
    <w:rsid w:val="00467101"/>
    <w:rsid w:val="004773B4"/>
    <w:rsid w:val="004A0C6A"/>
    <w:rsid w:val="004B4EA7"/>
    <w:rsid w:val="004B5FDA"/>
    <w:rsid w:val="004C3525"/>
    <w:rsid w:val="004E484F"/>
    <w:rsid w:val="004F2991"/>
    <w:rsid w:val="00504BC1"/>
    <w:rsid w:val="0057749A"/>
    <w:rsid w:val="005C5702"/>
    <w:rsid w:val="005F23CC"/>
    <w:rsid w:val="00613F43"/>
    <w:rsid w:val="006425B1"/>
    <w:rsid w:val="006463AD"/>
    <w:rsid w:val="00660DF8"/>
    <w:rsid w:val="00664656"/>
    <w:rsid w:val="0067026E"/>
    <w:rsid w:val="0067174C"/>
    <w:rsid w:val="00697A47"/>
    <w:rsid w:val="006A3A5A"/>
    <w:rsid w:val="006B25FA"/>
    <w:rsid w:val="006C2244"/>
    <w:rsid w:val="006F37A9"/>
    <w:rsid w:val="00722368"/>
    <w:rsid w:val="00734DAB"/>
    <w:rsid w:val="0078500C"/>
    <w:rsid w:val="00785260"/>
    <w:rsid w:val="0079062B"/>
    <w:rsid w:val="007A1B56"/>
    <w:rsid w:val="007E55BF"/>
    <w:rsid w:val="0080730A"/>
    <w:rsid w:val="00827D0A"/>
    <w:rsid w:val="00834513"/>
    <w:rsid w:val="008378C2"/>
    <w:rsid w:val="00856116"/>
    <w:rsid w:val="00867F19"/>
    <w:rsid w:val="00887401"/>
    <w:rsid w:val="008A536D"/>
    <w:rsid w:val="008B4C52"/>
    <w:rsid w:val="008B71C2"/>
    <w:rsid w:val="008C4BD4"/>
    <w:rsid w:val="008D43E3"/>
    <w:rsid w:val="008D71F5"/>
    <w:rsid w:val="008F25F4"/>
    <w:rsid w:val="00900900"/>
    <w:rsid w:val="00902D8D"/>
    <w:rsid w:val="00905EF4"/>
    <w:rsid w:val="009134C1"/>
    <w:rsid w:val="00937ACE"/>
    <w:rsid w:val="00941BC2"/>
    <w:rsid w:val="009421DC"/>
    <w:rsid w:val="00974B74"/>
    <w:rsid w:val="00975A4F"/>
    <w:rsid w:val="00975C80"/>
    <w:rsid w:val="00977F99"/>
    <w:rsid w:val="00982D08"/>
    <w:rsid w:val="009846C9"/>
    <w:rsid w:val="009B3BEE"/>
    <w:rsid w:val="009B67BF"/>
    <w:rsid w:val="009D3E37"/>
    <w:rsid w:val="009E01A4"/>
    <w:rsid w:val="009E3EAB"/>
    <w:rsid w:val="009F339A"/>
    <w:rsid w:val="009F536C"/>
    <w:rsid w:val="009F6968"/>
    <w:rsid w:val="009F79FA"/>
    <w:rsid w:val="00A43123"/>
    <w:rsid w:val="00A52660"/>
    <w:rsid w:val="00A62762"/>
    <w:rsid w:val="00A73EE3"/>
    <w:rsid w:val="00A82B08"/>
    <w:rsid w:val="00AB1992"/>
    <w:rsid w:val="00AC05D5"/>
    <w:rsid w:val="00AC26BC"/>
    <w:rsid w:val="00AD1602"/>
    <w:rsid w:val="00AE0448"/>
    <w:rsid w:val="00AE6D41"/>
    <w:rsid w:val="00AF06BB"/>
    <w:rsid w:val="00AF570B"/>
    <w:rsid w:val="00B0062E"/>
    <w:rsid w:val="00B1212A"/>
    <w:rsid w:val="00B16E42"/>
    <w:rsid w:val="00B208B1"/>
    <w:rsid w:val="00B277A7"/>
    <w:rsid w:val="00B470E5"/>
    <w:rsid w:val="00B5580A"/>
    <w:rsid w:val="00B70341"/>
    <w:rsid w:val="00BA0A9F"/>
    <w:rsid w:val="00BD1E3B"/>
    <w:rsid w:val="00BF5202"/>
    <w:rsid w:val="00C3000A"/>
    <w:rsid w:val="00C3566C"/>
    <w:rsid w:val="00C50229"/>
    <w:rsid w:val="00C65213"/>
    <w:rsid w:val="00C71A16"/>
    <w:rsid w:val="00C81510"/>
    <w:rsid w:val="00C826EB"/>
    <w:rsid w:val="00CD23B4"/>
    <w:rsid w:val="00CD3ECC"/>
    <w:rsid w:val="00CD503C"/>
    <w:rsid w:val="00CF528D"/>
    <w:rsid w:val="00D11B90"/>
    <w:rsid w:val="00D14A10"/>
    <w:rsid w:val="00D25AB9"/>
    <w:rsid w:val="00D554A6"/>
    <w:rsid w:val="00D56212"/>
    <w:rsid w:val="00D62866"/>
    <w:rsid w:val="00D66CE2"/>
    <w:rsid w:val="00D81548"/>
    <w:rsid w:val="00D85291"/>
    <w:rsid w:val="00D856CF"/>
    <w:rsid w:val="00D94B53"/>
    <w:rsid w:val="00DD4EC4"/>
    <w:rsid w:val="00DD6409"/>
    <w:rsid w:val="00E214BC"/>
    <w:rsid w:val="00E236BD"/>
    <w:rsid w:val="00E3410C"/>
    <w:rsid w:val="00E34D9D"/>
    <w:rsid w:val="00E4402C"/>
    <w:rsid w:val="00E47B39"/>
    <w:rsid w:val="00E83041"/>
    <w:rsid w:val="00E855F2"/>
    <w:rsid w:val="00EA6888"/>
    <w:rsid w:val="00EB2B4D"/>
    <w:rsid w:val="00EC2F90"/>
    <w:rsid w:val="00EE3C43"/>
    <w:rsid w:val="00EE51C8"/>
    <w:rsid w:val="00F02D19"/>
    <w:rsid w:val="00F17DC7"/>
    <w:rsid w:val="00F27C20"/>
    <w:rsid w:val="00F30C84"/>
    <w:rsid w:val="00F411CD"/>
    <w:rsid w:val="00F66962"/>
    <w:rsid w:val="00F84846"/>
    <w:rsid w:val="00F85937"/>
    <w:rsid w:val="00FA50D6"/>
    <w:rsid w:val="00FA7901"/>
    <w:rsid w:val="00FD0387"/>
    <w:rsid w:val="00FD7A9C"/>
    <w:rsid w:val="00FE7BE7"/>
    <w:rsid w:val="00FE7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4F7E6"/>
  <w15:chartTrackingRefBased/>
  <w15:docId w15:val="{58A6276A-B93D-49B5-B604-9197F3A50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6D4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AE6D4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AE6D41"/>
    <w:rPr>
      <w:sz w:val="24"/>
      <w:szCs w:val="24"/>
    </w:rPr>
  </w:style>
  <w:style w:type="paragraph" w:styleId="Header">
    <w:name w:val="header"/>
    <w:basedOn w:val="Normal"/>
    <w:link w:val="HeaderChar"/>
    <w:uiPriority w:val="99"/>
    <w:rsid w:val="00037156"/>
    <w:pPr>
      <w:tabs>
        <w:tab w:val="clear" w:pos="1418"/>
        <w:tab w:val="center" w:pos="4680"/>
        <w:tab w:val="right" w:pos="9360"/>
      </w:tabs>
    </w:pPr>
  </w:style>
  <w:style w:type="character" w:customStyle="1" w:styleId="HeaderChar">
    <w:name w:val="Header Char"/>
    <w:basedOn w:val="DefaultParagraphFont"/>
    <w:link w:val="Header"/>
    <w:uiPriority w:val="99"/>
    <w:rsid w:val="000371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805</Words>
  <Characters>4589</Characters>
  <Application>Microsoft Office Word</Application>
  <DocSecurity>0</DocSecurity>
  <Lines>38</Lines>
  <Paragraphs>10</Paragraphs>
  <ScaleCrop>false</ScaleCrop>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Ivana Vojinović</cp:lastModifiedBy>
  <cp:revision>2</cp:revision>
  <dcterms:created xsi:type="dcterms:W3CDTF">2026-02-18T10:07:00Z</dcterms:created>
  <dcterms:modified xsi:type="dcterms:W3CDTF">2026-02-18T10:07:00Z</dcterms:modified>
</cp:coreProperties>
</file>