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4CD76" w14:textId="1EA0D166" w:rsidR="002A0043" w:rsidRPr="002778FF" w:rsidRDefault="0046615B" w:rsidP="007025BD">
      <w:pPr>
        <w:pStyle w:val="BodyText"/>
        <w:spacing w:before="91"/>
        <w:ind w:right="219"/>
        <w:jc w:val="both"/>
      </w:pPr>
      <w:proofErr w:type="spellStart"/>
      <w:r w:rsidRPr="002778FF">
        <w:t>На</w:t>
      </w:r>
      <w:proofErr w:type="spellEnd"/>
      <w:r w:rsidRPr="002778FF">
        <w:t xml:space="preserve"> </w:t>
      </w:r>
      <w:proofErr w:type="spellStart"/>
      <w:r w:rsidRPr="002778FF">
        <w:t>основу</w:t>
      </w:r>
      <w:proofErr w:type="spellEnd"/>
      <w:r w:rsidRPr="002778FF">
        <w:t xml:space="preserve"> </w:t>
      </w:r>
      <w:proofErr w:type="spellStart"/>
      <w:r w:rsidRPr="002778FF">
        <w:t>члана</w:t>
      </w:r>
      <w:proofErr w:type="spellEnd"/>
      <w:r w:rsidRPr="002778FF">
        <w:t xml:space="preserve"> 38. </w:t>
      </w:r>
      <w:proofErr w:type="spellStart"/>
      <w:r w:rsidRPr="002778FF">
        <w:t>став</w:t>
      </w:r>
      <w:proofErr w:type="spellEnd"/>
      <w:r w:rsidRPr="002778FF">
        <w:t xml:space="preserve"> 1. </w:t>
      </w:r>
      <w:proofErr w:type="spellStart"/>
      <w:r w:rsidRPr="002778FF">
        <w:t>Закона</w:t>
      </w:r>
      <w:proofErr w:type="spellEnd"/>
      <w:r w:rsidRPr="002778FF">
        <w:t xml:space="preserve"> о </w:t>
      </w:r>
      <w:proofErr w:type="spellStart"/>
      <w:r w:rsidRPr="002778FF">
        <w:t>планском</w:t>
      </w:r>
      <w:proofErr w:type="spellEnd"/>
      <w:r w:rsidRPr="002778FF">
        <w:t xml:space="preserve"> </w:t>
      </w:r>
      <w:proofErr w:type="spellStart"/>
      <w:r w:rsidRPr="002778FF">
        <w:t>систему</w:t>
      </w:r>
      <w:proofErr w:type="spellEnd"/>
      <w:r w:rsidRPr="002778FF">
        <w:t xml:space="preserve"> </w:t>
      </w:r>
      <w:proofErr w:type="spellStart"/>
      <w:r w:rsidRPr="002778FF">
        <w:t>Републике</w:t>
      </w:r>
      <w:proofErr w:type="spellEnd"/>
      <w:r w:rsidRPr="002778FF">
        <w:t xml:space="preserve"> </w:t>
      </w:r>
      <w:proofErr w:type="spellStart"/>
      <w:r w:rsidRPr="002778FF">
        <w:t>Србије</w:t>
      </w:r>
      <w:proofErr w:type="spellEnd"/>
      <w:r w:rsidRPr="002778FF">
        <w:t xml:space="preserve"> („</w:t>
      </w:r>
      <w:proofErr w:type="spellStart"/>
      <w:r w:rsidRPr="002778FF">
        <w:t>Службени</w:t>
      </w:r>
      <w:proofErr w:type="spellEnd"/>
      <w:r w:rsidRPr="002778FF">
        <w:t xml:space="preserve"> </w:t>
      </w:r>
      <w:proofErr w:type="spellStart"/>
      <w:r w:rsidRPr="002778FF">
        <w:t>гласник</w:t>
      </w:r>
      <w:proofErr w:type="spellEnd"/>
      <w:r w:rsidRPr="002778FF">
        <w:t xml:space="preserve"> РС”, </w:t>
      </w:r>
      <w:proofErr w:type="spellStart"/>
      <w:r w:rsidRPr="002778FF">
        <w:t>број</w:t>
      </w:r>
      <w:proofErr w:type="spellEnd"/>
      <w:r w:rsidRPr="002778FF">
        <w:t xml:space="preserve"> 30/18)</w:t>
      </w:r>
      <w:r w:rsidR="006A6602">
        <w:rPr>
          <w:lang w:val="sr-Cyrl-RS"/>
        </w:rPr>
        <w:t>,</w:t>
      </w:r>
      <w:r w:rsidRPr="002778FF">
        <w:t xml:space="preserve"> </w:t>
      </w:r>
    </w:p>
    <w:p w14:paraId="026B07C8" w14:textId="3195A636" w:rsidR="002A0043" w:rsidRPr="002778FF" w:rsidRDefault="0046615B" w:rsidP="00B90842">
      <w:pPr>
        <w:pStyle w:val="BodyText"/>
        <w:spacing w:before="137"/>
        <w:ind w:firstLine="662"/>
      </w:pPr>
      <w:proofErr w:type="spellStart"/>
      <w:r w:rsidRPr="002778FF">
        <w:t>Влада</w:t>
      </w:r>
      <w:proofErr w:type="spellEnd"/>
      <w:r w:rsidRPr="002778FF">
        <w:rPr>
          <w:spacing w:val="-2"/>
        </w:rPr>
        <w:t xml:space="preserve"> </w:t>
      </w:r>
      <w:proofErr w:type="spellStart"/>
      <w:r w:rsidRPr="002778FF">
        <w:t>усваја</w:t>
      </w:r>
      <w:proofErr w:type="spellEnd"/>
    </w:p>
    <w:p w14:paraId="6F6E0621" w14:textId="77777777" w:rsidR="002A0043" w:rsidRPr="002778FF" w:rsidRDefault="002A0043">
      <w:pPr>
        <w:pStyle w:val="BodyText"/>
        <w:spacing w:before="8"/>
        <w:rPr>
          <w:sz w:val="20"/>
        </w:rPr>
      </w:pPr>
    </w:p>
    <w:p w14:paraId="6AEE238F" w14:textId="2C3E1687" w:rsidR="002A0043" w:rsidRPr="002778FF" w:rsidRDefault="0046615B">
      <w:pPr>
        <w:pStyle w:val="Heading1"/>
        <w:spacing w:before="1"/>
        <w:ind w:left="3554" w:right="585" w:hanging="2892"/>
      </w:pPr>
      <w:r w:rsidRPr="002778FF">
        <w:t xml:space="preserve">АКЦИОНИ ПЛАН ЗА </w:t>
      </w:r>
      <w:r w:rsidRPr="00BA49F4">
        <w:rPr>
          <w:color w:val="000000" w:themeColor="text1"/>
        </w:rPr>
        <w:t>202</w:t>
      </w:r>
      <w:r w:rsidR="008709ED" w:rsidRPr="00BA49F4">
        <w:rPr>
          <w:color w:val="000000" w:themeColor="text1"/>
        </w:rPr>
        <w:t>6</w:t>
      </w:r>
      <w:r w:rsidR="006A6602">
        <w:rPr>
          <w:color w:val="000000" w:themeColor="text1"/>
          <w:lang w:val="sr-Cyrl-RS"/>
        </w:rPr>
        <w:t xml:space="preserve">. И </w:t>
      </w:r>
      <w:r w:rsidRPr="009F15BE">
        <w:rPr>
          <w:color w:val="000000" w:themeColor="text1"/>
          <w:lang w:val="sr-Cyrl-RS"/>
        </w:rPr>
        <w:t>202</w:t>
      </w:r>
      <w:r w:rsidR="008709ED" w:rsidRPr="009F15BE">
        <w:rPr>
          <w:color w:val="000000" w:themeColor="text1"/>
          <w:lang w:val="sr-Cyrl-RS"/>
        </w:rPr>
        <w:t>7</w:t>
      </w:r>
      <w:r w:rsidRPr="009F15BE">
        <w:rPr>
          <w:color w:val="000000" w:themeColor="text1"/>
          <w:lang w:val="sr-Cyrl-RS"/>
        </w:rPr>
        <w:t xml:space="preserve">. </w:t>
      </w:r>
      <w:r w:rsidR="006A6602" w:rsidRPr="009F15BE">
        <w:rPr>
          <w:lang w:val="sr-Cyrl-RS"/>
        </w:rPr>
        <w:t>ГОДИН</w:t>
      </w:r>
      <w:r w:rsidR="006A6602">
        <w:rPr>
          <w:lang w:val="sr-Cyrl-RS"/>
        </w:rPr>
        <w:t>У</w:t>
      </w:r>
      <w:r w:rsidRPr="009F15BE">
        <w:rPr>
          <w:lang w:val="sr-Cyrl-RS"/>
        </w:rPr>
        <w:t xml:space="preserve"> ЗА СПРОВОЂЕЊЕ СТРАТЕГИЈЕ ПРЕВЕНЦИЈЕ И ЗАШТИТЕ ОД</w:t>
      </w:r>
      <w:r w:rsidRPr="009F15BE">
        <w:rPr>
          <w:spacing w:val="-52"/>
          <w:lang w:val="sr-Cyrl-RS"/>
        </w:rPr>
        <w:t xml:space="preserve"> </w:t>
      </w:r>
      <w:r w:rsidRPr="009F15BE">
        <w:rPr>
          <w:lang w:val="sr-Cyrl-RS"/>
        </w:rPr>
        <w:t>ДИСКРИМИНАЦИЈЕ</w:t>
      </w:r>
      <w:r w:rsidRPr="009F15BE">
        <w:rPr>
          <w:spacing w:val="-6"/>
          <w:lang w:val="sr-Cyrl-RS"/>
        </w:rPr>
        <w:t xml:space="preserve"> </w:t>
      </w:r>
      <w:r w:rsidRPr="009F15BE">
        <w:rPr>
          <w:lang w:val="sr-Cyrl-RS"/>
        </w:rPr>
        <w:t>ЗА</w:t>
      </w:r>
      <w:r w:rsidRPr="009F15BE">
        <w:rPr>
          <w:spacing w:val="-1"/>
          <w:lang w:val="sr-Cyrl-RS"/>
        </w:rPr>
        <w:t xml:space="preserve"> </w:t>
      </w:r>
      <w:r w:rsidRPr="009F15BE">
        <w:rPr>
          <w:lang w:val="sr-Cyrl-RS"/>
        </w:rPr>
        <w:t>ПЕРИОД</w:t>
      </w:r>
      <w:r w:rsidRPr="009F15BE">
        <w:rPr>
          <w:spacing w:val="-8"/>
          <w:lang w:val="sr-Cyrl-RS"/>
        </w:rPr>
        <w:t xml:space="preserve"> </w:t>
      </w:r>
      <w:r w:rsidRPr="009F15BE">
        <w:rPr>
          <w:lang w:val="sr-Cyrl-RS"/>
        </w:rPr>
        <w:t>ОД</w:t>
      </w:r>
      <w:r w:rsidRPr="009F15BE">
        <w:rPr>
          <w:spacing w:val="-3"/>
          <w:lang w:val="sr-Cyrl-RS"/>
        </w:rPr>
        <w:t xml:space="preserve"> </w:t>
      </w:r>
      <w:r w:rsidRPr="009F15BE">
        <w:rPr>
          <w:lang w:val="sr-Cyrl-RS"/>
        </w:rPr>
        <w:t xml:space="preserve">2022. </w:t>
      </w:r>
      <w:r w:rsidRPr="002778FF">
        <w:t>ДО</w:t>
      </w:r>
      <w:r w:rsidRPr="002778FF">
        <w:rPr>
          <w:spacing w:val="1"/>
        </w:rPr>
        <w:t xml:space="preserve"> </w:t>
      </w:r>
      <w:r w:rsidRPr="002778FF">
        <w:t>2030.</w:t>
      </w:r>
      <w:r w:rsidRPr="002778FF">
        <w:rPr>
          <w:spacing w:val="-5"/>
        </w:rPr>
        <w:t xml:space="preserve"> </w:t>
      </w:r>
      <w:r w:rsidRPr="002778FF">
        <w:t>ГОДИНЕ</w:t>
      </w:r>
    </w:p>
    <w:p w14:paraId="4CD723A7" w14:textId="77777777" w:rsidR="002A0043" w:rsidRPr="002778FF" w:rsidRDefault="0046615B">
      <w:pPr>
        <w:pStyle w:val="ListParagraph"/>
        <w:numPr>
          <w:ilvl w:val="0"/>
          <w:numId w:val="2"/>
        </w:numPr>
        <w:tabs>
          <w:tab w:val="left" w:pos="1020"/>
          <w:tab w:val="left" w:pos="1021"/>
        </w:tabs>
        <w:spacing w:before="123"/>
        <w:rPr>
          <w:b/>
        </w:rPr>
      </w:pPr>
      <w:r w:rsidRPr="002778FF">
        <w:rPr>
          <w:b/>
        </w:rPr>
        <w:t>УВОД</w:t>
      </w:r>
    </w:p>
    <w:p w14:paraId="747F9D80" w14:textId="678D3D6E" w:rsidR="002A0043" w:rsidRPr="002778FF" w:rsidRDefault="0046615B">
      <w:pPr>
        <w:pStyle w:val="BodyText"/>
        <w:spacing w:before="107" w:line="276" w:lineRule="auto"/>
        <w:ind w:left="300" w:right="221" w:firstLine="720"/>
        <w:jc w:val="both"/>
      </w:pPr>
      <w:proofErr w:type="spellStart"/>
      <w:r w:rsidRPr="002778FF">
        <w:t>Акциони</w:t>
      </w:r>
      <w:proofErr w:type="spellEnd"/>
      <w:r w:rsidRPr="002778FF">
        <w:rPr>
          <w:spacing w:val="-8"/>
        </w:rPr>
        <w:t xml:space="preserve"> </w:t>
      </w:r>
      <w:proofErr w:type="spellStart"/>
      <w:r w:rsidRPr="002778FF">
        <w:t>план</w:t>
      </w:r>
      <w:proofErr w:type="spellEnd"/>
      <w:r w:rsidRPr="002778FF">
        <w:rPr>
          <w:spacing w:val="-6"/>
        </w:rPr>
        <w:t xml:space="preserve"> </w:t>
      </w:r>
      <w:r w:rsidR="006A6602">
        <w:t>з</w:t>
      </w:r>
      <w:r w:rsidR="006A6602">
        <w:rPr>
          <w:lang w:val="sr-Cyrl-RS"/>
        </w:rPr>
        <w:t xml:space="preserve">а 2026. и 2027. годину </w:t>
      </w:r>
      <w:proofErr w:type="spellStart"/>
      <w:r w:rsidRPr="002778FF">
        <w:t>за</w:t>
      </w:r>
      <w:proofErr w:type="spellEnd"/>
      <w:r w:rsidRPr="002778FF">
        <w:rPr>
          <w:spacing w:val="-6"/>
        </w:rPr>
        <w:t xml:space="preserve"> </w:t>
      </w:r>
      <w:proofErr w:type="spellStart"/>
      <w:r w:rsidRPr="002778FF">
        <w:t>спровођење</w:t>
      </w:r>
      <w:proofErr w:type="spellEnd"/>
      <w:r w:rsidRPr="002778FF">
        <w:rPr>
          <w:spacing w:val="-1"/>
        </w:rPr>
        <w:t xml:space="preserve"> </w:t>
      </w:r>
      <w:proofErr w:type="spellStart"/>
      <w:r w:rsidRPr="002778FF">
        <w:t>Стратегије</w:t>
      </w:r>
      <w:proofErr w:type="spellEnd"/>
      <w:r w:rsidRPr="002778FF">
        <w:rPr>
          <w:spacing w:val="-4"/>
        </w:rPr>
        <w:t xml:space="preserve"> </w:t>
      </w:r>
      <w:proofErr w:type="spellStart"/>
      <w:r w:rsidRPr="002778FF">
        <w:t>превенције</w:t>
      </w:r>
      <w:proofErr w:type="spellEnd"/>
      <w:r w:rsidRPr="002778FF">
        <w:rPr>
          <w:spacing w:val="-3"/>
        </w:rPr>
        <w:t xml:space="preserve"> </w:t>
      </w:r>
      <w:r w:rsidRPr="002778FF">
        <w:t>и</w:t>
      </w:r>
      <w:r w:rsidRPr="002778FF">
        <w:rPr>
          <w:spacing w:val="-4"/>
        </w:rPr>
        <w:t xml:space="preserve"> </w:t>
      </w:r>
      <w:proofErr w:type="spellStart"/>
      <w:r w:rsidRPr="002778FF">
        <w:t>заштите</w:t>
      </w:r>
      <w:proofErr w:type="spellEnd"/>
      <w:r w:rsidRPr="002778FF">
        <w:rPr>
          <w:spacing w:val="-7"/>
        </w:rPr>
        <w:t xml:space="preserve"> </w:t>
      </w:r>
      <w:proofErr w:type="spellStart"/>
      <w:r w:rsidRPr="002778FF">
        <w:t>од</w:t>
      </w:r>
      <w:proofErr w:type="spellEnd"/>
      <w:r w:rsidRPr="002778FF">
        <w:rPr>
          <w:spacing w:val="-6"/>
        </w:rPr>
        <w:t xml:space="preserve"> </w:t>
      </w:r>
      <w:proofErr w:type="spellStart"/>
      <w:r w:rsidRPr="002778FF">
        <w:t>дискриминације</w:t>
      </w:r>
      <w:proofErr w:type="spellEnd"/>
      <w:r w:rsidRPr="002778FF">
        <w:rPr>
          <w:spacing w:val="-2"/>
        </w:rPr>
        <w:t xml:space="preserve"> </w:t>
      </w:r>
      <w:proofErr w:type="spellStart"/>
      <w:r w:rsidRPr="002778FF">
        <w:t>за</w:t>
      </w:r>
      <w:proofErr w:type="spellEnd"/>
      <w:r w:rsidRPr="002778FF">
        <w:rPr>
          <w:spacing w:val="-6"/>
        </w:rPr>
        <w:t xml:space="preserve"> </w:t>
      </w:r>
      <w:proofErr w:type="spellStart"/>
      <w:r w:rsidRPr="002778FF">
        <w:t>период</w:t>
      </w:r>
      <w:proofErr w:type="spellEnd"/>
      <w:r w:rsidRPr="002778FF">
        <w:rPr>
          <w:spacing w:val="-7"/>
        </w:rPr>
        <w:t xml:space="preserve"> </w:t>
      </w:r>
      <w:proofErr w:type="spellStart"/>
      <w:r w:rsidRPr="002778FF">
        <w:t>од</w:t>
      </w:r>
      <w:proofErr w:type="spellEnd"/>
      <w:r w:rsidRPr="002778FF">
        <w:rPr>
          <w:spacing w:val="-6"/>
        </w:rPr>
        <w:t xml:space="preserve"> </w:t>
      </w:r>
      <w:r w:rsidRPr="002778FF">
        <w:t>2022.</w:t>
      </w:r>
      <w:r w:rsidRPr="000F5296">
        <w:t xml:space="preserve"> </w:t>
      </w:r>
      <w:proofErr w:type="spellStart"/>
      <w:r w:rsidRPr="002778FF">
        <w:t>до</w:t>
      </w:r>
      <w:proofErr w:type="spellEnd"/>
      <w:r w:rsidRPr="002778FF">
        <w:t xml:space="preserve"> 2030. </w:t>
      </w:r>
      <w:proofErr w:type="spellStart"/>
      <w:r w:rsidRPr="002778FF">
        <w:t>године</w:t>
      </w:r>
      <w:proofErr w:type="spellEnd"/>
      <w:r w:rsidRPr="002778FF">
        <w:t xml:space="preserve"> (у </w:t>
      </w:r>
      <w:proofErr w:type="spellStart"/>
      <w:r w:rsidRPr="002778FF">
        <w:t>даљем</w:t>
      </w:r>
      <w:proofErr w:type="spellEnd"/>
      <w:r w:rsidRPr="002778FF">
        <w:t xml:space="preserve"> </w:t>
      </w:r>
      <w:proofErr w:type="spellStart"/>
      <w:r w:rsidRPr="002778FF">
        <w:t>тексту</w:t>
      </w:r>
      <w:proofErr w:type="spellEnd"/>
      <w:r w:rsidRPr="002778FF">
        <w:t xml:space="preserve">: </w:t>
      </w:r>
      <w:proofErr w:type="spellStart"/>
      <w:r w:rsidRPr="002778FF">
        <w:t>Акциони</w:t>
      </w:r>
      <w:proofErr w:type="spellEnd"/>
      <w:r w:rsidRPr="002778FF">
        <w:t xml:space="preserve"> </w:t>
      </w:r>
      <w:proofErr w:type="spellStart"/>
      <w:r w:rsidRPr="002778FF">
        <w:t>план</w:t>
      </w:r>
      <w:proofErr w:type="spellEnd"/>
      <w:r w:rsidRPr="002778FF">
        <w:t xml:space="preserve">) </w:t>
      </w:r>
      <w:proofErr w:type="spellStart"/>
      <w:r w:rsidRPr="002778FF">
        <w:t>представља</w:t>
      </w:r>
      <w:proofErr w:type="spellEnd"/>
      <w:r w:rsidRPr="002778FF">
        <w:t xml:space="preserve"> </w:t>
      </w:r>
      <w:proofErr w:type="spellStart"/>
      <w:r w:rsidRPr="002778FF">
        <w:t>документ</w:t>
      </w:r>
      <w:proofErr w:type="spellEnd"/>
      <w:r w:rsidRPr="002778FF">
        <w:t xml:space="preserve"> </w:t>
      </w:r>
      <w:proofErr w:type="spellStart"/>
      <w:r w:rsidRPr="002778FF">
        <w:t>јавне</w:t>
      </w:r>
      <w:proofErr w:type="spellEnd"/>
      <w:r w:rsidRPr="002778FF">
        <w:t xml:space="preserve"> </w:t>
      </w:r>
      <w:proofErr w:type="spellStart"/>
      <w:r w:rsidRPr="002778FF">
        <w:t>политике</w:t>
      </w:r>
      <w:proofErr w:type="spellEnd"/>
      <w:r w:rsidRPr="002778FF">
        <w:t xml:space="preserve"> </w:t>
      </w:r>
      <w:proofErr w:type="spellStart"/>
      <w:r w:rsidRPr="002778FF">
        <w:t>који</w:t>
      </w:r>
      <w:proofErr w:type="spellEnd"/>
      <w:r w:rsidRPr="002778FF">
        <w:t xml:space="preserve"> </w:t>
      </w:r>
      <w:proofErr w:type="spellStart"/>
      <w:r w:rsidRPr="002778FF">
        <w:t>се</w:t>
      </w:r>
      <w:proofErr w:type="spellEnd"/>
      <w:r w:rsidRPr="002778FF">
        <w:t xml:space="preserve"> </w:t>
      </w:r>
      <w:proofErr w:type="spellStart"/>
      <w:r w:rsidRPr="002778FF">
        <w:t>доноси</w:t>
      </w:r>
      <w:proofErr w:type="spellEnd"/>
      <w:r w:rsidRPr="002778FF">
        <w:t xml:space="preserve"> </w:t>
      </w:r>
      <w:proofErr w:type="spellStart"/>
      <w:r w:rsidRPr="002778FF">
        <w:t>ради</w:t>
      </w:r>
      <w:proofErr w:type="spellEnd"/>
      <w:r w:rsidRPr="002778FF">
        <w:rPr>
          <w:spacing w:val="1"/>
        </w:rPr>
        <w:t xml:space="preserve"> </w:t>
      </w:r>
      <w:proofErr w:type="spellStart"/>
      <w:r w:rsidRPr="002778FF">
        <w:t>операционализације</w:t>
      </w:r>
      <w:proofErr w:type="spellEnd"/>
      <w:r w:rsidRPr="002778FF">
        <w:t xml:space="preserve"> и</w:t>
      </w:r>
      <w:r w:rsidRPr="002778FF">
        <w:rPr>
          <w:spacing w:val="1"/>
        </w:rPr>
        <w:t xml:space="preserve"> </w:t>
      </w:r>
      <w:proofErr w:type="spellStart"/>
      <w:r w:rsidRPr="002778FF">
        <w:t>остваривања</w:t>
      </w:r>
      <w:proofErr w:type="spellEnd"/>
      <w:r w:rsidRPr="002778FF">
        <w:rPr>
          <w:spacing w:val="-4"/>
        </w:rPr>
        <w:t xml:space="preserve"> </w:t>
      </w:r>
      <w:proofErr w:type="spellStart"/>
      <w:r w:rsidRPr="002778FF">
        <w:t>општег</w:t>
      </w:r>
      <w:proofErr w:type="spellEnd"/>
      <w:r w:rsidRPr="002778FF">
        <w:rPr>
          <w:spacing w:val="-4"/>
        </w:rPr>
        <w:t xml:space="preserve"> </w:t>
      </w:r>
      <w:r w:rsidRPr="002778FF">
        <w:t>и</w:t>
      </w:r>
      <w:r w:rsidRPr="002778FF">
        <w:rPr>
          <w:spacing w:val="-5"/>
        </w:rPr>
        <w:t xml:space="preserve"> </w:t>
      </w:r>
      <w:proofErr w:type="spellStart"/>
      <w:r w:rsidRPr="002778FF">
        <w:t>посебних</w:t>
      </w:r>
      <w:proofErr w:type="spellEnd"/>
      <w:r w:rsidRPr="002778FF">
        <w:rPr>
          <w:spacing w:val="-5"/>
        </w:rPr>
        <w:t xml:space="preserve"> </w:t>
      </w:r>
      <w:proofErr w:type="spellStart"/>
      <w:r w:rsidRPr="002778FF">
        <w:t>циљева</w:t>
      </w:r>
      <w:proofErr w:type="spellEnd"/>
      <w:r w:rsidRPr="002778FF">
        <w:rPr>
          <w:spacing w:val="-4"/>
        </w:rPr>
        <w:t xml:space="preserve"> </w:t>
      </w:r>
      <w:r w:rsidRPr="002778FF">
        <w:t>и</w:t>
      </w:r>
      <w:r w:rsidRPr="002778FF">
        <w:rPr>
          <w:spacing w:val="-5"/>
        </w:rPr>
        <w:t xml:space="preserve"> </w:t>
      </w:r>
      <w:proofErr w:type="spellStart"/>
      <w:r w:rsidRPr="002778FF">
        <w:t>реализације</w:t>
      </w:r>
      <w:proofErr w:type="spellEnd"/>
      <w:r w:rsidRPr="002778FF">
        <w:rPr>
          <w:spacing w:val="-4"/>
        </w:rPr>
        <w:t xml:space="preserve"> </w:t>
      </w:r>
      <w:proofErr w:type="spellStart"/>
      <w:r w:rsidRPr="002778FF">
        <w:t>мера</w:t>
      </w:r>
      <w:proofErr w:type="spellEnd"/>
      <w:r w:rsidRPr="002778FF">
        <w:rPr>
          <w:spacing w:val="-4"/>
        </w:rPr>
        <w:t xml:space="preserve"> </w:t>
      </w:r>
      <w:proofErr w:type="spellStart"/>
      <w:r w:rsidRPr="002778FF">
        <w:t>предвиђених</w:t>
      </w:r>
      <w:proofErr w:type="spellEnd"/>
      <w:r w:rsidRPr="002778FF">
        <w:rPr>
          <w:spacing w:val="-5"/>
        </w:rPr>
        <w:t xml:space="preserve"> </w:t>
      </w:r>
      <w:proofErr w:type="spellStart"/>
      <w:r w:rsidRPr="002778FF">
        <w:t>Стратегијом</w:t>
      </w:r>
      <w:proofErr w:type="spellEnd"/>
      <w:r w:rsidRPr="002778FF">
        <w:rPr>
          <w:spacing w:val="-5"/>
        </w:rPr>
        <w:t xml:space="preserve"> </w:t>
      </w:r>
      <w:proofErr w:type="spellStart"/>
      <w:r w:rsidRPr="002778FF">
        <w:t>превенције</w:t>
      </w:r>
      <w:proofErr w:type="spellEnd"/>
      <w:r w:rsidRPr="002778FF">
        <w:rPr>
          <w:spacing w:val="-4"/>
        </w:rPr>
        <w:t xml:space="preserve"> </w:t>
      </w:r>
      <w:r w:rsidRPr="002778FF">
        <w:t>и</w:t>
      </w:r>
      <w:r w:rsidRPr="002778FF">
        <w:rPr>
          <w:spacing w:val="-5"/>
        </w:rPr>
        <w:t xml:space="preserve"> </w:t>
      </w:r>
      <w:proofErr w:type="spellStart"/>
      <w:r w:rsidRPr="002778FF">
        <w:t>заштите</w:t>
      </w:r>
      <w:proofErr w:type="spellEnd"/>
      <w:r w:rsidRPr="002778FF">
        <w:rPr>
          <w:spacing w:val="-4"/>
        </w:rPr>
        <w:t xml:space="preserve"> </w:t>
      </w:r>
      <w:proofErr w:type="spellStart"/>
      <w:r w:rsidRPr="002778FF">
        <w:t>од</w:t>
      </w:r>
      <w:proofErr w:type="spellEnd"/>
      <w:r w:rsidRPr="002778FF">
        <w:rPr>
          <w:spacing w:val="-4"/>
        </w:rPr>
        <w:t xml:space="preserve"> </w:t>
      </w:r>
      <w:proofErr w:type="spellStart"/>
      <w:r w:rsidRPr="002778FF">
        <w:t>дискриминације</w:t>
      </w:r>
      <w:proofErr w:type="spellEnd"/>
      <w:r w:rsidRPr="002778FF">
        <w:rPr>
          <w:spacing w:val="-7"/>
        </w:rPr>
        <w:t xml:space="preserve"> </w:t>
      </w:r>
      <w:proofErr w:type="spellStart"/>
      <w:r w:rsidRPr="002778FF">
        <w:t>за</w:t>
      </w:r>
      <w:proofErr w:type="spellEnd"/>
      <w:r w:rsidRPr="002778FF">
        <w:rPr>
          <w:spacing w:val="-4"/>
        </w:rPr>
        <w:t xml:space="preserve"> </w:t>
      </w:r>
      <w:proofErr w:type="spellStart"/>
      <w:r w:rsidRPr="002778FF">
        <w:t>период</w:t>
      </w:r>
      <w:proofErr w:type="spellEnd"/>
      <w:r w:rsidRPr="009F15BE">
        <w:t xml:space="preserve"> </w:t>
      </w:r>
      <w:proofErr w:type="spellStart"/>
      <w:r w:rsidRPr="002778FF">
        <w:t>од</w:t>
      </w:r>
      <w:proofErr w:type="spellEnd"/>
      <w:r w:rsidRPr="009F15BE">
        <w:t xml:space="preserve"> </w:t>
      </w:r>
      <w:r w:rsidRPr="002778FF">
        <w:t>2022.</w:t>
      </w:r>
      <w:r w:rsidRPr="002778FF">
        <w:rPr>
          <w:spacing w:val="-2"/>
        </w:rPr>
        <w:t xml:space="preserve"> </w:t>
      </w:r>
      <w:proofErr w:type="spellStart"/>
      <w:r w:rsidRPr="002778FF">
        <w:t>до</w:t>
      </w:r>
      <w:proofErr w:type="spellEnd"/>
      <w:r w:rsidRPr="002778FF">
        <w:t xml:space="preserve"> 2030. </w:t>
      </w:r>
      <w:proofErr w:type="spellStart"/>
      <w:r w:rsidRPr="002778FF">
        <w:t>године</w:t>
      </w:r>
      <w:proofErr w:type="spellEnd"/>
      <w:r w:rsidRPr="002778FF">
        <w:rPr>
          <w:spacing w:val="-7"/>
        </w:rPr>
        <w:t xml:space="preserve"> </w:t>
      </w:r>
      <w:r w:rsidRPr="002778FF">
        <w:t>(„</w:t>
      </w:r>
      <w:proofErr w:type="spellStart"/>
      <w:r w:rsidRPr="002778FF">
        <w:t>Службени</w:t>
      </w:r>
      <w:proofErr w:type="spellEnd"/>
      <w:r w:rsidRPr="002778FF">
        <w:rPr>
          <w:spacing w:val="-6"/>
        </w:rPr>
        <w:t xml:space="preserve"> </w:t>
      </w:r>
      <w:proofErr w:type="spellStart"/>
      <w:r w:rsidRPr="002778FF">
        <w:t>гласник</w:t>
      </w:r>
      <w:proofErr w:type="spellEnd"/>
      <w:r w:rsidRPr="002778FF">
        <w:t xml:space="preserve"> РС”,</w:t>
      </w:r>
      <w:r w:rsidRPr="002778FF">
        <w:rPr>
          <w:spacing w:val="-5"/>
        </w:rPr>
        <w:t xml:space="preserve"> </w:t>
      </w:r>
      <w:proofErr w:type="spellStart"/>
      <w:r w:rsidRPr="002778FF">
        <w:t>број</w:t>
      </w:r>
      <w:proofErr w:type="spellEnd"/>
      <w:r w:rsidRPr="002778FF">
        <w:rPr>
          <w:spacing w:val="9"/>
        </w:rPr>
        <w:t xml:space="preserve"> </w:t>
      </w:r>
      <w:r w:rsidRPr="002778FF">
        <w:t>12/22)</w:t>
      </w:r>
      <w:r w:rsidR="006A6602">
        <w:rPr>
          <w:lang w:val="sr-Cyrl-RS"/>
        </w:rPr>
        <w:t xml:space="preserve"> (у даљем тексту: Стратегија)</w:t>
      </w:r>
      <w:r w:rsidRPr="002778FF">
        <w:t>.</w:t>
      </w:r>
    </w:p>
    <w:p w14:paraId="5ECA1D8D" w14:textId="4436CA46" w:rsidR="002A0043" w:rsidRPr="00680933" w:rsidRDefault="006A6602">
      <w:pPr>
        <w:pStyle w:val="BodyText"/>
        <w:spacing w:before="120" w:line="276" w:lineRule="auto"/>
        <w:ind w:left="300" w:right="170" w:firstLine="720"/>
        <w:jc w:val="both"/>
        <w:rPr>
          <w:lang w:val="sr-Cyrl-RS"/>
        </w:rPr>
      </w:pPr>
      <w:proofErr w:type="spellStart"/>
      <w:r>
        <w:t>На</w:t>
      </w:r>
      <w:proofErr w:type="spellEnd"/>
      <w:r>
        <w:t xml:space="preserve"> </w:t>
      </w:r>
      <w:proofErr w:type="spellStart"/>
      <w:r>
        <w:t>основу</w:t>
      </w:r>
      <w:proofErr w:type="spellEnd"/>
      <w:r>
        <w:t xml:space="preserve"> </w:t>
      </w:r>
      <w:proofErr w:type="spellStart"/>
      <w:r>
        <w:t>Годишњ</w:t>
      </w:r>
      <w:proofErr w:type="spellEnd"/>
      <w:r>
        <w:rPr>
          <w:lang w:val="sr-Cyrl-RS"/>
        </w:rPr>
        <w:t>их</w:t>
      </w:r>
      <w:r w:rsidR="0046615B" w:rsidRPr="00680933">
        <w:t xml:space="preserve"> </w:t>
      </w:r>
      <w:proofErr w:type="spellStart"/>
      <w:r w:rsidR="0046615B" w:rsidRPr="00680933">
        <w:t>извештаја</w:t>
      </w:r>
      <w:proofErr w:type="spellEnd"/>
      <w:r w:rsidR="0046615B" w:rsidRPr="00680933">
        <w:t xml:space="preserve"> </w:t>
      </w:r>
      <w:proofErr w:type="spellStart"/>
      <w:r w:rsidR="0046615B" w:rsidRPr="00680933">
        <w:t>за</w:t>
      </w:r>
      <w:proofErr w:type="spellEnd"/>
      <w:r w:rsidR="0046615B" w:rsidRPr="00680933">
        <w:t xml:space="preserve"> 2022. </w:t>
      </w:r>
      <w:r w:rsidR="009F15BE">
        <w:rPr>
          <w:lang w:val="sr-Cyrl-RS"/>
        </w:rPr>
        <w:t>и</w:t>
      </w:r>
      <w:r>
        <w:rPr>
          <w:lang w:val="sr-Cyrl-RS"/>
        </w:rPr>
        <w:t xml:space="preserve"> 2023. </w:t>
      </w:r>
      <w:proofErr w:type="spellStart"/>
      <w:r w:rsidR="0046615B" w:rsidRPr="00680933">
        <w:t>годину</w:t>
      </w:r>
      <w:proofErr w:type="spellEnd"/>
      <w:r w:rsidR="0046615B" w:rsidRPr="00680933">
        <w:t xml:space="preserve"> о </w:t>
      </w:r>
      <w:proofErr w:type="spellStart"/>
      <w:r w:rsidR="0046615B" w:rsidRPr="00680933">
        <w:t>спровођењу</w:t>
      </w:r>
      <w:proofErr w:type="spellEnd"/>
      <w:r w:rsidR="0046615B" w:rsidRPr="00680933">
        <w:t xml:space="preserve"> </w:t>
      </w:r>
      <w:proofErr w:type="spellStart"/>
      <w:r w:rsidR="0046615B" w:rsidRPr="00680933">
        <w:t>Акционог</w:t>
      </w:r>
      <w:proofErr w:type="spellEnd"/>
      <w:r w:rsidR="0046615B" w:rsidRPr="00680933">
        <w:t xml:space="preserve"> </w:t>
      </w:r>
      <w:proofErr w:type="spellStart"/>
      <w:r w:rsidR="0046615B" w:rsidRPr="00680933">
        <w:t>плана</w:t>
      </w:r>
      <w:proofErr w:type="spellEnd"/>
      <w:r w:rsidR="0046615B" w:rsidRPr="00680933">
        <w:t xml:space="preserve"> </w:t>
      </w:r>
      <w:proofErr w:type="spellStart"/>
      <w:r w:rsidR="0046615B" w:rsidRPr="00680933">
        <w:t>за</w:t>
      </w:r>
      <w:proofErr w:type="spellEnd"/>
      <w:r w:rsidR="0046615B" w:rsidRPr="00680933">
        <w:t xml:space="preserve"> </w:t>
      </w:r>
      <w:proofErr w:type="spellStart"/>
      <w:r w:rsidR="0046615B" w:rsidRPr="00680933">
        <w:t>период</w:t>
      </w:r>
      <w:proofErr w:type="spellEnd"/>
      <w:r w:rsidR="0046615B" w:rsidRPr="00680933">
        <w:t xml:space="preserve"> 2022–2023. </w:t>
      </w:r>
      <w:proofErr w:type="spellStart"/>
      <w:r w:rsidR="0046615B" w:rsidRPr="00680933">
        <w:t>године</w:t>
      </w:r>
      <w:proofErr w:type="spellEnd"/>
      <w:r w:rsidR="0046615B" w:rsidRPr="00680933">
        <w:t xml:space="preserve"> </w:t>
      </w:r>
      <w:proofErr w:type="spellStart"/>
      <w:r w:rsidR="0046615B" w:rsidRPr="00680933">
        <w:t>за</w:t>
      </w:r>
      <w:proofErr w:type="spellEnd"/>
      <w:r w:rsidR="0046615B" w:rsidRPr="00680933">
        <w:t xml:space="preserve"> </w:t>
      </w:r>
      <w:proofErr w:type="spellStart"/>
      <w:r w:rsidR="0046615B" w:rsidRPr="00680933">
        <w:t>спровођење</w:t>
      </w:r>
      <w:proofErr w:type="spellEnd"/>
      <w:r w:rsidR="0046615B" w:rsidRPr="00680933">
        <w:rPr>
          <w:spacing w:val="1"/>
        </w:rPr>
        <w:t xml:space="preserve"> </w:t>
      </w:r>
      <w:r w:rsidR="0046615B" w:rsidRPr="00680933">
        <w:t xml:space="preserve">Стратегије, Министарство </w:t>
      </w:r>
      <w:proofErr w:type="spellStart"/>
      <w:r w:rsidR="0046615B" w:rsidRPr="00680933">
        <w:t>за</w:t>
      </w:r>
      <w:proofErr w:type="spellEnd"/>
      <w:r w:rsidR="0046615B" w:rsidRPr="00680933">
        <w:t xml:space="preserve"> </w:t>
      </w:r>
      <w:proofErr w:type="spellStart"/>
      <w:r w:rsidR="0046615B" w:rsidRPr="00680933">
        <w:t>људска</w:t>
      </w:r>
      <w:proofErr w:type="spellEnd"/>
      <w:r w:rsidR="0046615B" w:rsidRPr="00680933">
        <w:t xml:space="preserve"> и </w:t>
      </w:r>
      <w:proofErr w:type="spellStart"/>
      <w:r w:rsidR="0046615B" w:rsidRPr="00680933">
        <w:t>мањинска</w:t>
      </w:r>
      <w:proofErr w:type="spellEnd"/>
      <w:r w:rsidR="0046615B" w:rsidRPr="00680933">
        <w:t xml:space="preserve"> </w:t>
      </w:r>
      <w:proofErr w:type="spellStart"/>
      <w:r w:rsidR="0046615B" w:rsidRPr="00680933">
        <w:t>права</w:t>
      </w:r>
      <w:proofErr w:type="spellEnd"/>
      <w:r w:rsidR="0046615B" w:rsidRPr="00680933">
        <w:t xml:space="preserve"> и </w:t>
      </w:r>
      <w:proofErr w:type="spellStart"/>
      <w:r w:rsidR="0046615B" w:rsidRPr="00680933">
        <w:t>друштвени</w:t>
      </w:r>
      <w:proofErr w:type="spellEnd"/>
      <w:r w:rsidR="0046615B" w:rsidRPr="00680933">
        <w:t xml:space="preserve"> </w:t>
      </w:r>
      <w:proofErr w:type="spellStart"/>
      <w:r w:rsidR="0046615B" w:rsidRPr="00680933">
        <w:t>дијалог</w:t>
      </w:r>
      <w:proofErr w:type="spellEnd"/>
      <w:r w:rsidR="0046615B" w:rsidRPr="00680933">
        <w:t xml:space="preserve"> </w:t>
      </w:r>
      <w:proofErr w:type="spellStart"/>
      <w:r w:rsidR="0046615B" w:rsidRPr="00680933">
        <w:t>је</w:t>
      </w:r>
      <w:proofErr w:type="spellEnd"/>
      <w:r w:rsidR="0046615B" w:rsidRPr="00680933">
        <w:t>,</w:t>
      </w:r>
      <w:r w:rsidR="0046615B" w:rsidRPr="00680933">
        <w:rPr>
          <w:spacing w:val="1"/>
        </w:rPr>
        <w:t xml:space="preserve"> </w:t>
      </w:r>
      <w:proofErr w:type="spellStart"/>
      <w:r w:rsidR="0046615B" w:rsidRPr="00680933">
        <w:t>као</w:t>
      </w:r>
      <w:proofErr w:type="spellEnd"/>
      <w:r w:rsidR="0046615B" w:rsidRPr="00680933">
        <w:rPr>
          <w:spacing w:val="-1"/>
        </w:rPr>
        <w:t xml:space="preserve"> </w:t>
      </w:r>
      <w:proofErr w:type="spellStart"/>
      <w:r w:rsidR="0046615B" w:rsidRPr="00680933">
        <w:t>надлежни</w:t>
      </w:r>
      <w:proofErr w:type="spellEnd"/>
      <w:r w:rsidR="0046615B" w:rsidRPr="00680933">
        <w:rPr>
          <w:spacing w:val="-1"/>
        </w:rPr>
        <w:t xml:space="preserve"> </w:t>
      </w:r>
      <w:proofErr w:type="spellStart"/>
      <w:r w:rsidR="0046615B" w:rsidRPr="00680933">
        <w:t>предлагач</w:t>
      </w:r>
      <w:proofErr w:type="spellEnd"/>
      <w:r w:rsidR="0046615B" w:rsidRPr="00680933">
        <w:t>,</w:t>
      </w:r>
      <w:r w:rsidR="0046615B" w:rsidRPr="00680933">
        <w:rPr>
          <w:spacing w:val="-2"/>
        </w:rPr>
        <w:t xml:space="preserve"> </w:t>
      </w:r>
      <w:proofErr w:type="spellStart"/>
      <w:r w:rsidR="0046615B" w:rsidRPr="00680933">
        <w:t>започелo</w:t>
      </w:r>
      <w:proofErr w:type="spellEnd"/>
      <w:r w:rsidR="0046615B" w:rsidRPr="00680933">
        <w:rPr>
          <w:spacing w:val="-1"/>
        </w:rPr>
        <w:t xml:space="preserve"> </w:t>
      </w:r>
      <w:proofErr w:type="spellStart"/>
      <w:r w:rsidR="0046615B" w:rsidRPr="00680933">
        <w:t>са</w:t>
      </w:r>
      <w:proofErr w:type="spellEnd"/>
      <w:r w:rsidR="0046615B" w:rsidRPr="00680933">
        <w:t xml:space="preserve"> </w:t>
      </w:r>
      <w:proofErr w:type="spellStart"/>
      <w:r w:rsidR="0046615B" w:rsidRPr="00680933">
        <w:t>процесом</w:t>
      </w:r>
      <w:proofErr w:type="spellEnd"/>
      <w:r w:rsidR="0046615B" w:rsidRPr="00680933">
        <w:t xml:space="preserve"> </w:t>
      </w:r>
      <w:proofErr w:type="spellStart"/>
      <w:r w:rsidR="0046615B" w:rsidRPr="00680933">
        <w:t>израде</w:t>
      </w:r>
      <w:proofErr w:type="spellEnd"/>
      <w:r w:rsidR="0046615B" w:rsidRPr="00680933">
        <w:rPr>
          <w:spacing w:val="1"/>
        </w:rPr>
        <w:t xml:space="preserve"> </w:t>
      </w:r>
      <w:proofErr w:type="spellStart"/>
      <w:r w:rsidR="0046615B" w:rsidRPr="00680933">
        <w:t>Предлога</w:t>
      </w:r>
      <w:proofErr w:type="spellEnd"/>
      <w:r w:rsidR="0046615B" w:rsidRPr="00680933">
        <w:rPr>
          <w:spacing w:val="-1"/>
        </w:rPr>
        <w:t xml:space="preserve"> </w:t>
      </w:r>
      <w:proofErr w:type="spellStart"/>
      <w:r w:rsidR="0046615B" w:rsidRPr="00680933">
        <w:t>акционог</w:t>
      </w:r>
      <w:proofErr w:type="spellEnd"/>
      <w:r w:rsidR="0046615B" w:rsidRPr="00680933">
        <w:t xml:space="preserve"> </w:t>
      </w:r>
      <w:proofErr w:type="spellStart"/>
      <w:r w:rsidR="0046615B" w:rsidRPr="00680933">
        <w:t>плана</w:t>
      </w:r>
      <w:proofErr w:type="spellEnd"/>
      <w:r w:rsidR="0046615B" w:rsidRPr="00680933">
        <w:t xml:space="preserve"> </w:t>
      </w:r>
      <w:proofErr w:type="spellStart"/>
      <w:r w:rsidR="0046615B" w:rsidRPr="00680933">
        <w:t>за</w:t>
      </w:r>
      <w:proofErr w:type="spellEnd"/>
      <w:r w:rsidR="0046615B" w:rsidRPr="00680933">
        <w:t xml:space="preserve"> </w:t>
      </w:r>
      <w:proofErr w:type="spellStart"/>
      <w:r w:rsidR="0046615B" w:rsidRPr="00680933">
        <w:t>период</w:t>
      </w:r>
      <w:proofErr w:type="spellEnd"/>
      <w:r w:rsidR="0046615B" w:rsidRPr="00680933">
        <w:rPr>
          <w:spacing w:val="-1"/>
        </w:rPr>
        <w:t xml:space="preserve"> </w:t>
      </w:r>
      <w:r w:rsidR="0046615B" w:rsidRPr="00680933">
        <w:t>2024–2025.</w:t>
      </w:r>
      <w:r w:rsidR="0046615B" w:rsidRPr="00680933">
        <w:rPr>
          <w:spacing w:val="-3"/>
        </w:rPr>
        <w:t xml:space="preserve"> </w:t>
      </w:r>
      <w:proofErr w:type="spellStart"/>
      <w:r w:rsidR="0046615B" w:rsidRPr="00680933">
        <w:t>године</w:t>
      </w:r>
      <w:proofErr w:type="spellEnd"/>
      <w:r w:rsidR="0046615B" w:rsidRPr="00680933">
        <w:t>.</w:t>
      </w:r>
      <w:r w:rsidR="00680933">
        <w:t xml:space="preserve"> </w:t>
      </w:r>
      <w:r w:rsidR="00680933">
        <w:rPr>
          <w:lang w:val="sr-Cyrl-RS"/>
        </w:rPr>
        <w:t xml:space="preserve">Међутим, </w:t>
      </w:r>
      <w:r w:rsidR="001173C2">
        <w:rPr>
          <w:lang w:val="sr-Cyrl-RS"/>
        </w:rPr>
        <w:t xml:space="preserve">наведени </w:t>
      </w:r>
      <w:r w:rsidR="009F15BE">
        <w:rPr>
          <w:lang w:val="sr-Cyrl-RS"/>
        </w:rPr>
        <w:t>а</w:t>
      </w:r>
      <w:r w:rsidR="001173C2">
        <w:rPr>
          <w:lang w:val="sr-Cyrl-RS"/>
        </w:rPr>
        <w:t xml:space="preserve">кциони план није усвојен </w:t>
      </w:r>
      <w:r>
        <w:rPr>
          <w:lang w:val="sr-Cyrl-RS"/>
        </w:rPr>
        <w:t xml:space="preserve">због </w:t>
      </w:r>
      <w:r w:rsidR="009F15BE">
        <w:rPr>
          <w:lang w:val="sr-Cyrl-RS"/>
        </w:rPr>
        <w:t>тога што из начина на који су показатељи били дефинисани у Стратегији није било могуће утврдити њихову вредност, или из саме дефиниције показатеља није било могуће мерити ефекте спровођења политика.</w:t>
      </w:r>
      <w:r>
        <w:rPr>
          <w:lang w:val="sr-Cyrl-RS"/>
        </w:rPr>
        <w:t xml:space="preserve"> </w:t>
      </w:r>
      <w:r w:rsidR="009F15BE">
        <w:rPr>
          <w:lang w:val="sr-Cyrl-RS"/>
        </w:rPr>
        <w:t>Стога</w:t>
      </w:r>
      <w:r>
        <w:rPr>
          <w:lang w:val="sr-Cyrl-RS"/>
        </w:rPr>
        <w:t xml:space="preserve"> се </w:t>
      </w:r>
      <w:r w:rsidR="00BB4E2A">
        <w:rPr>
          <w:lang w:val="sr-Cyrl-RS"/>
        </w:rPr>
        <w:t>у другој половини 2025. године</w:t>
      </w:r>
      <w:r w:rsidR="001173C2">
        <w:rPr>
          <w:lang w:val="sr-Cyrl-RS"/>
        </w:rPr>
        <w:t xml:space="preserve"> приступило </w:t>
      </w:r>
      <w:r>
        <w:rPr>
          <w:lang w:val="sr-Cyrl-RS"/>
        </w:rPr>
        <w:t xml:space="preserve">изменама и допунама Стратегије у погледу дефинисања показатеља, као и изради </w:t>
      </w:r>
      <w:r w:rsidR="009F15BE">
        <w:rPr>
          <w:lang w:val="sr-Cyrl-RS"/>
        </w:rPr>
        <w:t>предлога а</w:t>
      </w:r>
      <w:r w:rsidR="001173C2">
        <w:rPr>
          <w:lang w:val="sr-Cyrl-RS"/>
        </w:rPr>
        <w:t>кционог плана</w:t>
      </w:r>
      <w:r>
        <w:rPr>
          <w:lang w:val="sr-Cyrl-RS"/>
        </w:rPr>
        <w:t xml:space="preserve"> са измењеним показатељима и делимично ажурираним активностима које је садржа</w:t>
      </w:r>
      <w:r w:rsidR="009F15BE">
        <w:rPr>
          <w:lang w:val="sr-Cyrl-RS"/>
        </w:rPr>
        <w:t>ла радна верзија</w:t>
      </w:r>
      <w:r>
        <w:rPr>
          <w:lang w:val="sr-Cyrl-RS"/>
        </w:rPr>
        <w:t xml:space="preserve"> </w:t>
      </w:r>
      <w:r w:rsidR="009F15BE">
        <w:rPr>
          <w:lang w:val="sr-Cyrl-RS"/>
        </w:rPr>
        <w:t>Предлога</w:t>
      </w:r>
      <w:r>
        <w:rPr>
          <w:lang w:val="sr-Cyrl-RS"/>
        </w:rPr>
        <w:t xml:space="preserve"> акционог плана за период 2024</w:t>
      </w:r>
      <w:r w:rsidR="009F15BE" w:rsidRPr="009F15BE">
        <w:rPr>
          <w:lang w:val="sr-Cyrl-RS"/>
        </w:rPr>
        <w:t>–</w:t>
      </w:r>
      <w:r>
        <w:rPr>
          <w:lang w:val="sr-Cyrl-RS"/>
        </w:rPr>
        <w:t>2025</w:t>
      </w:r>
      <w:r w:rsidR="009F15BE">
        <w:rPr>
          <w:lang w:val="sr-Cyrl-RS"/>
        </w:rPr>
        <w:t>.</w:t>
      </w:r>
      <w:r>
        <w:rPr>
          <w:lang w:val="sr-Cyrl-RS"/>
        </w:rPr>
        <w:t xml:space="preserve"> године</w:t>
      </w:r>
      <w:r w:rsidR="0067543E">
        <w:rPr>
          <w:lang w:val="sr-Cyrl-RS"/>
        </w:rPr>
        <w:t xml:space="preserve">. </w:t>
      </w:r>
    </w:p>
    <w:p w14:paraId="62846F21" w14:textId="323099B6" w:rsidR="002A0043" w:rsidRPr="00501935" w:rsidRDefault="0046615B" w:rsidP="00081164">
      <w:pPr>
        <w:pStyle w:val="BodyText"/>
        <w:spacing w:before="117" w:line="276" w:lineRule="auto"/>
        <w:ind w:left="284" w:right="215" w:firstLine="578"/>
        <w:jc w:val="both"/>
        <w:rPr>
          <w:lang w:val="sr-Cyrl-RS"/>
        </w:rPr>
      </w:pPr>
      <w:r w:rsidRPr="00501935">
        <w:rPr>
          <w:lang w:val="sr-Cyrl-RS"/>
        </w:rPr>
        <w:t xml:space="preserve">Влада је усвојила Стратегију на седници одржаној 20. јануара 2022. године, док је Акциони план за период 2022–2023. године, усвојен и објављен 12. октобра 2022. године („Службени гласник РС”, број 112/22). Како би се благовремено приступило изради </w:t>
      </w:r>
      <w:r w:rsidR="009F15BE" w:rsidRPr="00501935">
        <w:rPr>
          <w:lang w:val="sr-Cyrl-RS"/>
        </w:rPr>
        <w:t xml:space="preserve">предлога </w:t>
      </w:r>
      <w:r w:rsidRPr="00501935">
        <w:rPr>
          <w:lang w:val="sr-Cyrl-RS"/>
        </w:rPr>
        <w:t xml:space="preserve">новог </w:t>
      </w:r>
      <w:r w:rsidR="009F15BE" w:rsidRPr="00501935">
        <w:rPr>
          <w:lang w:val="sr-Cyrl-RS"/>
        </w:rPr>
        <w:t>а</w:t>
      </w:r>
      <w:r w:rsidRPr="00501935">
        <w:rPr>
          <w:lang w:val="sr-Cyrl-RS"/>
        </w:rPr>
        <w:t xml:space="preserve">кционог плана, решењем </w:t>
      </w:r>
      <w:r w:rsidR="009F15BE" w:rsidRPr="00501935">
        <w:rPr>
          <w:lang w:val="sr-Cyrl-RS"/>
        </w:rPr>
        <w:t>м</w:t>
      </w:r>
      <w:r w:rsidRPr="00501935">
        <w:rPr>
          <w:lang w:val="sr-Cyrl-RS"/>
        </w:rPr>
        <w:t>инистра за људска и мањинска права и друштвени дијалог од 27. октобра 2023. године, основана је Радна група за израду Предлога акционог плана за период 2024–2025. године за спровођење Стратегије (у даљем тексту: Радна група).</w:t>
      </w:r>
    </w:p>
    <w:p w14:paraId="57820D51" w14:textId="40EE0802" w:rsidR="002A0043" w:rsidRPr="009A256B" w:rsidRDefault="0046615B" w:rsidP="00A86900">
      <w:pPr>
        <w:pStyle w:val="BodyText"/>
        <w:spacing w:before="117" w:line="276" w:lineRule="auto"/>
        <w:ind w:left="284" w:right="215" w:firstLine="578"/>
        <w:jc w:val="both"/>
        <w:rPr>
          <w:lang w:val="sr-Cyrl-RS"/>
        </w:rPr>
      </w:pPr>
      <w:r w:rsidRPr="00501935">
        <w:rPr>
          <w:lang w:val="sr-Cyrl-RS"/>
        </w:rPr>
        <w:t>Радну групу чинили су представници и представнице следећих институција и организација: Министарства за људска и мањинска</w:t>
      </w:r>
      <w:r w:rsidRPr="00501935">
        <w:rPr>
          <w:spacing w:val="1"/>
          <w:lang w:val="sr-Cyrl-RS"/>
        </w:rPr>
        <w:t xml:space="preserve"> </w:t>
      </w:r>
      <w:r w:rsidRPr="00501935">
        <w:rPr>
          <w:lang w:val="sr-Cyrl-RS"/>
        </w:rPr>
        <w:t>права и друштвени дијалог; Министарства привреде; Министарства пољопривреде, шумарства и водопривреде; Министарства заштите</w:t>
      </w:r>
      <w:r w:rsidRPr="00501935">
        <w:rPr>
          <w:spacing w:val="1"/>
          <w:lang w:val="sr-Cyrl-RS"/>
        </w:rPr>
        <w:t xml:space="preserve"> </w:t>
      </w:r>
      <w:r w:rsidRPr="00501935">
        <w:rPr>
          <w:lang w:val="sr-Cyrl-RS"/>
        </w:rPr>
        <w:t>животне</w:t>
      </w:r>
      <w:r w:rsidRPr="00501935">
        <w:rPr>
          <w:spacing w:val="1"/>
          <w:lang w:val="sr-Cyrl-RS"/>
        </w:rPr>
        <w:t xml:space="preserve"> </w:t>
      </w:r>
      <w:r w:rsidRPr="00501935">
        <w:rPr>
          <w:lang w:val="sr-Cyrl-RS"/>
        </w:rPr>
        <w:t>средине;</w:t>
      </w:r>
      <w:r w:rsidRPr="00501935">
        <w:rPr>
          <w:spacing w:val="1"/>
          <w:lang w:val="sr-Cyrl-RS"/>
        </w:rPr>
        <w:t xml:space="preserve"> </w:t>
      </w:r>
      <w:r w:rsidRPr="00501935">
        <w:rPr>
          <w:lang w:val="sr-Cyrl-RS"/>
        </w:rPr>
        <w:t>Министарства</w:t>
      </w:r>
      <w:r w:rsidRPr="00501935">
        <w:rPr>
          <w:spacing w:val="1"/>
          <w:lang w:val="sr-Cyrl-RS"/>
        </w:rPr>
        <w:t xml:space="preserve"> </w:t>
      </w:r>
      <w:r w:rsidRPr="00501935">
        <w:rPr>
          <w:lang w:val="sr-Cyrl-RS"/>
        </w:rPr>
        <w:t>унутрашње</w:t>
      </w:r>
      <w:r w:rsidRPr="00501935">
        <w:rPr>
          <w:spacing w:val="1"/>
          <w:lang w:val="sr-Cyrl-RS"/>
        </w:rPr>
        <w:t xml:space="preserve"> </w:t>
      </w:r>
      <w:r w:rsidRPr="00501935">
        <w:rPr>
          <w:lang w:val="sr-Cyrl-RS"/>
        </w:rPr>
        <w:t>и</w:t>
      </w:r>
      <w:r w:rsidRPr="00501935">
        <w:rPr>
          <w:spacing w:val="1"/>
          <w:lang w:val="sr-Cyrl-RS"/>
        </w:rPr>
        <w:t xml:space="preserve"> </w:t>
      </w:r>
      <w:r w:rsidRPr="00501935">
        <w:rPr>
          <w:lang w:val="sr-Cyrl-RS"/>
        </w:rPr>
        <w:t>спољне</w:t>
      </w:r>
      <w:r w:rsidRPr="00501935">
        <w:rPr>
          <w:spacing w:val="1"/>
          <w:lang w:val="sr-Cyrl-RS"/>
        </w:rPr>
        <w:t xml:space="preserve"> </w:t>
      </w:r>
      <w:r w:rsidRPr="00501935">
        <w:rPr>
          <w:lang w:val="sr-Cyrl-RS"/>
        </w:rPr>
        <w:t>трговине;</w:t>
      </w:r>
      <w:r w:rsidRPr="00501935">
        <w:rPr>
          <w:spacing w:val="1"/>
          <w:lang w:val="sr-Cyrl-RS"/>
        </w:rPr>
        <w:t xml:space="preserve"> </w:t>
      </w:r>
      <w:r w:rsidRPr="00501935">
        <w:rPr>
          <w:lang w:val="sr-Cyrl-RS"/>
        </w:rPr>
        <w:t>Министарства</w:t>
      </w:r>
      <w:r w:rsidRPr="00501935">
        <w:rPr>
          <w:spacing w:val="1"/>
          <w:lang w:val="sr-Cyrl-RS"/>
        </w:rPr>
        <w:t xml:space="preserve"> </w:t>
      </w:r>
      <w:r w:rsidRPr="00501935">
        <w:rPr>
          <w:lang w:val="sr-Cyrl-RS"/>
        </w:rPr>
        <w:t>правде;</w:t>
      </w:r>
      <w:r w:rsidRPr="00501935">
        <w:rPr>
          <w:spacing w:val="1"/>
          <w:lang w:val="sr-Cyrl-RS"/>
        </w:rPr>
        <w:t xml:space="preserve"> </w:t>
      </w:r>
      <w:r w:rsidRPr="00501935">
        <w:rPr>
          <w:lang w:val="sr-Cyrl-RS"/>
        </w:rPr>
        <w:t>Министарства</w:t>
      </w:r>
      <w:r w:rsidRPr="00501935">
        <w:rPr>
          <w:spacing w:val="1"/>
          <w:lang w:val="sr-Cyrl-RS"/>
        </w:rPr>
        <w:t xml:space="preserve"> </w:t>
      </w:r>
      <w:r w:rsidRPr="00501935">
        <w:rPr>
          <w:lang w:val="sr-Cyrl-RS"/>
        </w:rPr>
        <w:t>државне</w:t>
      </w:r>
      <w:r w:rsidRPr="00501935">
        <w:rPr>
          <w:spacing w:val="1"/>
          <w:lang w:val="sr-Cyrl-RS"/>
        </w:rPr>
        <w:t xml:space="preserve"> </w:t>
      </w:r>
      <w:r w:rsidRPr="00501935">
        <w:rPr>
          <w:lang w:val="sr-Cyrl-RS"/>
        </w:rPr>
        <w:t>управе</w:t>
      </w:r>
      <w:r w:rsidRPr="00501935">
        <w:rPr>
          <w:spacing w:val="1"/>
          <w:lang w:val="sr-Cyrl-RS"/>
        </w:rPr>
        <w:t xml:space="preserve"> </w:t>
      </w:r>
      <w:r w:rsidRPr="00501935">
        <w:rPr>
          <w:lang w:val="sr-Cyrl-RS"/>
        </w:rPr>
        <w:t>и</w:t>
      </w:r>
      <w:r w:rsidRPr="00501935">
        <w:rPr>
          <w:spacing w:val="1"/>
          <w:lang w:val="sr-Cyrl-RS"/>
        </w:rPr>
        <w:t xml:space="preserve"> </w:t>
      </w:r>
      <w:r w:rsidRPr="00501935">
        <w:rPr>
          <w:lang w:val="sr-Cyrl-RS"/>
        </w:rPr>
        <w:t>локалне</w:t>
      </w:r>
      <w:r w:rsidRPr="00501935">
        <w:rPr>
          <w:spacing w:val="1"/>
          <w:lang w:val="sr-Cyrl-RS"/>
        </w:rPr>
        <w:t xml:space="preserve"> </w:t>
      </w:r>
      <w:r w:rsidRPr="00501935">
        <w:rPr>
          <w:lang w:val="sr-Cyrl-RS"/>
        </w:rPr>
        <w:t>самоуправе; Министарства унутрашњих послова; Министарства одбране; Министарства спољних послова; Министарства за европске</w:t>
      </w:r>
      <w:r w:rsidRPr="00501935">
        <w:rPr>
          <w:spacing w:val="1"/>
          <w:lang w:val="sr-Cyrl-RS"/>
        </w:rPr>
        <w:t xml:space="preserve"> </w:t>
      </w:r>
      <w:r w:rsidRPr="00501935">
        <w:rPr>
          <w:spacing w:val="-1"/>
          <w:lang w:val="sr-Cyrl-RS"/>
        </w:rPr>
        <w:t>интеграције;</w:t>
      </w:r>
      <w:r w:rsidRPr="00501935">
        <w:rPr>
          <w:spacing w:val="-13"/>
          <w:lang w:val="sr-Cyrl-RS"/>
        </w:rPr>
        <w:t xml:space="preserve"> </w:t>
      </w:r>
      <w:r w:rsidRPr="00501935">
        <w:rPr>
          <w:spacing w:val="-1"/>
          <w:lang w:val="sr-Cyrl-RS"/>
        </w:rPr>
        <w:t>Министарства</w:t>
      </w:r>
      <w:r w:rsidRPr="00501935">
        <w:rPr>
          <w:spacing w:val="-11"/>
          <w:lang w:val="sr-Cyrl-RS"/>
        </w:rPr>
        <w:t xml:space="preserve"> </w:t>
      </w:r>
      <w:r w:rsidRPr="00501935">
        <w:rPr>
          <w:lang w:val="sr-Cyrl-RS"/>
        </w:rPr>
        <w:t>просвете;</w:t>
      </w:r>
      <w:r w:rsidRPr="00501935">
        <w:rPr>
          <w:spacing w:val="-12"/>
          <w:lang w:val="sr-Cyrl-RS"/>
        </w:rPr>
        <w:t xml:space="preserve"> </w:t>
      </w:r>
      <w:r w:rsidRPr="00501935">
        <w:rPr>
          <w:lang w:val="sr-Cyrl-RS"/>
        </w:rPr>
        <w:t>Министарства</w:t>
      </w:r>
      <w:r w:rsidRPr="00501935">
        <w:rPr>
          <w:spacing w:val="-11"/>
          <w:lang w:val="sr-Cyrl-RS"/>
        </w:rPr>
        <w:t xml:space="preserve"> </w:t>
      </w:r>
      <w:r w:rsidRPr="00501935">
        <w:rPr>
          <w:lang w:val="sr-Cyrl-RS"/>
        </w:rPr>
        <w:t>за</w:t>
      </w:r>
      <w:r w:rsidRPr="00501935">
        <w:rPr>
          <w:spacing w:val="-10"/>
          <w:lang w:val="sr-Cyrl-RS"/>
        </w:rPr>
        <w:t xml:space="preserve"> </w:t>
      </w:r>
      <w:r w:rsidRPr="00501935">
        <w:rPr>
          <w:lang w:val="sr-Cyrl-RS"/>
        </w:rPr>
        <w:t>рад,</w:t>
      </w:r>
      <w:r w:rsidRPr="00501935">
        <w:rPr>
          <w:spacing w:val="-14"/>
          <w:lang w:val="sr-Cyrl-RS"/>
        </w:rPr>
        <w:t xml:space="preserve"> </w:t>
      </w:r>
      <w:r w:rsidRPr="00501935">
        <w:rPr>
          <w:lang w:val="sr-Cyrl-RS"/>
        </w:rPr>
        <w:t>запошљавање,</w:t>
      </w:r>
      <w:r w:rsidRPr="00501935">
        <w:rPr>
          <w:spacing w:val="-13"/>
          <w:lang w:val="sr-Cyrl-RS"/>
        </w:rPr>
        <w:t xml:space="preserve"> </w:t>
      </w:r>
      <w:r w:rsidRPr="00501935">
        <w:rPr>
          <w:lang w:val="sr-Cyrl-RS"/>
        </w:rPr>
        <w:t>борачка</w:t>
      </w:r>
      <w:r w:rsidRPr="00501935">
        <w:rPr>
          <w:spacing w:val="-12"/>
          <w:lang w:val="sr-Cyrl-RS"/>
        </w:rPr>
        <w:t xml:space="preserve"> </w:t>
      </w:r>
      <w:r w:rsidRPr="00501935">
        <w:rPr>
          <w:lang w:val="sr-Cyrl-RS"/>
        </w:rPr>
        <w:t>и</w:t>
      </w:r>
      <w:r w:rsidRPr="00501935">
        <w:rPr>
          <w:spacing w:val="-13"/>
          <w:lang w:val="sr-Cyrl-RS"/>
        </w:rPr>
        <w:t xml:space="preserve"> </w:t>
      </w:r>
      <w:r w:rsidRPr="00501935">
        <w:rPr>
          <w:lang w:val="sr-Cyrl-RS"/>
        </w:rPr>
        <w:t>социјална</w:t>
      </w:r>
      <w:r w:rsidRPr="00501935">
        <w:rPr>
          <w:spacing w:val="-10"/>
          <w:lang w:val="sr-Cyrl-RS"/>
        </w:rPr>
        <w:t xml:space="preserve"> </w:t>
      </w:r>
      <w:r w:rsidRPr="00501935">
        <w:rPr>
          <w:lang w:val="sr-Cyrl-RS"/>
        </w:rPr>
        <w:t>питања;</w:t>
      </w:r>
      <w:r w:rsidRPr="00501935">
        <w:rPr>
          <w:spacing w:val="-11"/>
          <w:lang w:val="sr-Cyrl-RS"/>
        </w:rPr>
        <w:t xml:space="preserve"> </w:t>
      </w:r>
      <w:r w:rsidRPr="00501935">
        <w:rPr>
          <w:lang w:val="sr-Cyrl-RS"/>
        </w:rPr>
        <w:t>Министарства</w:t>
      </w:r>
      <w:r w:rsidRPr="00501935">
        <w:rPr>
          <w:spacing w:val="-11"/>
          <w:lang w:val="sr-Cyrl-RS"/>
        </w:rPr>
        <w:t xml:space="preserve"> </w:t>
      </w:r>
      <w:r w:rsidRPr="00501935">
        <w:rPr>
          <w:lang w:val="sr-Cyrl-RS"/>
        </w:rPr>
        <w:t>за</w:t>
      </w:r>
      <w:r w:rsidRPr="00501935">
        <w:rPr>
          <w:spacing w:val="-13"/>
          <w:lang w:val="sr-Cyrl-RS"/>
        </w:rPr>
        <w:t xml:space="preserve"> </w:t>
      </w:r>
      <w:r w:rsidRPr="00501935">
        <w:rPr>
          <w:lang w:val="sr-Cyrl-RS"/>
        </w:rPr>
        <w:t>бригу</w:t>
      </w:r>
      <w:r w:rsidRPr="00501935">
        <w:rPr>
          <w:spacing w:val="-13"/>
          <w:lang w:val="sr-Cyrl-RS"/>
        </w:rPr>
        <w:t xml:space="preserve"> </w:t>
      </w:r>
      <w:r w:rsidRPr="00501935">
        <w:rPr>
          <w:lang w:val="sr-Cyrl-RS"/>
        </w:rPr>
        <w:t>о</w:t>
      </w:r>
      <w:r w:rsidRPr="00501935">
        <w:rPr>
          <w:spacing w:val="-14"/>
          <w:lang w:val="sr-Cyrl-RS"/>
        </w:rPr>
        <w:t xml:space="preserve"> </w:t>
      </w:r>
      <w:r w:rsidRPr="00501935">
        <w:rPr>
          <w:lang w:val="sr-Cyrl-RS"/>
        </w:rPr>
        <w:t>породици</w:t>
      </w:r>
      <w:r w:rsidRPr="00501935">
        <w:rPr>
          <w:spacing w:val="-52"/>
          <w:lang w:val="sr-Cyrl-RS"/>
        </w:rPr>
        <w:t xml:space="preserve"> </w:t>
      </w:r>
      <w:r w:rsidRPr="00501935">
        <w:rPr>
          <w:lang w:val="sr-Cyrl-RS"/>
        </w:rPr>
        <w:t>и</w:t>
      </w:r>
      <w:r w:rsidRPr="00501935">
        <w:rPr>
          <w:spacing w:val="1"/>
          <w:lang w:val="sr-Cyrl-RS"/>
        </w:rPr>
        <w:t xml:space="preserve"> </w:t>
      </w:r>
      <w:r w:rsidRPr="00501935">
        <w:rPr>
          <w:lang w:val="sr-Cyrl-RS"/>
        </w:rPr>
        <w:t>демографију;</w:t>
      </w:r>
      <w:r w:rsidRPr="00501935">
        <w:rPr>
          <w:spacing w:val="1"/>
          <w:lang w:val="sr-Cyrl-RS"/>
        </w:rPr>
        <w:t xml:space="preserve"> </w:t>
      </w:r>
      <w:r w:rsidRPr="00501935">
        <w:rPr>
          <w:lang w:val="sr-Cyrl-RS"/>
        </w:rPr>
        <w:t>Министарства спорта;</w:t>
      </w:r>
      <w:r w:rsidRPr="00501935">
        <w:rPr>
          <w:spacing w:val="1"/>
          <w:lang w:val="sr-Cyrl-RS"/>
        </w:rPr>
        <w:t xml:space="preserve"> </w:t>
      </w:r>
      <w:r w:rsidRPr="00501935">
        <w:rPr>
          <w:lang w:val="sr-Cyrl-RS"/>
        </w:rPr>
        <w:t>Министарства</w:t>
      </w:r>
      <w:r w:rsidRPr="00501935">
        <w:rPr>
          <w:spacing w:val="1"/>
          <w:lang w:val="sr-Cyrl-RS"/>
        </w:rPr>
        <w:t xml:space="preserve"> </w:t>
      </w:r>
      <w:r w:rsidRPr="00501935">
        <w:rPr>
          <w:lang w:val="sr-Cyrl-RS"/>
        </w:rPr>
        <w:t>културе;</w:t>
      </w:r>
      <w:r w:rsidRPr="00501935">
        <w:rPr>
          <w:spacing w:val="1"/>
          <w:lang w:val="sr-Cyrl-RS"/>
        </w:rPr>
        <w:t xml:space="preserve"> </w:t>
      </w:r>
      <w:r w:rsidRPr="00501935">
        <w:rPr>
          <w:lang w:val="sr-Cyrl-RS"/>
        </w:rPr>
        <w:t>Министарства</w:t>
      </w:r>
      <w:r w:rsidRPr="00501935">
        <w:rPr>
          <w:spacing w:val="1"/>
          <w:lang w:val="sr-Cyrl-RS"/>
        </w:rPr>
        <w:t xml:space="preserve"> </w:t>
      </w:r>
      <w:r w:rsidRPr="00501935">
        <w:rPr>
          <w:lang w:val="sr-Cyrl-RS"/>
        </w:rPr>
        <w:t>за</w:t>
      </w:r>
      <w:r w:rsidRPr="00501935">
        <w:rPr>
          <w:spacing w:val="1"/>
          <w:lang w:val="sr-Cyrl-RS"/>
        </w:rPr>
        <w:t xml:space="preserve"> </w:t>
      </w:r>
      <w:r w:rsidRPr="00501935">
        <w:rPr>
          <w:lang w:val="sr-Cyrl-RS"/>
        </w:rPr>
        <w:t>бригу</w:t>
      </w:r>
      <w:r w:rsidRPr="00501935">
        <w:rPr>
          <w:spacing w:val="1"/>
          <w:lang w:val="sr-Cyrl-RS"/>
        </w:rPr>
        <w:t xml:space="preserve"> </w:t>
      </w:r>
      <w:r w:rsidRPr="00501935">
        <w:rPr>
          <w:lang w:val="sr-Cyrl-RS"/>
        </w:rPr>
        <w:t>о</w:t>
      </w:r>
      <w:r w:rsidRPr="00501935">
        <w:rPr>
          <w:spacing w:val="1"/>
          <w:lang w:val="sr-Cyrl-RS"/>
        </w:rPr>
        <w:t xml:space="preserve"> </w:t>
      </w:r>
      <w:r w:rsidRPr="00501935">
        <w:rPr>
          <w:lang w:val="sr-Cyrl-RS"/>
        </w:rPr>
        <w:t>селу;</w:t>
      </w:r>
      <w:r w:rsidRPr="00501935">
        <w:rPr>
          <w:spacing w:val="1"/>
          <w:lang w:val="sr-Cyrl-RS"/>
        </w:rPr>
        <w:t xml:space="preserve"> </w:t>
      </w:r>
      <w:r w:rsidRPr="00501935">
        <w:rPr>
          <w:lang w:val="sr-Cyrl-RS"/>
        </w:rPr>
        <w:t>Министарства</w:t>
      </w:r>
      <w:r w:rsidRPr="00501935">
        <w:rPr>
          <w:spacing w:val="1"/>
          <w:lang w:val="sr-Cyrl-RS"/>
        </w:rPr>
        <w:t xml:space="preserve"> </w:t>
      </w:r>
      <w:r w:rsidRPr="00501935">
        <w:rPr>
          <w:lang w:val="sr-Cyrl-RS"/>
        </w:rPr>
        <w:t>туризма</w:t>
      </w:r>
      <w:r w:rsidRPr="00501935">
        <w:rPr>
          <w:spacing w:val="1"/>
          <w:lang w:val="sr-Cyrl-RS"/>
        </w:rPr>
        <w:t xml:space="preserve"> </w:t>
      </w:r>
      <w:r w:rsidRPr="00501935">
        <w:rPr>
          <w:lang w:val="sr-Cyrl-RS"/>
        </w:rPr>
        <w:t>и</w:t>
      </w:r>
      <w:r w:rsidRPr="00501935">
        <w:rPr>
          <w:spacing w:val="1"/>
          <w:lang w:val="sr-Cyrl-RS"/>
        </w:rPr>
        <w:t xml:space="preserve"> </w:t>
      </w:r>
      <w:r w:rsidRPr="00501935">
        <w:rPr>
          <w:lang w:val="sr-Cyrl-RS"/>
        </w:rPr>
        <w:t>омладине;</w:t>
      </w:r>
      <w:r w:rsidRPr="00501935">
        <w:rPr>
          <w:spacing w:val="1"/>
          <w:lang w:val="sr-Cyrl-RS"/>
        </w:rPr>
        <w:t xml:space="preserve"> </w:t>
      </w:r>
      <w:r w:rsidRPr="00501935">
        <w:rPr>
          <w:lang w:val="sr-Cyrl-RS"/>
        </w:rPr>
        <w:t>Министарства</w:t>
      </w:r>
      <w:r w:rsidRPr="00501935">
        <w:rPr>
          <w:spacing w:val="1"/>
          <w:lang w:val="sr-Cyrl-RS"/>
        </w:rPr>
        <w:t xml:space="preserve"> </w:t>
      </w:r>
      <w:r w:rsidRPr="00501935">
        <w:rPr>
          <w:lang w:val="sr-Cyrl-RS"/>
        </w:rPr>
        <w:t>информисања</w:t>
      </w:r>
      <w:r w:rsidRPr="00501935">
        <w:rPr>
          <w:spacing w:val="1"/>
          <w:lang w:val="sr-Cyrl-RS"/>
        </w:rPr>
        <w:t xml:space="preserve"> </w:t>
      </w:r>
      <w:r w:rsidRPr="00501935">
        <w:rPr>
          <w:lang w:val="sr-Cyrl-RS"/>
        </w:rPr>
        <w:t>и</w:t>
      </w:r>
      <w:r w:rsidRPr="00501935">
        <w:rPr>
          <w:spacing w:val="1"/>
          <w:lang w:val="sr-Cyrl-RS"/>
        </w:rPr>
        <w:t xml:space="preserve"> </w:t>
      </w:r>
      <w:r w:rsidRPr="00501935">
        <w:rPr>
          <w:lang w:val="sr-Cyrl-RS"/>
        </w:rPr>
        <w:t>телекомуникација;</w:t>
      </w:r>
      <w:r w:rsidRPr="00501935">
        <w:rPr>
          <w:spacing w:val="1"/>
          <w:lang w:val="sr-Cyrl-RS"/>
        </w:rPr>
        <w:t xml:space="preserve"> </w:t>
      </w:r>
      <w:r w:rsidRPr="00501935">
        <w:rPr>
          <w:lang w:val="sr-Cyrl-RS"/>
        </w:rPr>
        <w:t>Републичког</w:t>
      </w:r>
      <w:r w:rsidRPr="00501935">
        <w:rPr>
          <w:spacing w:val="1"/>
          <w:lang w:val="sr-Cyrl-RS"/>
        </w:rPr>
        <w:t xml:space="preserve"> </w:t>
      </w:r>
      <w:r w:rsidRPr="00501935">
        <w:rPr>
          <w:lang w:val="sr-Cyrl-RS"/>
        </w:rPr>
        <w:t>секретаријата</w:t>
      </w:r>
      <w:r w:rsidRPr="00501935">
        <w:rPr>
          <w:spacing w:val="1"/>
          <w:lang w:val="sr-Cyrl-RS"/>
        </w:rPr>
        <w:t xml:space="preserve"> </w:t>
      </w:r>
      <w:r w:rsidRPr="00501935">
        <w:rPr>
          <w:lang w:val="sr-Cyrl-RS"/>
        </w:rPr>
        <w:t>за</w:t>
      </w:r>
      <w:r w:rsidRPr="00501935">
        <w:rPr>
          <w:spacing w:val="1"/>
          <w:lang w:val="sr-Cyrl-RS"/>
        </w:rPr>
        <w:t xml:space="preserve"> </w:t>
      </w:r>
      <w:r w:rsidRPr="00501935">
        <w:rPr>
          <w:lang w:val="sr-Cyrl-RS"/>
        </w:rPr>
        <w:t>законодавство;</w:t>
      </w:r>
      <w:r w:rsidRPr="00501935">
        <w:rPr>
          <w:spacing w:val="1"/>
          <w:lang w:val="sr-Cyrl-RS"/>
        </w:rPr>
        <w:t xml:space="preserve"> </w:t>
      </w:r>
      <w:r w:rsidRPr="00501935">
        <w:rPr>
          <w:lang w:val="sr-Cyrl-RS"/>
        </w:rPr>
        <w:t>Републичког</w:t>
      </w:r>
      <w:r w:rsidRPr="00501935">
        <w:rPr>
          <w:spacing w:val="1"/>
          <w:lang w:val="sr-Cyrl-RS"/>
        </w:rPr>
        <w:t xml:space="preserve"> </w:t>
      </w:r>
      <w:r w:rsidRPr="00501935">
        <w:rPr>
          <w:lang w:val="sr-Cyrl-RS"/>
        </w:rPr>
        <w:t>завода</w:t>
      </w:r>
      <w:r w:rsidRPr="00501935">
        <w:rPr>
          <w:spacing w:val="1"/>
          <w:lang w:val="sr-Cyrl-RS"/>
        </w:rPr>
        <w:t xml:space="preserve"> </w:t>
      </w:r>
      <w:r w:rsidRPr="00501935">
        <w:rPr>
          <w:lang w:val="sr-Cyrl-RS"/>
        </w:rPr>
        <w:t>за</w:t>
      </w:r>
      <w:r w:rsidRPr="00501935">
        <w:rPr>
          <w:spacing w:val="1"/>
          <w:lang w:val="sr-Cyrl-RS"/>
        </w:rPr>
        <w:t xml:space="preserve"> </w:t>
      </w:r>
      <w:r w:rsidRPr="00501935">
        <w:rPr>
          <w:lang w:val="sr-Cyrl-RS"/>
        </w:rPr>
        <w:t>статистику;</w:t>
      </w:r>
      <w:r w:rsidRPr="00501935">
        <w:rPr>
          <w:spacing w:val="1"/>
          <w:lang w:val="sr-Cyrl-RS"/>
        </w:rPr>
        <w:t xml:space="preserve"> </w:t>
      </w:r>
      <w:r w:rsidRPr="00501935">
        <w:rPr>
          <w:lang w:val="sr-Cyrl-RS"/>
        </w:rPr>
        <w:t>Повереника за заштиту равноправности; Повереника за информације од јавног значаја и заштиту података о личности; Заштитника</w:t>
      </w:r>
      <w:r w:rsidRPr="00A86900">
        <w:rPr>
          <w:lang w:val="sr-Cyrl-RS"/>
        </w:rPr>
        <w:t xml:space="preserve"> </w:t>
      </w:r>
      <w:r w:rsidRPr="00501935">
        <w:rPr>
          <w:lang w:val="sr-Cyrl-RS"/>
        </w:rPr>
        <w:t>грађана;</w:t>
      </w:r>
      <w:r w:rsidRPr="00A86900">
        <w:rPr>
          <w:lang w:val="sr-Cyrl-RS"/>
        </w:rPr>
        <w:t xml:space="preserve"> </w:t>
      </w:r>
      <w:r w:rsidRPr="00501935">
        <w:rPr>
          <w:lang w:val="sr-Cyrl-RS"/>
        </w:rPr>
        <w:t>Националне</w:t>
      </w:r>
      <w:r w:rsidRPr="00A86900">
        <w:rPr>
          <w:lang w:val="sr-Cyrl-RS"/>
        </w:rPr>
        <w:t xml:space="preserve"> </w:t>
      </w:r>
      <w:r w:rsidRPr="00501935">
        <w:rPr>
          <w:lang w:val="sr-Cyrl-RS"/>
        </w:rPr>
        <w:t>службе</w:t>
      </w:r>
      <w:r w:rsidRPr="00A86900">
        <w:rPr>
          <w:lang w:val="sr-Cyrl-RS"/>
        </w:rPr>
        <w:t xml:space="preserve"> </w:t>
      </w:r>
      <w:r w:rsidRPr="00501935">
        <w:rPr>
          <w:lang w:val="sr-Cyrl-RS"/>
        </w:rPr>
        <w:t>за</w:t>
      </w:r>
      <w:r w:rsidRPr="00A86900">
        <w:rPr>
          <w:lang w:val="sr-Cyrl-RS"/>
        </w:rPr>
        <w:t xml:space="preserve"> </w:t>
      </w:r>
      <w:r w:rsidRPr="00501935">
        <w:rPr>
          <w:lang w:val="sr-Cyrl-RS"/>
        </w:rPr>
        <w:t>запошљавање;</w:t>
      </w:r>
      <w:r w:rsidRPr="00A86900">
        <w:rPr>
          <w:lang w:val="sr-Cyrl-RS"/>
        </w:rPr>
        <w:t xml:space="preserve"> </w:t>
      </w:r>
      <w:r w:rsidRPr="00501935">
        <w:rPr>
          <w:lang w:val="sr-Cyrl-RS"/>
        </w:rPr>
        <w:t>Националне</w:t>
      </w:r>
      <w:r w:rsidRPr="00A86900">
        <w:rPr>
          <w:lang w:val="sr-Cyrl-RS"/>
        </w:rPr>
        <w:t xml:space="preserve"> </w:t>
      </w:r>
      <w:r w:rsidRPr="00501935">
        <w:rPr>
          <w:lang w:val="sr-Cyrl-RS"/>
        </w:rPr>
        <w:t>академије</w:t>
      </w:r>
      <w:r w:rsidRPr="00A86900">
        <w:rPr>
          <w:lang w:val="sr-Cyrl-RS"/>
        </w:rPr>
        <w:t xml:space="preserve"> </w:t>
      </w:r>
      <w:r w:rsidRPr="00501935">
        <w:rPr>
          <w:lang w:val="sr-Cyrl-RS"/>
        </w:rPr>
        <w:t>за</w:t>
      </w:r>
      <w:r w:rsidRPr="00A86900">
        <w:rPr>
          <w:lang w:val="sr-Cyrl-RS"/>
        </w:rPr>
        <w:t xml:space="preserve"> </w:t>
      </w:r>
      <w:r w:rsidRPr="00501935">
        <w:rPr>
          <w:lang w:val="sr-Cyrl-RS"/>
        </w:rPr>
        <w:t>јавну</w:t>
      </w:r>
      <w:r w:rsidRPr="00A86900">
        <w:rPr>
          <w:lang w:val="sr-Cyrl-RS"/>
        </w:rPr>
        <w:t xml:space="preserve"> </w:t>
      </w:r>
      <w:r w:rsidRPr="00501935">
        <w:rPr>
          <w:lang w:val="sr-Cyrl-RS"/>
        </w:rPr>
        <w:t>управу;</w:t>
      </w:r>
      <w:r w:rsidRPr="00A86900">
        <w:rPr>
          <w:lang w:val="sr-Cyrl-RS"/>
        </w:rPr>
        <w:t xml:space="preserve"> </w:t>
      </w:r>
      <w:r w:rsidRPr="00501935">
        <w:rPr>
          <w:lang w:val="sr-Cyrl-RS"/>
        </w:rPr>
        <w:t>Правосудне</w:t>
      </w:r>
      <w:r w:rsidRPr="00A86900">
        <w:rPr>
          <w:lang w:val="sr-Cyrl-RS"/>
        </w:rPr>
        <w:t xml:space="preserve"> </w:t>
      </w:r>
      <w:r w:rsidRPr="00501935">
        <w:rPr>
          <w:lang w:val="sr-Cyrl-RS"/>
        </w:rPr>
        <w:t>академије;</w:t>
      </w:r>
      <w:r w:rsidRPr="00A86900">
        <w:rPr>
          <w:lang w:val="sr-Cyrl-RS"/>
        </w:rPr>
        <w:t xml:space="preserve"> </w:t>
      </w:r>
      <w:r w:rsidRPr="00501935">
        <w:rPr>
          <w:lang w:val="sr-Cyrl-RS"/>
        </w:rPr>
        <w:t>Координационог</w:t>
      </w:r>
      <w:r w:rsidRPr="00A86900">
        <w:rPr>
          <w:lang w:val="sr-Cyrl-RS"/>
        </w:rPr>
        <w:t xml:space="preserve"> </w:t>
      </w:r>
      <w:r w:rsidRPr="00501935">
        <w:rPr>
          <w:lang w:val="sr-Cyrl-RS"/>
        </w:rPr>
        <w:t>тела</w:t>
      </w:r>
      <w:r w:rsidRPr="00A86900">
        <w:rPr>
          <w:lang w:val="sr-Cyrl-RS"/>
        </w:rPr>
        <w:t xml:space="preserve"> </w:t>
      </w:r>
      <w:r w:rsidRPr="00501935">
        <w:rPr>
          <w:lang w:val="sr-Cyrl-RS"/>
        </w:rPr>
        <w:t>за</w:t>
      </w:r>
      <w:r w:rsidR="00A86900">
        <w:rPr>
          <w:lang w:val="sr-Cyrl-RS"/>
        </w:rPr>
        <w:t xml:space="preserve"> </w:t>
      </w:r>
      <w:r w:rsidRPr="00501935">
        <w:rPr>
          <w:lang w:val="sr-Cyrl-RS"/>
        </w:rPr>
        <w:t>родну равноправност; Врховног јавног тужилаштва; Академске инклузивне асоцијације; ГРУПЕ 484; Фондације „Ана и Владе Дивац”;</w:t>
      </w:r>
      <w:r w:rsidRPr="00A86900">
        <w:rPr>
          <w:lang w:val="sr-Cyrl-RS"/>
        </w:rPr>
        <w:t xml:space="preserve"> </w:t>
      </w:r>
      <w:r w:rsidRPr="00501935">
        <w:rPr>
          <w:lang w:val="sr-Cyrl-RS"/>
        </w:rPr>
        <w:t xml:space="preserve">Мреже организација за децу Србије; Кровне организације младих Србије; „Центра за несталу и злостављању децу”, </w:t>
      </w:r>
      <w:r w:rsidRPr="00501935">
        <w:rPr>
          <w:lang w:val="sr-Cyrl-RS"/>
        </w:rPr>
        <w:lastRenderedPageBreak/>
        <w:t>као и Асоцијације</w:t>
      </w:r>
      <w:r w:rsidRPr="00A86900">
        <w:rPr>
          <w:lang w:val="sr-Cyrl-RS"/>
        </w:rPr>
        <w:t xml:space="preserve"> </w:t>
      </w:r>
      <w:r w:rsidRPr="00501935">
        <w:rPr>
          <w:lang w:val="sr-Cyrl-RS"/>
        </w:rPr>
        <w:t>правника „АЕПА”.</w:t>
      </w:r>
      <w:r w:rsidR="00DB2803">
        <w:rPr>
          <w:lang w:val="sr-Cyrl-RS"/>
        </w:rPr>
        <w:t xml:space="preserve"> </w:t>
      </w:r>
      <w:r w:rsidRPr="009A256B">
        <w:rPr>
          <w:lang w:val="sr-Cyrl-RS"/>
        </w:rPr>
        <w:t>Задатак Радне групе је био да у року од најдуже три месеца од почетка рада и у сарадњи са експертском групом, изради текст</w:t>
      </w:r>
      <w:r w:rsidRPr="009A256B">
        <w:rPr>
          <w:spacing w:val="1"/>
          <w:lang w:val="sr-Cyrl-RS"/>
        </w:rPr>
        <w:t xml:space="preserve"> </w:t>
      </w:r>
      <w:r w:rsidRPr="009A256B">
        <w:rPr>
          <w:lang w:val="sr-Cyrl-RS"/>
        </w:rPr>
        <w:t>Предлога</w:t>
      </w:r>
      <w:r w:rsidRPr="009A256B">
        <w:rPr>
          <w:spacing w:val="-1"/>
          <w:lang w:val="sr-Cyrl-RS"/>
        </w:rPr>
        <w:t xml:space="preserve"> </w:t>
      </w:r>
      <w:r w:rsidRPr="009A256B">
        <w:rPr>
          <w:lang w:val="sr-Cyrl-RS"/>
        </w:rPr>
        <w:t>акционог плана</w:t>
      </w:r>
      <w:r w:rsidRPr="009A256B">
        <w:rPr>
          <w:spacing w:val="-2"/>
          <w:lang w:val="sr-Cyrl-RS"/>
        </w:rPr>
        <w:t xml:space="preserve"> </w:t>
      </w:r>
      <w:r w:rsidRPr="009A256B">
        <w:rPr>
          <w:lang w:val="sr-Cyrl-RS"/>
        </w:rPr>
        <w:t>за период 2024</w:t>
      </w:r>
      <w:r w:rsidR="009F15BE" w:rsidRPr="009F15BE">
        <w:rPr>
          <w:lang w:val="sr-Cyrl-RS"/>
        </w:rPr>
        <w:t>–</w:t>
      </w:r>
      <w:r w:rsidRPr="009A256B">
        <w:rPr>
          <w:lang w:val="sr-Cyrl-RS"/>
        </w:rPr>
        <w:t>2025.</w:t>
      </w:r>
      <w:r w:rsidRPr="009A256B">
        <w:rPr>
          <w:spacing w:val="-3"/>
          <w:lang w:val="sr-Cyrl-RS"/>
        </w:rPr>
        <w:t xml:space="preserve"> </w:t>
      </w:r>
      <w:r w:rsidRPr="009A256B">
        <w:rPr>
          <w:lang w:val="sr-Cyrl-RS"/>
        </w:rPr>
        <w:t>године</w:t>
      </w:r>
      <w:r w:rsidRPr="009A256B">
        <w:rPr>
          <w:spacing w:val="-1"/>
          <w:lang w:val="sr-Cyrl-RS"/>
        </w:rPr>
        <w:t xml:space="preserve"> </w:t>
      </w:r>
      <w:r w:rsidRPr="009A256B">
        <w:rPr>
          <w:lang w:val="sr-Cyrl-RS"/>
        </w:rPr>
        <w:t>за спровођење Стратегије.</w:t>
      </w:r>
    </w:p>
    <w:p w14:paraId="3345BF08" w14:textId="16D4BD7F" w:rsidR="002A0043" w:rsidRPr="009A256B" w:rsidRDefault="0046615B">
      <w:pPr>
        <w:pStyle w:val="BodyText"/>
        <w:spacing w:before="121" w:line="276" w:lineRule="auto"/>
        <w:ind w:left="300" w:right="221" w:firstLine="720"/>
        <w:jc w:val="both"/>
        <w:rPr>
          <w:lang w:val="sr-Cyrl-RS"/>
        </w:rPr>
      </w:pPr>
      <w:r w:rsidRPr="009A256B">
        <w:rPr>
          <w:lang w:val="sr-Cyrl-RS"/>
        </w:rPr>
        <w:t>У</w:t>
      </w:r>
      <w:r w:rsidRPr="009A256B">
        <w:rPr>
          <w:spacing w:val="-11"/>
          <w:lang w:val="sr-Cyrl-RS"/>
        </w:rPr>
        <w:t xml:space="preserve"> </w:t>
      </w:r>
      <w:r w:rsidRPr="009A256B">
        <w:rPr>
          <w:lang w:val="sr-Cyrl-RS"/>
        </w:rPr>
        <w:t>складу</w:t>
      </w:r>
      <w:r w:rsidRPr="009A256B">
        <w:rPr>
          <w:spacing w:val="-13"/>
          <w:lang w:val="sr-Cyrl-RS"/>
        </w:rPr>
        <w:t xml:space="preserve"> </w:t>
      </w:r>
      <w:r w:rsidRPr="009A256B">
        <w:rPr>
          <w:lang w:val="sr-Cyrl-RS"/>
        </w:rPr>
        <w:t>са</w:t>
      </w:r>
      <w:r w:rsidRPr="009A256B">
        <w:rPr>
          <w:spacing w:val="-9"/>
          <w:lang w:val="sr-Cyrl-RS"/>
        </w:rPr>
        <w:t xml:space="preserve"> </w:t>
      </w:r>
      <w:r w:rsidRPr="009A256B">
        <w:rPr>
          <w:lang w:val="sr-Cyrl-RS"/>
        </w:rPr>
        <w:t>Решењем</w:t>
      </w:r>
      <w:r w:rsidRPr="009A256B">
        <w:rPr>
          <w:spacing w:val="-11"/>
          <w:lang w:val="sr-Cyrl-RS"/>
        </w:rPr>
        <w:t xml:space="preserve"> </w:t>
      </w:r>
      <w:r w:rsidRPr="009A256B">
        <w:rPr>
          <w:lang w:val="sr-Cyrl-RS"/>
        </w:rPr>
        <w:t>о</w:t>
      </w:r>
      <w:r w:rsidRPr="009A256B">
        <w:rPr>
          <w:spacing w:val="-11"/>
          <w:lang w:val="sr-Cyrl-RS"/>
        </w:rPr>
        <w:t xml:space="preserve"> </w:t>
      </w:r>
      <w:r w:rsidRPr="009A256B">
        <w:rPr>
          <w:lang w:val="sr-Cyrl-RS"/>
        </w:rPr>
        <w:t>оснивању</w:t>
      </w:r>
      <w:r w:rsidRPr="009A256B">
        <w:rPr>
          <w:spacing w:val="-11"/>
          <w:lang w:val="sr-Cyrl-RS"/>
        </w:rPr>
        <w:t xml:space="preserve"> </w:t>
      </w:r>
      <w:r w:rsidRPr="009A256B">
        <w:rPr>
          <w:lang w:val="sr-Cyrl-RS"/>
        </w:rPr>
        <w:t>Радне</w:t>
      </w:r>
      <w:r w:rsidRPr="009A256B">
        <w:rPr>
          <w:spacing w:val="-11"/>
          <w:lang w:val="sr-Cyrl-RS"/>
        </w:rPr>
        <w:t xml:space="preserve"> </w:t>
      </w:r>
      <w:r w:rsidRPr="009A256B">
        <w:rPr>
          <w:lang w:val="sr-Cyrl-RS"/>
        </w:rPr>
        <w:t>групе,</w:t>
      </w:r>
      <w:r w:rsidRPr="009A256B">
        <w:rPr>
          <w:spacing w:val="-11"/>
          <w:lang w:val="sr-Cyrl-RS"/>
        </w:rPr>
        <w:t xml:space="preserve"> </w:t>
      </w:r>
      <w:r w:rsidRPr="009A256B">
        <w:rPr>
          <w:lang w:val="sr-Cyrl-RS"/>
        </w:rPr>
        <w:t>формирана</w:t>
      </w:r>
      <w:r w:rsidRPr="009A256B">
        <w:rPr>
          <w:spacing w:val="-12"/>
          <w:lang w:val="sr-Cyrl-RS"/>
        </w:rPr>
        <w:t xml:space="preserve"> </w:t>
      </w:r>
      <w:r w:rsidRPr="009A256B">
        <w:rPr>
          <w:lang w:val="sr-Cyrl-RS"/>
        </w:rPr>
        <w:t>је</w:t>
      </w:r>
      <w:r w:rsidRPr="009A256B">
        <w:rPr>
          <w:spacing w:val="-10"/>
          <w:lang w:val="sr-Cyrl-RS"/>
        </w:rPr>
        <w:t xml:space="preserve"> </w:t>
      </w:r>
      <w:r w:rsidRPr="009A256B">
        <w:rPr>
          <w:lang w:val="sr-Cyrl-RS"/>
        </w:rPr>
        <w:t>експертска</w:t>
      </w:r>
      <w:r w:rsidRPr="009A256B">
        <w:rPr>
          <w:spacing w:val="-9"/>
          <w:lang w:val="sr-Cyrl-RS"/>
        </w:rPr>
        <w:t xml:space="preserve"> </w:t>
      </w:r>
      <w:r w:rsidRPr="009A256B">
        <w:rPr>
          <w:lang w:val="sr-Cyrl-RS"/>
        </w:rPr>
        <w:t>група</w:t>
      </w:r>
      <w:r w:rsidRPr="009A256B">
        <w:rPr>
          <w:spacing w:val="-11"/>
          <w:lang w:val="sr-Cyrl-RS"/>
        </w:rPr>
        <w:t xml:space="preserve"> </w:t>
      </w:r>
      <w:r w:rsidRPr="009A256B">
        <w:rPr>
          <w:lang w:val="sr-Cyrl-RS"/>
        </w:rPr>
        <w:t>за</w:t>
      </w:r>
      <w:r w:rsidRPr="009A256B">
        <w:rPr>
          <w:spacing w:val="-10"/>
          <w:lang w:val="sr-Cyrl-RS"/>
        </w:rPr>
        <w:t xml:space="preserve"> </w:t>
      </w:r>
      <w:r w:rsidRPr="009A256B">
        <w:rPr>
          <w:lang w:val="sr-Cyrl-RS"/>
        </w:rPr>
        <w:t>израду</w:t>
      </w:r>
      <w:r w:rsidRPr="009A256B">
        <w:rPr>
          <w:spacing w:val="-12"/>
          <w:lang w:val="sr-Cyrl-RS"/>
        </w:rPr>
        <w:t xml:space="preserve"> </w:t>
      </w:r>
      <w:r w:rsidRPr="009A256B">
        <w:rPr>
          <w:lang w:val="sr-Cyrl-RS"/>
        </w:rPr>
        <w:t>е</w:t>
      </w:r>
      <w:r w:rsidRPr="00191798">
        <w:t>x</w:t>
      </w:r>
      <w:r w:rsidRPr="009A256B">
        <w:rPr>
          <w:lang w:val="sr-Cyrl-RS"/>
        </w:rPr>
        <w:t>-</w:t>
      </w:r>
      <w:r w:rsidRPr="00191798">
        <w:t>post</w:t>
      </w:r>
      <w:r w:rsidRPr="009A256B">
        <w:rPr>
          <w:spacing w:val="-9"/>
          <w:lang w:val="sr-Cyrl-RS"/>
        </w:rPr>
        <w:t xml:space="preserve"> </w:t>
      </w:r>
      <w:r w:rsidRPr="009A256B">
        <w:rPr>
          <w:lang w:val="sr-Cyrl-RS"/>
        </w:rPr>
        <w:t>анализе</w:t>
      </w:r>
      <w:r w:rsidRPr="009A256B">
        <w:rPr>
          <w:spacing w:val="-10"/>
          <w:lang w:val="sr-Cyrl-RS"/>
        </w:rPr>
        <w:t xml:space="preserve"> </w:t>
      </w:r>
      <w:r w:rsidRPr="009A256B">
        <w:rPr>
          <w:lang w:val="sr-Cyrl-RS"/>
        </w:rPr>
        <w:t>и</w:t>
      </w:r>
      <w:r w:rsidRPr="009A256B">
        <w:rPr>
          <w:spacing w:val="-10"/>
          <w:lang w:val="sr-Cyrl-RS"/>
        </w:rPr>
        <w:t xml:space="preserve"> </w:t>
      </w:r>
      <w:r w:rsidRPr="009A256B">
        <w:rPr>
          <w:lang w:val="sr-Cyrl-RS"/>
        </w:rPr>
        <w:t>Предлога</w:t>
      </w:r>
      <w:r w:rsidRPr="009A256B">
        <w:rPr>
          <w:spacing w:val="-10"/>
          <w:lang w:val="sr-Cyrl-RS"/>
        </w:rPr>
        <w:t xml:space="preserve"> </w:t>
      </w:r>
      <w:r w:rsidRPr="009A256B">
        <w:rPr>
          <w:lang w:val="sr-Cyrl-RS"/>
        </w:rPr>
        <w:t>акционог</w:t>
      </w:r>
      <w:r w:rsidRPr="009A256B">
        <w:rPr>
          <w:spacing w:val="-10"/>
          <w:lang w:val="sr-Cyrl-RS"/>
        </w:rPr>
        <w:t xml:space="preserve"> </w:t>
      </w:r>
      <w:r w:rsidRPr="009A256B">
        <w:rPr>
          <w:lang w:val="sr-Cyrl-RS"/>
        </w:rPr>
        <w:t>плана</w:t>
      </w:r>
      <w:r w:rsidRPr="009A256B">
        <w:rPr>
          <w:spacing w:val="-52"/>
          <w:lang w:val="sr-Cyrl-RS"/>
        </w:rPr>
        <w:t xml:space="preserve"> </w:t>
      </w:r>
      <w:r w:rsidR="00342865">
        <w:rPr>
          <w:spacing w:val="-52"/>
          <w:lang w:val="sr-Cyrl-RS"/>
        </w:rPr>
        <w:t xml:space="preserve">                            </w:t>
      </w:r>
      <w:r w:rsidRPr="009A256B">
        <w:rPr>
          <w:lang w:val="sr-Cyrl-RS"/>
        </w:rPr>
        <w:t xml:space="preserve">за период 2024–2025. године за спровођење Стратегије. </w:t>
      </w:r>
      <w:r w:rsidRPr="00191798">
        <w:t>Ex</w:t>
      </w:r>
      <w:r w:rsidRPr="009A256B">
        <w:rPr>
          <w:lang w:val="sr-Cyrl-RS"/>
        </w:rPr>
        <w:t>-</w:t>
      </w:r>
      <w:r w:rsidRPr="00191798">
        <w:t>post</w:t>
      </w:r>
      <w:r w:rsidRPr="009A256B">
        <w:rPr>
          <w:lang w:val="sr-Cyrl-RS"/>
        </w:rPr>
        <w:t xml:space="preserve"> анализа је достављена Министарству за људска и мањинска права и</w:t>
      </w:r>
      <w:r w:rsidRPr="009A256B">
        <w:rPr>
          <w:spacing w:val="1"/>
          <w:lang w:val="sr-Cyrl-RS"/>
        </w:rPr>
        <w:t xml:space="preserve"> </w:t>
      </w:r>
      <w:r w:rsidRPr="009A256B">
        <w:rPr>
          <w:lang w:val="sr-Cyrl-RS"/>
        </w:rPr>
        <w:t>друштвени</w:t>
      </w:r>
      <w:r w:rsidRPr="009A256B">
        <w:rPr>
          <w:spacing w:val="-2"/>
          <w:lang w:val="sr-Cyrl-RS"/>
        </w:rPr>
        <w:t xml:space="preserve"> </w:t>
      </w:r>
      <w:r w:rsidRPr="009A256B">
        <w:rPr>
          <w:lang w:val="sr-Cyrl-RS"/>
        </w:rPr>
        <w:t>дијалог</w:t>
      </w:r>
      <w:r w:rsidRPr="009A256B">
        <w:rPr>
          <w:spacing w:val="1"/>
          <w:lang w:val="sr-Cyrl-RS"/>
        </w:rPr>
        <w:t xml:space="preserve"> </w:t>
      </w:r>
      <w:r w:rsidRPr="009A256B">
        <w:rPr>
          <w:lang w:val="sr-Cyrl-RS"/>
        </w:rPr>
        <w:t>30.</w:t>
      </w:r>
      <w:r w:rsidRPr="009A256B">
        <w:rPr>
          <w:spacing w:val="-3"/>
          <w:lang w:val="sr-Cyrl-RS"/>
        </w:rPr>
        <w:t xml:space="preserve"> </w:t>
      </w:r>
      <w:r w:rsidRPr="009A256B">
        <w:rPr>
          <w:lang w:val="sr-Cyrl-RS"/>
        </w:rPr>
        <w:t>октобра</w:t>
      </w:r>
      <w:r w:rsidRPr="009A256B">
        <w:rPr>
          <w:spacing w:val="-1"/>
          <w:lang w:val="sr-Cyrl-RS"/>
        </w:rPr>
        <w:t xml:space="preserve"> </w:t>
      </w:r>
      <w:r w:rsidRPr="009A256B">
        <w:rPr>
          <w:lang w:val="sr-Cyrl-RS"/>
        </w:rPr>
        <w:t>2023. године, на</w:t>
      </w:r>
      <w:r w:rsidRPr="009A256B">
        <w:rPr>
          <w:spacing w:val="-4"/>
          <w:lang w:val="sr-Cyrl-RS"/>
        </w:rPr>
        <w:t xml:space="preserve"> </w:t>
      </w:r>
      <w:r w:rsidRPr="009A256B">
        <w:rPr>
          <w:lang w:val="sr-Cyrl-RS"/>
        </w:rPr>
        <w:t>основу</w:t>
      </w:r>
      <w:r w:rsidRPr="009A256B">
        <w:rPr>
          <w:spacing w:val="-3"/>
          <w:lang w:val="sr-Cyrl-RS"/>
        </w:rPr>
        <w:t xml:space="preserve"> </w:t>
      </w:r>
      <w:r w:rsidRPr="009A256B">
        <w:rPr>
          <w:lang w:val="sr-Cyrl-RS"/>
        </w:rPr>
        <w:t>које</w:t>
      </w:r>
      <w:r w:rsidRPr="009A256B">
        <w:rPr>
          <w:spacing w:val="-2"/>
          <w:lang w:val="sr-Cyrl-RS"/>
        </w:rPr>
        <w:t xml:space="preserve"> </w:t>
      </w:r>
      <w:r w:rsidRPr="009A256B">
        <w:rPr>
          <w:lang w:val="sr-Cyrl-RS"/>
        </w:rPr>
        <w:t>је</w:t>
      </w:r>
      <w:r w:rsidRPr="009A256B">
        <w:rPr>
          <w:spacing w:val="-2"/>
          <w:lang w:val="sr-Cyrl-RS"/>
        </w:rPr>
        <w:t xml:space="preserve"> </w:t>
      </w:r>
      <w:r w:rsidRPr="009A256B">
        <w:rPr>
          <w:lang w:val="sr-Cyrl-RS"/>
        </w:rPr>
        <w:t>израђена</w:t>
      </w:r>
      <w:r w:rsidRPr="009A256B">
        <w:rPr>
          <w:spacing w:val="-1"/>
          <w:lang w:val="sr-Cyrl-RS"/>
        </w:rPr>
        <w:t xml:space="preserve"> </w:t>
      </w:r>
      <w:r w:rsidRPr="009A256B">
        <w:rPr>
          <w:lang w:val="sr-Cyrl-RS"/>
        </w:rPr>
        <w:t>радна верзија текста</w:t>
      </w:r>
      <w:r w:rsidRPr="009A256B">
        <w:rPr>
          <w:spacing w:val="-3"/>
          <w:lang w:val="sr-Cyrl-RS"/>
        </w:rPr>
        <w:t xml:space="preserve"> </w:t>
      </w:r>
      <w:r w:rsidRPr="009A256B">
        <w:rPr>
          <w:lang w:val="sr-Cyrl-RS"/>
        </w:rPr>
        <w:t>Предлога акционог плана.</w:t>
      </w:r>
    </w:p>
    <w:p w14:paraId="719468D8" w14:textId="1D31220F" w:rsidR="00985C17" w:rsidRDefault="00985C17" w:rsidP="00426203">
      <w:pPr>
        <w:pStyle w:val="BodyText"/>
        <w:tabs>
          <w:tab w:val="left" w:pos="7904"/>
          <w:tab w:val="left" w:pos="9649"/>
        </w:tabs>
        <w:spacing w:before="120" w:line="276" w:lineRule="auto"/>
        <w:ind w:left="300" w:right="222" w:firstLine="720"/>
        <w:jc w:val="both"/>
        <w:rPr>
          <w:bCs/>
          <w:lang w:val="sr-Cyrl-RS"/>
        </w:rPr>
      </w:pPr>
      <w:r w:rsidRPr="00985C17">
        <w:rPr>
          <w:bCs/>
          <w:lang w:val="sr-Cyrl-RS"/>
        </w:rPr>
        <w:t>Министарство за људска и мањинска права и друштвени дијалог је у новембру 2023. године, методом прикупљања писаних коментара путем портала еКонсултације, као и путем електронске поште, спровело консултације о Предлогу акционог плана за период 2024–2025. године за спровођење Стратегије. Након тога, у периоду од 1. до 22. марта 2024. године, спроведена је и јавна расправа у трајању од 22 дана. Током израде  текста Предлога акционог плана, Радна група се састала једанпут, након чега је текст упућен на мишљење надлежним институцијама. Процес прибављања мишљења трајао је од 24. маја до 6. јуна 2024. године, а сва пристигла мишљења су размотрена, и у складу са њима, текст Предлога акционог плана је допуњен. Након тога, Предлог акционог плана достављен је Министарству финансија, Републичком секретаријату за јавне политике и Републичком секретаријату за законодавство, ради даљег разматрања. Републички секретаријат за јавне политике је 27. децембра 2024. године, доставио мишљење о Предлогу акционог плана за период 2024–2025. године, које је садржало методолошке примедбе на овај документ јавне политике, посебно у погледу показатеља и недостајућих вредности за базне године.</w:t>
      </w:r>
    </w:p>
    <w:p w14:paraId="3ACA379B" w14:textId="60B9ECBB" w:rsidR="00426203" w:rsidRDefault="008C2D29" w:rsidP="00426203">
      <w:pPr>
        <w:pStyle w:val="BodyText"/>
        <w:tabs>
          <w:tab w:val="left" w:pos="7904"/>
          <w:tab w:val="left" w:pos="9649"/>
        </w:tabs>
        <w:spacing w:before="120" w:line="276" w:lineRule="auto"/>
        <w:ind w:left="300" w:right="222" w:firstLine="720"/>
        <w:jc w:val="both"/>
        <w:rPr>
          <w:bCs/>
          <w:lang w:val="sr-Cyrl-RS"/>
        </w:rPr>
      </w:pPr>
      <w:r>
        <w:rPr>
          <w:b/>
          <w:bCs/>
          <w:lang w:val="sr-Cyrl-RS"/>
        </w:rPr>
        <w:t xml:space="preserve"> </w:t>
      </w:r>
      <w:r w:rsidR="00985C17" w:rsidRPr="00985C17">
        <w:rPr>
          <w:bCs/>
          <w:lang w:val="sr-Cyrl-RS"/>
        </w:rPr>
        <w:t xml:space="preserve">Процес израде Предлога акционог плана за 2026. и 2027. годину представља наставак и ревизију раније започетог процеса израде Предлога акционог плана за период 2024–2025. године, који није усвојен. Резултати спроведених консултација, јавне расправе и прибављених мишљења надлежних институција у оквиру тог процеса представљали су полазну основу за даље обликовање документа, при чему је надлежни предлагач приступио прилагођавању временског оквира и унапређењу </w:t>
      </w:r>
      <w:r w:rsidR="00985C17">
        <w:rPr>
          <w:bCs/>
          <w:lang w:val="sr-Cyrl-RS"/>
        </w:rPr>
        <w:t>показатеља</w:t>
      </w:r>
      <w:r w:rsidR="00985C17" w:rsidRPr="00985C17">
        <w:rPr>
          <w:bCs/>
          <w:lang w:val="sr-Cyrl-RS"/>
        </w:rPr>
        <w:t>.</w:t>
      </w:r>
    </w:p>
    <w:p w14:paraId="57BBB878" w14:textId="1ADE2649" w:rsidR="00985C17" w:rsidRDefault="00985C17" w:rsidP="00426203">
      <w:pPr>
        <w:pStyle w:val="BodyText"/>
        <w:tabs>
          <w:tab w:val="left" w:pos="7904"/>
          <w:tab w:val="left" w:pos="9649"/>
        </w:tabs>
        <w:spacing w:before="120" w:line="276" w:lineRule="auto"/>
        <w:ind w:left="300" w:right="222" w:firstLine="720"/>
        <w:jc w:val="both"/>
        <w:rPr>
          <w:lang w:val="sr-Cyrl-RS"/>
        </w:rPr>
      </w:pPr>
      <w:r w:rsidRPr="00985C17">
        <w:rPr>
          <w:lang w:val="sr-Cyrl-RS"/>
        </w:rPr>
        <w:t xml:space="preserve">Имајући у виду да Предлог акционог плана за период 2024–2025. године није </w:t>
      </w:r>
      <w:r>
        <w:rPr>
          <w:lang w:val="sr-Cyrl-RS"/>
        </w:rPr>
        <w:t xml:space="preserve">благовремено </w:t>
      </w:r>
      <w:r w:rsidRPr="00985C17">
        <w:rPr>
          <w:lang w:val="sr-Cyrl-RS"/>
        </w:rPr>
        <w:t>усвојен, као и да је у међувремену констатовано да поједини показатељи дефинисани у оквиру Стратегије нису реално оствариви нити мерљиви, надлежни предлагач је приступио измени и допуни показатеља, као и мањим изменама и допунама активности у односу на оне које су биле разматране у 2024. години. Наведене измене извршене су у циљу методолошког усклађивања документа, као и усклађивања са препорукама Европске комисије против расизма и нетолеранције Савета Европе (ECRI).</w:t>
      </w:r>
    </w:p>
    <w:p w14:paraId="576F839A" w14:textId="4F428C74" w:rsidR="00985C17" w:rsidRPr="00985C17" w:rsidRDefault="00985C17" w:rsidP="00426203">
      <w:pPr>
        <w:pStyle w:val="BodyText"/>
        <w:tabs>
          <w:tab w:val="left" w:pos="7904"/>
          <w:tab w:val="left" w:pos="9649"/>
        </w:tabs>
        <w:spacing w:before="120" w:line="276" w:lineRule="auto"/>
        <w:ind w:left="300" w:right="222" w:firstLine="720"/>
        <w:jc w:val="both"/>
        <w:rPr>
          <w:lang w:val="sr-Cyrl-RS"/>
        </w:rPr>
      </w:pPr>
      <w:r w:rsidRPr="00985C17">
        <w:rPr>
          <w:lang w:val="sr-Cyrl-RS"/>
        </w:rPr>
        <w:t>С обзиром на то да су циљеви, мере и носиоци мера и активности остали непромењени, надлежни предлагач је оценио да није неопходно поновно образовање радне групе. Међуресорна сарадња обезбеђена је у складу са Пословником Владе, кроз прибављање мишљења надлежних институција.</w:t>
      </w:r>
    </w:p>
    <w:p w14:paraId="38DB92A7" w14:textId="3D5C7636" w:rsidR="002A0043" w:rsidRPr="00B27EE2" w:rsidRDefault="00AD401E" w:rsidP="00B27EE2">
      <w:pPr>
        <w:pStyle w:val="BodyText"/>
        <w:tabs>
          <w:tab w:val="left" w:pos="7904"/>
          <w:tab w:val="left" w:pos="9649"/>
        </w:tabs>
        <w:spacing w:before="120" w:line="276" w:lineRule="auto"/>
        <w:ind w:left="300" w:right="222" w:firstLine="720"/>
        <w:jc w:val="both"/>
        <w:rPr>
          <w:lang w:val="sr-Cyrl-RS"/>
        </w:rPr>
      </w:pPr>
      <w:r w:rsidRPr="00B27EE2">
        <w:rPr>
          <w:lang w:val="sr-Cyrl-RS"/>
        </w:rPr>
        <w:t>Акциони план</w:t>
      </w:r>
      <w:r w:rsidRPr="00E73936">
        <w:rPr>
          <w:b/>
          <w:bCs/>
          <w:lang w:val="sr-Cyrl-RS"/>
        </w:rPr>
        <w:t xml:space="preserve"> </w:t>
      </w:r>
      <w:r w:rsidRPr="00B27EE2">
        <w:rPr>
          <w:bCs/>
          <w:lang w:val="sr-Cyrl-RS"/>
        </w:rPr>
        <w:t xml:space="preserve">одражава посвећеност </w:t>
      </w:r>
      <w:r w:rsidR="00E73936" w:rsidRPr="00B27EE2">
        <w:rPr>
          <w:bCs/>
          <w:lang w:val="sr-Cyrl-RS"/>
        </w:rPr>
        <w:t xml:space="preserve">Републике </w:t>
      </w:r>
      <w:r w:rsidRPr="00B27EE2">
        <w:rPr>
          <w:bCs/>
          <w:lang w:val="sr-Cyrl-RS"/>
        </w:rPr>
        <w:t xml:space="preserve">Србије </w:t>
      </w:r>
      <w:r w:rsidR="00E73936" w:rsidRPr="00B27EE2">
        <w:rPr>
          <w:bCs/>
          <w:lang w:val="sr-Cyrl-RS"/>
        </w:rPr>
        <w:t xml:space="preserve">приступању Европској унији и </w:t>
      </w:r>
      <w:r w:rsidRPr="00B27EE2">
        <w:rPr>
          <w:bCs/>
          <w:lang w:val="sr-Cyrl-RS"/>
        </w:rPr>
        <w:t>испу</w:t>
      </w:r>
      <w:r w:rsidR="00E73936" w:rsidRPr="00B27EE2">
        <w:rPr>
          <w:bCs/>
          <w:lang w:val="sr-Cyrl-RS"/>
        </w:rPr>
        <w:t>њавању</w:t>
      </w:r>
      <w:r w:rsidRPr="00B27EE2">
        <w:rPr>
          <w:bCs/>
          <w:lang w:val="sr-Cyrl-RS"/>
        </w:rPr>
        <w:t xml:space="preserve"> обавез</w:t>
      </w:r>
      <w:r w:rsidR="00E73936" w:rsidRPr="00B27EE2">
        <w:rPr>
          <w:bCs/>
          <w:lang w:val="sr-Cyrl-RS"/>
        </w:rPr>
        <w:t>а</w:t>
      </w:r>
      <w:r w:rsidRPr="00B27EE2">
        <w:rPr>
          <w:bCs/>
          <w:lang w:val="sr-Cyrl-RS"/>
        </w:rPr>
        <w:t xml:space="preserve"> у оквиру </w:t>
      </w:r>
      <w:r w:rsidR="00E73936" w:rsidRPr="00B27EE2">
        <w:rPr>
          <w:bCs/>
          <w:lang w:val="sr-Cyrl-RS"/>
        </w:rPr>
        <w:t>Преговарачких п</w:t>
      </w:r>
      <w:r w:rsidRPr="00B27EE2">
        <w:rPr>
          <w:bCs/>
          <w:lang w:val="sr-Cyrl-RS"/>
        </w:rPr>
        <w:t>оглавља 23</w:t>
      </w:r>
      <w:r w:rsidR="00AE6937" w:rsidRPr="00B27EE2">
        <w:rPr>
          <w:bCs/>
          <w:lang w:val="sr-Cyrl-RS"/>
        </w:rPr>
        <w:t>.</w:t>
      </w:r>
      <w:r w:rsidRPr="00B27EE2">
        <w:rPr>
          <w:bCs/>
          <w:lang w:val="sr-Cyrl-RS"/>
        </w:rPr>
        <w:t xml:space="preserve"> и 19. Он пружа практичан план активности за унапређење антидискриминационих мера, промоцију </w:t>
      </w:r>
      <w:r w:rsidRPr="00B27EE2">
        <w:rPr>
          <w:lang w:val="sr-Cyrl-RS"/>
        </w:rPr>
        <w:t>различитости и јачање заштите људских права. Добро осмишљен и ефикасан акциони план значајно ће допринети сузбијању системске дискриминације на транспарентан, мерљив и одржив начин.</w:t>
      </w:r>
      <w:r w:rsidR="00FA5906" w:rsidRPr="00B27EE2">
        <w:rPr>
          <w:lang w:val="sr-Cyrl-RS"/>
        </w:rPr>
        <w:t xml:space="preserve"> </w:t>
      </w:r>
      <w:r w:rsidR="006E15A0" w:rsidRPr="00B27EE2">
        <w:rPr>
          <w:lang w:val="sr-Cyrl-RS"/>
        </w:rPr>
        <w:tab/>
      </w:r>
    </w:p>
    <w:p w14:paraId="5A95E662" w14:textId="7340230B" w:rsidR="002A0043" w:rsidRDefault="0046615B" w:rsidP="00B27EE2">
      <w:pPr>
        <w:pStyle w:val="BodyText"/>
        <w:tabs>
          <w:tab w:val="left" w:pos="7904"/>
          <w:tab w:val="left" w:pos="9649"/>
        </w:tabs>
        <w:spacing w:before="120" w:line="276" w:lineRule="auto"/>
        <w:ind w:left="300" w:right="222" w:firstLine="720"/>
        <w:jc w:val="both"/>
        <w:rPr>
          <w:lang w:val="sr-Cyrl-RS"/>
        </w:rPr>
      </w:pPr>
      <w:r w:rsidRPr="009A256B">
        <w:rPr>
          <w:lang w:val="sr-Cyrl-RS"/>
        </w:rPr>
        <w:lastRenderedPageBreak/>
        <w:t>НАПОМЕНА:</w:t>
      </w:r>
      <w:r w:rsidRPr="009A256B">
        <w:rPr>
          <w:spacing w:val="-11"/>
          <w:lang w:val="sr-Cyrl-RS"/>
        </w:rPr>
        <w:t xml:space="preserve"> </w:t>
      </w:r>
      <w:r w:rsidRPr="009A256B">
        <w:rPr>
          <w:lang w:val="sr-Cyrl-RS"/>
        </w:rPr>
        <w:t>У</w:t>
      </w:r>
      <w:r w:rsidRPr="009A256B">
        <w:rPr>
          <w:spacing w:val="-12"/>
          <w:lang w:val="sr-Cyrl-RS"/>
        </w:rPr>
        <w:t xml:space="preserve"> </w:t>
      </w:r>
      <w:r w:rsidRPr="009A256B">
        <w:rPr>
          <w:lang w:val="sr-Cyrl-RS"/>
        </w:rPr>
        <w:t>време</w:t>
      </w:r>
      <w:r w:rsidRPr="009A256B">
        <w:rPr>
          <w:spacing w:val="-11"/>
          <w:lang w:val="sr-Cyrl-RS"/>
        </w:rPr>
        <w:t xml:space="preserve"> </w:t>
      </w:r>
      <w:r w:rsidRPr="009A256B">
        <w:rPr>
          <w:lang w:val="sr-Cyrl-RS"/>
        </w:rPr>
        <w:t>усвајања</w:t>
      </w:r>
      <w:r w:rsidRPr="009A256B">
        <w:rPr>
          <w:spacing w:val="-10"/>
          <w:lang w:val="sr-Cyrl-RS"/>
        </w:rPr>
        <w:t xml:space="preserve"> </w:t>
      </w:r>
      <w:r w:rsidRPr="009A256B">
        <w:rPr>
          <w:lang w:val="sr-Cyrl-RS"/>
        </w:rPr>
        <w:t>Стратегије,</w:t>
      </w:r>
      <w:r w:rsidRPr="009A256B">
        <w:rPr>
          <w:spacing w:val="-11"/>
          <w:lang w:val="sr-Cyrl-RS"/>
        </w:rPr>
        <w:t xml:space="preserve"> </w:t>
      </w:r>
      <w:r w:rsidRPr="009A256B">
        <w:rPr>
          <w:lang w:val="sr-Cyrl-RS"/>
        </w:rPr>
        <w:t>као</w:t>
      </w:r>
      <w:r w:rsidRPr="009A256B">
        <w:rPr>
          <w:spacing w:val="-12"/>
          <w:lang w:val="sr-Cyrl-RS"/>
        </w:rPr>
        <w:t xml:space="preserve"> </w:t>
      </w:r>
      <w:r w:rsidRPr="009A256B">
        <w:rPr>
          <w:lang w:val="sr-Cyrl-RS"/>
        </w:rPr>
        <w:t>и</w:t>
      </w:r>
      <w:r w:rsidRPr="009A256B">
        <w:rPr>
          <w:spacing w:val="-11"/>
          <w:lang w:val="sr-Cyrl-RS"/>
        </w:rPr>
        <w:t xml:space="preserve"> </w:t>
      </w:r>
      <w:r w:rsidRPr="009A256B">
        <w:rPr>
          <w:lang w:val="sr-Cyrl-RS"/>
        </w:rPr>
        <w:t>првог</w:t>
      </w:r>
      <w:r w:rsidRPr="009A256B">
        <w:rPr>
          <w:spacing w:val="-11"/>
          <w:lang w:val="sr-Cyrl-RS"/>
        </w:rPr>
        <w:t xml:space="preserve"> </w:t>
      </w:r>
      <w:r w:rsidRPr="009A256B">
        <w:rPr>
          <w:lang w:val="sr-Cyrl-RS"/>
        </w:rPr>
        <w:t>и</w:t>
      </w:r>
      <w:r w:rsidRPr="009A256B">
        <w:rPr>
          <w:spacing w:val="-12"/>
          <w:lang w:val="sr-Cyrl-RS"/>
        </w:rPr>
        <w:t xml:space="preserve"> </w:t>
      </w:r>
      <w:r w:rsidRPr="009A256B">
        <w:rPr>
          <w:lang w:val="sr-Cyrl-RS"/>
        </w:rPr>
        <w:t>другог</w:t>
      </w:r>
      <w:r w:rsidRPr="009A256B">
        <w:rPr>
          <w:spacing w:val="-11"/>
          <w:lang w:val="sr-Cyrl-RS"/>
        </w:rPr>
        <w:t xml:space="preserve"> </w:t>
      </w:r>
      <w:r w:rsidRPr="009A256B">
        <w:rPr>
          <w:lang w:val="sr-Cyrl-RS"/>
        </w:rPr>
        <w:t>акционог</w:t>
      </w:r>
      <w:r w:rsidRPr="009A256B">
        <w:rPr>
          <w:spacing w:val="-12"/>
          <w:lang w:val="sr-Cyrl-RS"/>
        </w:rPr>
        <w:t xml:space="preserve"> </w:t>
      </w:r>
      <w:r w:rsidRPr="009A256B">
        <w:rPr>
          <w:lang w:val="sr-Cyrl-RS"/>
        </w:rPr>
        <w:t>плана</w:t>
      </w:r>
      <w:r w:rsidRPr="009A256B">
        <w:rPr>
          <w:spacing w:val="-11"/>
          <w:lang w:val="sr-Cyrl-RS"/>
        </w:rPr>
        <w:t xml:space="preserve"> </w:t>
      </w:r>
      <w:r w:rsidRPr="009A256B">
        <w:rPr>
          <w:lang w:val="sr-Cyrl-RS"/>
        </w:rPr>
        <w:t>за</w:t>
      </w:r>
      <w:r w:rsidRPr="009A256B">
        <w:rPr>
          <w:spacing w:val="-11"/>
          <w:lang w:val="sr-Cyrl-RS"/>
        </w:rPr>
        <w:t xml:space="preserve"> </w:t>
      </w:r>
      <w:r w:rsidRPr="009A256B">
        <w:rPr>
          <w:lang w:val="sr-Cyrl-RS"/>
        </w:rPr>
        <w:t>њено</w:t>
      </w:r>
      <w:r w:rsidRPr="009A256B">
        <w:rPr>
          <w:spacing w:val="-11"/>
          <w:lang w:val="sr-Cyrl-RS"/>
        </w:rPr>
        <w:t xml:space="preserve"> </w:t>
      </w:r>
      <w:r w:rsidRPr="009A256B">
        <w:rPr>
          <w:lang w:val="sr-Cyrl-RS"/>
        </w:rPr>
        <w:t>спровођење,</w:t>
      </w:r>
      <w:r w:rsidRPr="009A256B">
        <w:rPr>
          <w:spacing w:val="-11"/>
          <w:lang w:val="sr-Cyrl-RS"/>
        </w:rPr>
        <w:t xml:space="preserve"> </w:t>
      </w:r>
      <w:r w:rsidRPr="009A256B">
        <w:rPr>
          <w:lang w:val="sr-Cyrl-RS"/>
        </w:rPr>
        <w:t>област</w:t>
      </w:r>
      <w:r w:rsidRPr="009A256B">
        <w:rPr>
          <w:spacing w:val="-11"/>
          <w:lang w:val="sr-Cyrl-RS"/>
        </w:rPr>
        <w:t xml:space="preserve"> </w:t>
      </w:r>
      <w:r w:rsidRPr="009A256B">
        <w:rPr>
          <w:lang w:val="sr-Cyrl-RS"/>
        </w:rPr>
        <w:t>превенције</w:t>
      </w:r>
      <w:r w:rsidRPr="009A256B">
        <w:rPr>
          <w:spacing w:val="-11"/>
          <w:lang w:val="sr-Cyrl-RS"/>
        </w:rPr>
        <w:t xml:space="preserve"> </w:t>
      </w:r>
      <w:r w:rsidRPr="009A256B">
        <w:rPr>
          <w:lang w:val="sr-Cyrl-RS"/>
        </w:rPr>
        <w:t>и</w:t>
      </w:r>
      <w:r w:rsidRPr="009A256B">
        <w:rPr>
          <w:spacing w:val="-12"/>
          <w:lang w:val="sr-Cyrl-RS"/>
        </w:rPr>
        <w:t xml:space="preserve"> </w:t>
      </w:r>
      <w:r w:rsidRPr="009A256B">
        <w:rPr>
          <w:lang w:val="sr-Cyrl-RS"/>
        </w:rPr>
        <w:t>заштите</w:t>
      </w:r>
      <w:r w:rsidRPr="009A256B">
        <w:rPr>
          <w:spacing w:val="-53"/>
          <w:lang w:val="sr-Cyrl-RS"/>
        </w:rPr>
        <w:t xml:space="preserve"> </w:t>
      </w:r>
      <w:r w:rsidRPr="009A256B">
        <w:rPr>
          <w:lang w:val="sr-Cyrl-RS"/>
        </w:rPr>
        <w:t>од дискриминације је у надлежности Министарства за људска и мањинска права и друштвени дијалог. У случају промене надлежности</w:t>
      </w:r>
      <w:r w:rsidRPr="009A256B">
        <w:rPr>
          <w:spacing w:val="1"/>
          <w:lang w:val="sr-Cyrl-RS"/>
        </w:rPr>
        <w:t xml:space="preserve"> </w:t>
      </w:r>
      <w:r w:rsidRPr="009A256B">
        <w:rPr>
          <w:lang w:val="sr-Cyrl-RS"/>
        </w:rPr>
        <w:t>након доношења новог Закона о министарствима, све обавезе Министарства за људска и мањинска права и друштвени дијалог у погледу</w:t>
      </w:r>
      <w:r w:rsidRPr="009A256B">
        <w:rPr>
          <w:spacing w:val="1"/>
          <w:lang w:val="sr-Cyrl-RS"/>
        </w:rPr>
        <w:t xml:space="preserve"> </w:t>
      </w:r>
      <w:r w:rsidRPr="009A256B">
        <w:rPr>
          <w:lang w:val="sr-Cyrl-RS"/>
        </w:rPr>
        <w:t>овог акционог</w:t>
      </w:r>
      <w:r w:rsidRPr="009A256B">
        <w:rPr>
          <w:spacing w:val="-6"/>
          <w:lang w:val="sr-Cyrl-RS"/>
        </w:rPr>
        <w:t xml:space="preserve"> </w:t>
      </w:r>
      <w:r w:rsidRPr="009A256B">
        <w:rPr>
          <w:lang w:val="sr-Cyrl-RS"/>
        </w:rPr>
        <w:t>плана преузеће</w:t>
      </w:r>
      <w:r w:rsidRPr="009A256B">
        <w:rPr>
          <w:spacing w:val="-3"/>
          <w:lang w:val="sr-Cyrl-RS"/>
        </w:rPr>
        <w:t xml:space="preserve"> </w:t>
      </w:r>
      <w:r w:rsidRPr="009A256B">
        <w:rPr>
          <w:lang w:val="sr-Cyrl-RS"/>
        </w:rPr>
        <w:t>орган у</w:t>
      </w:r>
      <w:r w:rsidRPr="009A256B">
        <w:rPr>
          <w:spacing w:val="-13"/>
          <w:lang w:val="sr-Cyrl-RS"/>
        </w:rPr>
        <w:t xml:space="preserve"> </w:t>
      </w:r>
      <w:r w:rsidRPr="009A256B">
        <w:rPr>
          <w:lang w:val="sr-Cyrl-RS"/>
        </w:rPr>
        <w:t>чијој</w:t>
      </w:r>
      <w:r w:rsidRPr="009A256B">
        <w:rPr>
          <w:spacing w:val="7"/>
          <w:lang w:val="sr-Cyrl-RS"/>
        </w:rPr>
        <w:t xml:space="preserve"> </w:t>
      </w:r>
      <w:r w:rsidRPr="009A256B">
        <w:rPr>
          <w:lang w:val="sr-Cyrl-RS"/>
        </w:rPr>
        <w:t>надлежности</w:t>
      </w:r>
      <w:r w:rsidRPr="009A256B">
        <w:rPr>
          <w:spacing w:val="-2"/>
          <w:lang w:val="sr-Cyrl-RS"/>
        </w:rPr>
        <w:t xml:space="preserve"> </w:t>
      </w:r>
      <w:r w:rsidRPr="009A256B">
        <w:rPr>
          <w:lang w:val="sr-Cyrl-RS"/>
        </w:rPr>
        <w:t>буде област</w:t>
      </w:r>
      <w:r w:rsidRPr="009A256B">
        <w:rPr>
          <w:spacing w:val="-1"/>
          <w:lang w:val="sr-Cyrl-RS"/>
        </w:rPr>
        <w:t xml:space="preserve"> </w:t>
      </w:r>
      <w:r w:rsidRPr="009A256B">
        <w:rPr>
          <w:lang w:val="sr-Cyrl-RS"/>
        </w:rPr>
        <w:t>превенције</w:t>
      </w:r>
      <w:r w:rsidRPr="009A256B">
        <w:rPr>
          <w:spacing w:val="-4"/>
          <w:lang w:val="sr-Cyrl-RS"/>
        </w:rPr>
        <w:t xml:space="preserve"> </w:t>
      </w:r>
      <w:r w:rsidRPr="009A256B">
        <w:rPr>
          <w:lang w:val="sr-Cyrl-RS"/>
        </w:rPr>
        <w:t>и</w:t>
      </w:r>
      <w:r w:rsidRPr="009A256B">
        <w:rPr>
          <w:spacing w:val="-2"/>
          <w:lang w:val="sr-Cyrl-RS"/>
        </w:rPr>
        <w:t xml:space="preserve"> </w:t>
      </w:r>
      <w:r w:rsidRPr="009A256B">
        <w:rPr>
          <w:lang w:val="sr-Cyrl-RS"/>
        </w:rPr>
        <w:t>заштите од</w:t>
      </w:r>
      <w:r w:rsidRPr="009A256B">
        <w:rPr>
          <w:spacing w:val="-5"/>
          <w:lang w:val="sr-Cyrl-RS"/>
        </w:rPr>
        <w:t xml:space="preserve"> </w:t>
      </w:r>
      <w:r w:rsidRPr="009A256B">
        <w:rPr>
          <w:lang w:val="sr-Cyrl-RS"/>
        </w:rPr>
        <w:t>дискриминације.</w:t>
      </w:r>
    </w:p>
    <w:p w14:paraId="7E8D50D5" w14:textId="77777777" w:rsidR="00B27EE2" w:rsidRDefault="00B27EE2" w:rsidP="00B27EE2">
      <w:pPr>
        <w:pStyle w:val="BodyText"/>
        <w:tabs>
          <w:tab w:val="left" w:pos="7904"/>
          <w:tab w:val="left" w:pos="9649"/>
        </w:tabs>
        <w:spacing w:before="120" w:line="276" w:lineRule="auto"/>
        <w:ind w:left="300" w:right="222" w:firstLine="720"/>
        <w:jc w:val="both"/>
        <w:rPr>
          <w:lang w:val="sr-Cyrl-RS"/>
        </w:rPr>
      </w:pPr>
    </w:p>
    <w:p w14:paraId="43B43603" w14:textId="77777777" w:rsidR="002A0043" w:rsidRPr="00FA0A7C" w:rsidRDefault="002A0043">
      <w:pPr>
        <w:pStyle w:val="BodyText"/>
        <w:spacing w:before="10"/>
        <w:rPr>
          <w:sz w:val="25"/>
          <w:lang w:val="sr-Cyrl-RS"/>
        </w:rPr>
      </w:pPr>
    </w:p>
    <w:p w14:paraId="7388E6F4" w14:textId="14248A7A" w:rsidR="002A0043" w:rsidRPr="00501935" w:rsidRDefault="00081164">
      <w:pPr>
        <w:pStyle w:val="Heading1"/>
        <w:numPr>
          <w:ilvl w:val="0"/>
          <w:numId w:val="2"/>
        </w:numPr>
        <w:tabs>
          <w:tab w:val="left" w:pos="1020"/>
          <w:tab w:val="left" w:pos="1021"/>
        </w:tabs>
        <w:ind w:right="221"/>
        <w:rPr>
          <w:lang w:val="sr-Cyrl-RS"/>
        </w:rPr>
      </w:pPr>
      <w:r>
        <w:rPr>
          <w:spacing w:val="-1"/>
          <w:lang w:val="sr-Cyrl-RS"/>
        </w:rPr>
        <w:t xml:space="preserve">КРАТАК ПРЕГЛЕД </w:t>
      </w:r>
      <w:r>
        <w:rPr>
          <w:lang w:val="sr-Cyrl-RS"/>
        </w:rPr>
        <w:t xml:space="preserve">РЕЗУЛТАТА ОСТВАРЕНИХ ЗА ПЕРИОД ВАЖЕЊА ПРЕТХОДНОГ </w:t>
      </w:r>
      <w:r w:rsidR="0046615B" w:rsidRPr="009A256B">
        <w:rPr>
          <w:lang w:val="sr-Cyrl-RS"/>
        </w:rPr>
        <w:t>АКЦИОНОГ</w:t>
      </w:r>
      <w:r>
        <w:rPr>
          <w:lang w:val="sr-Cyrl-RS"/>
        </w:rPr>
        <w:t xml:space="preserve"> </w:t>
      </w:r>
      <w:r w:rsidR="0046615B" w:rsidRPr="009A256B">
        <w:rPr>
          <w:spacing w:val="-52"/>
          <w:lang w:val="sr-Cyrl-RS"/>
        </w:rPr>
        <w:t xml:space="preserve"> </w:t>
      </w:r>
      <w:r w:rsidR="0046615B" w:rsidRPr="009A256B">
        <w:rPr>
          <w:lang w:val="sr-Cyrl-RS"/>
        </w:rPr>
        <w:t>ПЛАНА</w:t>
      </w:r>
    </w:p>
    <w:p w14:paraId="661124FC" w14:textId="77777777" w:rsidR="002A0043" w:rsidRPr="00501935" w:rsidRDefault="002A0043">
      <w:pPr>
        <w:pStyle w:val="BodyText"/>
        <w:spacing w:before="7"/>
        <w:rPr>
          <w:b/>
          <w:sz w:val="21"/>
          <w:lang w:val="sr-Cyrl-RS"/>
        </w:rPr>
      </w:pPr>
    </w:p>
    <w:p w14:paraId="3AC4CB9D" w14:textId="5186911C" w:rsidR="002A0043" w:rsidRPr="00501935" w:rsidRDefault="0046615B">
      <w:pPr>
        <w:pStyle w:val="BodyText"/>
        <w:spacing w:line="276" w:lineRule="auto"/>
        <w:ind w:left="300" w:right="229" w:firstLine="720"/>
        <w:jc w:val="both"/>
        <w:rPr>
          <w:lang w:val="sr-Cyrl-RS"/>
        </w:rPr>
      </w:pPr>
      <w:r w:rsidRPr="00501935">
        <w:rPr>
          <w:spacing w:val="-1"/>
          <w:lang w:val="sr-Cyrl-RS"/>
        </w:rPr>
        <w:t>У</w:t>
      </w:r>
      <w:r w:rsidRPr="00501935">
        <w:rPr>
          <w:spacing w:val="-11"/>
          <w:lang w:val="sr-Cyrl-RS"/>
        </w:rPr>
        <w:t xml:space="preserve"> </w:t>
      </w:r>
      <w:r w:rsidRPr="00501935">
        <w:rPr>
          <w:lang w:val="sr-Cyrl-RS"/>
        </w:rPr>
        <w:t>наставку</w:t>
      </w:r>
      <w:r w:rsidRPr="00501935">
        <w:rPr>
          <w:spacing w:val="-13"/>
          <w:lang w:val="sr-Cyrl-RS"/>
        </w:rPr>
        <w:t xml:space="preserve"> </w:t>
      </w:r>
      <w:r w:rsidRPr="00501935">
        <w:rPr>
          <w:lang w:val="sr-Cyrl-RS"/>
        </w:rPr>
        <w:t>текста</w:t>
      </w:r>
      <w:r w:rsidRPr="00501935">
        <w:rPr>
          <w:spacing w:val="-11"/>
          <w:lang w:val="sr-Cyrl-RS"/>
        </w:rPr>
        <w:t xml:space="preserve"> </w:t>
      </w:r>
      <w:r w:rsidRPr="00501935">
        <w:rPr>
          <w:lang w:val="sr-Cyrl-RS"/>
        </w:rPr>
        <w:t>дат</w:t>
      </w:r>
      <w:r w:rsidRPr="00501935">
        <w:rPr>
          <w:spacing w:val="-13"/>
          <w:lang w:val="sr-Cyrl-RS"/>
        </w:rPr>
        <w:t xml:space="preserve"> </w:t>
      </w:r>
      <w:r w:rsidRPr="00501935">
        <w:rPr>
          <w:lang w:val="sr-Cyrl-RS"/>
        </w:rPr>
        <w:t>је</w:t>
      </w:r>
      <w:r w:rsidRPr="00501935">
        <w:rPr>
          <w:spacing w:val="-10"/>
          <w:lang w:val="sr-Cyrl-RS"/>
        </w:rPr>
        <w:t xml:space="preserve"> </w:t>
      </w:r>
      <w:r w:rsidRPr="00501935">
        <w:rPr>
          <w:lang w:val="sr-Cyrl-RS"/>
        </w:rPr>
        <w:t>преглед</w:t>
      </w:r>
      <w:r w:rsidRPr="00501935">
        <w:rPr>
          <w:spacing w:val="-10"/>
          <w:lang w:val="sr-Cyrl-RS"/>
        </w:rPr>
        <w:t xml:space="preserve"> </w:t>
      </w:r>
      <w:r w:rsidRPr="00501935">
        <w:rPr>
          <w:lang w:val="sr-Cyrl-RS"/>
        </w:rPr>
        <w:t>општег</w:t>
      </w:r>
      <w:r w:rsidRPr="00501935">
        <w:rPr>
          <w:spacing w:val="-10"/>
          <w:lang w:val="sr-Cyrl-RS"/>
        </w:rPr>
        <w:t xml:space="preserve"> </w:t>
      </w:r>
      <w:r w:rsidRPr="00501935">
        <w:rPr>
          <w:lang w:val="sr-Cyrl-RS"/>
        </w:rPr>
        <w:t>циља,</w:t>
      </w:r>
      <w:r w:rsidRPr="00501935">
        <w:rPr>
          <w:spacing w:val="-10"/>
          <w:lang w:val="sr-Cyrl-RS"/>
        </w:rPr>
        <w:t xml:space="preserve"> </w:t>
      </w:r>
      <w:r w:rsidRPr="00501935">
        <w:rPr>
          <w:lang w:val="sr-Cyrl-RS"/>
        </w:rPr>
        <w:t>посебних</w:t>
      </w:r>
      <w:r w:rsidRPr="00501935">
        <w:rPr>
          <w:spacing w:val="-10"/>
          <w:lang w:val="sr-Cyrl-RS"/>
        </w:rPr>
        <w:t xml:space="preserve"> </w:t>
      </w:r>
      <w:r w:rsidRPr="00501935">
        <w:rPr>
          <w:lang w:val="sr-Cyrl-RS"/>
        </w:rPr>
        <w:t>циљева</w:t>
      </w:r>
      <w:r w:rsidRPr="00501935">
        <w:rPr>
          <w:spacing w:val="-11"/>
          <w:lang w:val="sr-Cyrl-RS"/>
        </w:rPr>
        <w:t xml:space="preserve"> </w:t>
      </w:r>
      <w:r w:rsidRPr="00501935">
        <w:rPr>
          <w:lang w:val="sr-Cyrl-RS"/>
        </w:rPr>
        <w:t>и</w:t>
      </w:r>
      <w:r w:rsidRPr="00501935">
        <w:rPr>
          <w:spacing w:val="-12"/>
          <w:lang w:val="sr-Cyrl-RS"/>
        </w:rPr>
        <w:t xml:space="preserve"> </w:t>
      </w:r>
      <w:r w:rsidRPr="00501935">
        <w:rPr>
          <w:lang w:val="sr-Cyrl-RS"/>
        </w:rPr>
        <w:t>мера</w:t>
      </w:r>
      <w:r w:rsidRPr="00501935">
        <w:rPr>
          <w:spacing w:val="-11"/>
          <w:lang w:val="sr-Cyrl-RS"/>
        </w:rPr>
        <w:t xml:space="preserve"> </w:t>
      </w:r>
      <w:r w:rsidRPr="00501935">
        <w:rPr>
          <w:lang w:val="sr-Cyrl-RS"/>
        </w:rPr>
        <w:t>утврђених</w:t>
      </w:r>
      <w:r w:rsidRPr="00501935">
        <w:rPr>
          <w:spacing w:val="-10"/>
          <w:lang w:val="sr-Cyrl-RS"/>
        </w:rPr>
        <w:t xml:space="preserve"> </w:t>
      </w:r>
      <w:r w:rsidRPr="00501935">
        <w:rPr>
          <w:lang w:val="sr-Cyrl-RS"/>
        </w:rPr>
        <w:t>Стратегијом,</w:t>
      </w:r>
      <w:r w:rsidRPr="00501935">
        <w:rPr>
          <w:spacing w:val="-9"/>
          <w:lang w:val="sr-Cyrl-RS"/>
        </w:rPr>
        <w:t xml:space="preserve"> </w:t>
      </w:r>
      <w:r w:rsidRPr="00501935">
        <w:rPr>
          <w:lang w:val="sr-Cyrl-RS"/>
        </w:rPr>
        <w:t>као</w:t>
      </w:r>
      <w:r w:rsidRPr="00501935">
        <w:rPr>
          <w:spacing w:val="-10"/>
          <w:lang w:val="sr-Cyrl-RS"/>
        </w:rPr>
        <w:t xml:space="preserve"> </w:t>
      </w:r>
      <w:r w:rsidRPr="00501935">
        <w:rPr>
          <w:lang w:val="sr-Cyrl-RS"/>
        </w:rPr>
        <w:t>и</w:t>
      </w:r>
      <w:r w:rsidRPr="00501935">
        <w:rPr>
          <w:spacing w:val="-11"/>
          <w:lang w:val="sr-Cyrl-RS"/>
        </w:rPr>
        <w:t xml:space="preserve"> </w:t>
      </w:r>
      <w:r w:rsidRPr="00501935">
        <w:rPr>
          <w:lang w:val="sr-Cyrl-RS"/>
        </w:rPr>
        <w:t>резултати</w:t>
      </w:r>
      <w:r w:rsidRPr="00501935">
        <w:rPr>
          <w:spacing w:val="-11"/>
          <w:lang w:val="sr-Cyrl-RS"/>
        </w:rPr>
        <w:t xml:space="preserve"> </w:t>
      </w:r>
      <w:r w:rsidRPr="00501935">
        <w:rPr>
          <w:lang w:val="sr-Cyrl-RS"/>
        </w:rPr>
        <w:t>примене</w:t>
      </w:r>
      <w:r w:rsidRPr="00501935">
        <w:rPr>
          <w:spacing w:val="-10"/>
          <w:lang w:val="sr-Cyrl-RS"/>
        </w:rPr>
        <w:t xml:space="preserve"> </w:t>
      </w:r>
      <w:r w:rsidRPr="00501935">
        <w:rPr>
          <w:lang w:val="sr-Cyrl-RS"/>
        </w:rPr>
        <w:t>Акционог</w:t>
      </w:r>
      <w:r w:rsidRPr="00501935">
        <w:rPr>
          <w:spacing w:val="-53"/>
          <w:lang w:val="sr-Cyrl-RS"/>
        </w:rPr>
        <w:t xml:space="preserve"> </w:t>
      </w:r>
      <w:r w:rsidR="00D210BC">
        <w:rPr>
          <w:spacing w:val="-53"/>
          <w:lang w:val="sr-Cyrl-RS"/>
        </w:rPr>
        <w:t xml:space="preserve">                      </w:t>
      </w:r>
      <w:r w:rsidRPr="00501935">
        <w:rPr>
          <w:lang w:val="sr-Cyrl-RS"/>
        </w:rPr>
        <w:t>плана за период 202</w:t>
      </w:r>
      <w:r w:rsidR="00831748">
        <w:rPr>
          <w:lang w:val="sr-Cyrl-RS"/>
        </w:rPr>
        <w:t>2</w:t>
      </w:r>
      <w:r w:rsidRPr="00501935">
        <w:rPr>
          <w:lang w:val="sr-Cyrl-RS"/>
        </w:rPr>
        <w:t>–202</w:t>
      </w:r>
      <w:r w:rsidR="00831748">
        <w:rPr>
          <w:lang w:val="sr-Cyrl-RS"/>
        </w:rPr>
        <w:t>3</w:t>
      </w:r>
      <w:r w:rsidRPr="00501935">
        <w:rPr>
          <w:lang w:val="sr-Cyrl-RS"/>
        </w:rPr>
        <w:t xml:space="preserve">. године. У поглављу </w:t>
      </w:r>
      <w:r w:rsidRPr="002778FF">
        <w:t>V</w:t>
      </w:r>
      <w:r w:rsidRPr="002778FF">
        <w:rPr>
          <w:lang w:val="sr-Cyrl-RS"/>
        </w:rPr>
        <w:t>.</w:t>
      </w:r>
      <w:r w:rsidRPr="00501935">
        <w:rPr>
          <w:lang w:val="sr-Cyrl-RS"/>
        </w:rPr>
        <w:t xml:space="preserve"> Табела Акционог плана, приказани су: општи циљ и посебни циљеви и мере са</w:t>
      </w:r>
      <w:r w:rsidRPr="00501935">
        <w:rPr>
          <w:spacing w:val="1"/>
          <w:lang w:val="sr-Cyrl-RS"/>
        </w:rPr>
        <w:t xml:space="preserve"> </w:t>
      </w:r>
      <w:r w:rsidRPr="00501935">
        <w:rPr>
          <w:lang w:val="sr-Cyrl-RS"/>
        </w:rPr>
        <w:t>показатељима; институције одговорне за реализацију мера; извори финансирања мера, као и активности за реализацију сваке мере, са</w:t>
      </w:r>
      <w:r w:rsidRPr="00501935">
        <w:rPr>
          <w:spacing w:val="1"/>
          <w:lang w:val="sr-Cyrl-RS"/>
        </w:rPr>
        <w:t xml:space="preserve"> </w:t>
      </w:r>
      <w:r w:rsidRPr="00501935">
        <w:rPr>
          <w:lang w:val="sr-Cyrl-RS"/>
        </w:rPr>
        <w:t>одређеним</w:t>
      </w:r>
      <w:r w:rsidRPr="00501935">
        <w:rPr>
          <w:spacing w:val="-1"/>
          <w:lang w:val="sr-Cyrl-RS"/>
        </w:rPr>
        <w:t xml:space="preserve"> </w:t>
      </w:r>
      <w:r w:rsidRPr="00501935">
        <w:rPr>
          <w:lang w:val="sr-Cyrl-RS"/>
        </w:rPr>
        <w:t>носиоцима и</w:t>
      </w:r>
      <w:r w:rsidRPr="00501935">
        <w:rPr>
          <w:spacing w:val="-1"/>
          <w:lang w:val="sr-Cyrl-RS"/>
        </w:rPr>
        <w:t xml:space="preserve"> </w:t>
      </w:r>
      <w:r w:rsidRPr="00501935">
        <w:rPr>
          <w:lang w:val="sr-Cyrl-RS"/>
        </w:rPr>
        <w:t>партнерима</w:t>
      </w:r>
      <w:r w:rsidRPr="00501935">
        <w:rPr>
          <w:spacing w:val="-1"/>
          <w:lang w:val="sr-Cyrl-RS"/>
        </w:rPr>
        <w:t xml:space="preserve"> </w:t>
      </w:r>
      <w:r w:rsidRPr="00501935">
        <w:rPr>
          <w:lang w:val="sr-Cyrl-RS"/>
        </w:rPr>
        <w:t>у</w:t>
      </w:r>
      <w:r w:rsidRPr="00501935">
        <w:rPr>
          <w:spacing w:val="-3"/>
          <w:lang w:val="sr-Cyrl-RS"/>
        </w:rPr>
        <w:t xml:space="preserve"> </w:t>
      </w:r>
      <w:r w:rsidRPr="00501935">
        <w:rPr>
          <w:lang w:val="sr-Cyrl-RS"/>
        </w:rPr>
        <w:t>реализацији,</w:t>
      </w:r>
      <w:r w:rsidRPr="00501935">
        <w:rPr>
          <w:spacing w:val="-3"/>
          <w:lang w:val="sr-Cyrl-RS"/>
        </w:rPr>
        <w:t xml:space="preserve"> </w:t>
      </w:r>
      <w:r w:rsidRPr="00501935">
        <w:rPr>
          <w:lang w:val="sr-Cyrl-RS"/>
        </w:rPr>
        <w:t>роковима и</w:t>
      </w:r>
      <w:r w:rsidRPr="00501935">
        <w:rPr>
          <w:spacing w:val="-1"/>
          <w:lang w:val="sr-Cyrl-RS"/>
        </w:rPr>
        <w:t xml:space="preserve"> </w:t>
      </w:r>
      <w:r w:rsidRPr="00501935">
        <w:rPr>
          <w:lang w:val="sr-Cyrl-RS"/>
        </w:rPr>
        <w:t>изворима</w:t>
      </w:r>
      <w:r w:rsidRPr="00501935">
        <w:rPr>
          <w:spacing w:val="-2"/>
          <w:lang w:val="sr-Cyrl-RS"/>
        </w:rPr>
        <w:t xml:space="preserve"> </w:t>
      </w:r>
      <w:r w:rsidRPr="00501935">
        <w:rPr>
          <w:lang w:val="sr-Cyrl-RS"/>
        </w:rPr>
        <w:t>финансирања, за</w:t>
      </w:r>
      <w:r w:rsidRPr="00501935">
        <w:rPr>
          <w:spacing w:val="1"/>
          <w:lang w:val="sr-Cyrl-RS"/>
        </w:rPr>
        <w:t xml:space="preserve"> </w:t>
      </w:r>
      <w:r w:rsidRPr="00501935">
        <w:rPr>
          <w:lang w:val="sr-Cyrl-RS"/>
        </w:rPr>
        <w:t>период 202</w:t>
      </w:r>
      <w:r w:rsidR="00773F99" w:rsidRPr="00773F99">
        <w:rPr>
          <w:lang w:val="sr-Cyrl-RS"/>
        </w:rPr>
        <w:t>6</w:t>
      </w:r>
      <w:r w:rsidRPr="00501935">
        <w:rPr>
          <w:lang w:val="sr-Cyrl-RS"/>
        </w:rPr>
        <w:t>–202</w:t>
      </w:r>
      <w:r w:rsidR="00773F99" w:rsidRPr="00773F99">
        <w:rPr>
          <w:lang w:val="sr-Cyrl-RS"/>
        </w:rPr>
        <w:t>7</w:t>
      </w:r>
      <w:r w:rsidRPr="00501935">
        <w:rPr>
          <w:lang w:val="sr-Cyrl-RS"/>
        </w:rPr>
        <w:t>. године.</w:t>
      </w:r>
    </w:p>
    <w:p w14:paraId="2AC40760" w14:textId="77777777" w:rsidR="002A0043" w:rsidRPr="00501935" w:rsidRDefault="002A0043">
      <w:pPr>
        <w:pStyle w:val="BodyText"/>
        <w:spacing w:before="7"/>
        <w:rPr>
          <w:sz w:val="25"/>
          <w:lang w:val="sr-Cyrl-RS"/>
        </w:rPr>
      </w:pPr>
    </w:p>
    <w:p w14:paraId="7F1A8F7D" w14:textId="6BBC3FE1" w:rsidR="00F22F92" w:rsidRPr="00501935" w:rsidRDefault="0046615B" w:rsidP="00E23F80">
      <w:pPr>
        <w:pStyle w:val="Heading1"/>
        <w:spacing w:line="276" w:lineRule="auto"/>
        <w:ind w:left="301" w:right="228" w:firstLine="720"/>
        <w:jc w:val="both"/>
        <w:rPr>
          <w:b w:val="0"/>
          <w:lang w:val="sr-Cyrl-RS"/>
        </w:rPr>
      </w:pPr>
      <w:r w:rsidRPr="00501935">
        <w:rPr>
          <w:lang w:val="sr-Cyrl-RS"/>
        </w:rPr>
        <w:t>Општи</w:t>
      </w:r>
      <w:r w:rsidRPr="00501935">
        <w:rPr>
          <w:spacing w:val="1"/>
          <w:lang w:val="sr-Cyrl-RS"/>
        </w:rPr>
        <w:t xml:space="preserve"> </w:t>
      </w:r>
      <w:r w:rsidRPr="00501935">
        <w:rPr>
          <w:lang w:val="sr-Cyrl-RS"/>
        </w:rPr>
        <w:t>стратешки</w:t>
      </w:r>
      <w:r w:rsidRPr="00501935">
        <w:rPr>
          <w:spacing w:val="1"/>
          <w:lang w:val="sr-Cyrl-RS"/>
        </w:rPr>
        <w:t xml:space="preserve"> </w:t>
      </w:r>
      <w:r w:rsidRPr="00501935">
        <w:rPr>
          <w:lang w:val="sr-Cyrl-RS"/>
        </w:rPr>
        <w:t>циљ:</w:t>
      </w:r>
      <w:r w:rsidRPr="00501935">
        <w:rPr>
          <w:spacing w:val="1"/>
          <w:lang w:val="sr-Cyrl-RS"/>
        </w:rPr>
        <w:t xml:space="preserve"> </w:t>
      </w:r>
      <w:r w:rsidRPr="00501935">
        <w:rPr>
          <w:lang w:val="sr-Cyrl-RS"/>
        </w:rPr>
        <w:t>Изједначене</w:t>
      </w:r>
      <w:r w:rsidRPr="00501935">
        <w:rPr>
          <w:spacing w:val="1"/>
          <w:lang w:val="sr-Cyrl-RS"/>
        </w:rPr>
        <w:t xml:space="preserve"> </w:t>
      </w:r>
      <w:r w:rsidRPr="00501935">
        <w:rPr>
          <w:lang w:val="sr-Cyrl-RS"/>
        </w:rPr>
        <w:t>могућности</w:t>
      </w:r>
      <w:r w:rsidRPr="00501935">
        <w:rPr>
          <w:spacing w:val="1"/>
          <w:lang w:val="sr-Cyrl-RS"/>
        </w:rPr>
        <w:t xml:space="preserve"> </w:t>
      </w:r>
      <w:r w:rsidRPr="00501935">
        <w:rPr>
          <w:lang w:val="sr-Cyrl-RS"/>
        </w:rPr>
        <w:t>за</w:t>
      </w:r>
      <w:r w:rsidRPr="00501935">
        <w:rPr>
          <w:spacing w:val="1"/>
          <w:lang w:val="sr-Cyrl-RS"/>
        </w:rPr>
        <w:t xml:space="preserve"> </w:t>
      </w:r>
      <w:r w:rsidRPr="00501935">
        <w:rPr>
          <w:lang w:val="sr-Cyrl-RS"/>
        </w:rPr>
        <w:t>припаднике</w:t>
      </w:r>
      <w:r w:rsidRPr="00501935">
        <w:rPr>
          <w:spacing w:val="1"/>
          <w:lang w:val="sr-Cyrl-RS"/>
        </w:rPr>
        <w:t xml:space="preserve"> </w:t>
      </w:r>
      <w:r w:rsidRPr="00501935">
        <w:rPr>
          <w:lang w:val="sr-Cyrl-RS"/>
        </w:rPr>
        <w:t>група</w:t>
      </w:r>
      <w:r w:rsidRPr="00501935">
        <w:rPr>
          <w:spacing w:val="1"/>
          <w:lang w:val="sr-Cyrl-RS"/>
        </w:rPr>
        <w:t xml:space="preserve"> </w:t>
      </w:r>
      <w:r w:rsidRPr="00501935">
        <w:rPr>
          <w:lang w:val="sr-Cyrl-RS"/>
        </w:rPr>
        <w:t>које</w:t>
      </w:r>
      <w:r w:rsidRPr="00501935">
        <w:rPr>
          <w:spacing w:val="1"/>
          <w:lang w:val="sr-Cyrl-RS"/>
        </w:rPr>
        <w:t xml:space="preserve"> </w:t>
      </w:r>
      <w:r w:rsidRPr="00501935">
        <w:rPr>
          <w:lang w:val="sr-Cyrl-RS"/>
        </w:rPr>
        <w:t>су</w:t>
      </w:r>
      <w:r w:rsidRPr="00501935">
        <w:rPr>
          <w:spacing w:val="1"/>
          <w:lang w:val="sr-Cyrl-RS"/>
        </w:rPr>
        <w:t xml:space="preserve"> </w:t>
      </w:r>
      <w:r w:rsidRPr="00501935">
        <w:rPr>
          <w:lang w:val="sr-Cyrl-RS"/>
        </w:rPr>
        <w:t>у</w:t>
      </w:r>
      <w:r w:rsidRPr="00501935">
        <w:rPr>
          <w:spacing w:val="1"/>
          <w:lang w:val="sr-Cyrl-RS"/>
        </w:rPr>
        <w:t xml:space="preserve"> </w:t>
      </w:r>
      <w:r w:rsidRPr="00501935">
        <w:rPr>
          <w:lang w:val="sr-Cyrl-RS"/>
        </w:rPr>
        <w:t>ризику</w:t>
      </w:r>
      <w:r w:rsidRPr="00501935">
        <w:rPr>
          <w:spacing w:val="1"/>
          <w:lang w:val="sr-Cyrl-RS"/>
        </w:rPr>
        <w:t xml:space="preserve"> </w:t>
      </w:r>
      <w:r w:rsidRPr="00501935">
        <w:rPr>
          <w:lang w:val="sr-Cyrl-RS"/>
        </w:rPr>
        <w:t>од</w:t>
      </w:r>
      <w:r w:rsidRPr="00501935">
        <w:rPr>
          <w:spacing w:val="1"/>
          <w:lang w:val="sr-Cyrl-RS"/>
        </w:rPr>
        <w:t xml:space="preserve"> </w:t>
      </w:r>
      <w:r w:rsidRPr="00501935">
        <w:rPr>
          <w:lang w:val="sr-Cyrl-RS"/>
        </w:rPr>
        <w:t>дискриминације</w:t>
      </w:r>
      <w:r w:rsidRPr="00501935">
        <w:rPr>
          <w:spacing w:val="1"/>
          <w:lang w:val="sr-Cyrl-RS"/>
        </w:rPr>
        <w:t xml:space="preserve"> </w:t>
      </w:r>
      <w:r w:rsidRPr="00501935">
        <w:rPr>
          <w:lang w:val="sr-Cyrl-RS"/>
        </w:rPr>
        <w:t>да</w:t>
      </w:r>
      <w:r w:rsidRPr="00501935">
        <w:rPr>
          <w:spacing w:val="1"/>
          <w:lang w:val="sr-Cyrl-RS"/>
        </w:rPr>
        <w:t xml:space="preserve"> </w:t>
      </w:r>
      <w:r w:rsidRPr="00501935">
        <w:rPr>
          <w:lang w:val="sr-Cyrl-RS"/>
        </w:rPr>
        <w:t>на</w:t>
      </w:r>
      <w:r w:rsidRPr="00501935">
        <w:rPr>
          <w:spacing w:val="1"/>
          <w:lang w:val="sr-Cyrl-RS"/>
        </w:rPr>
        <w:t xml:space="preserve"> </w:t>
      </w:r>
      <w:r w:rsidRPr="00501935">
        <w:rPr>
          <w:lang w:val="sr-Cyrl-RS"/>
        </w:rPr>
        <w:t>равноправној</w:t>
      </w:r>
      <w:r w:rsidRPr="00501935">
        <w:rPr>
          <w:spacing w:val="-5"/>
          <w:lang w:val="sr-Cyrl-RS"/>
        </w:rPr>
        <w:t xml:space="preserve"> </w:t>
      </w:r>
      <w:r w:rsidRPr="00501935">
        <w:rPr>
          <w:lang w:val="sr-Cyrl-RS"/>
        </w:rPr>
        <w:t>основи</w:t>
      </w:r>
      <w:r w:rsidRPr="00501935">
        <w:rPr>
          <w:spacing w:val="-9"/>
          <w:lang w:val="sr-Cyrl-RS"/>
        </w:rPr>
        <w:t xml:space="preserve"> </w:t>
      </w:r>
      <w:r w:rsidRPr="00501935">
        <w:rPr>
          <w:lang w:val="sr-Cyrl-RS"/>
        </w:rPr>
        <w:t>са</w:t>
      </w:r>
      <w:r w:rsidRPr="00501935">
        <w:rPr>
          <w:spacing w:val="-13"/>
          <w:lang w:val="sr-Cyrl-RS"/>
        </w:rPr>
        <w:t xml:space="preserve"> </w:t>
      </w:r>
      <w:r w:rsidRPr="00501935">
        <w:rPr>
          <w:lang w:val="sr-Cyrl-RS"/>
        </w:rPr>
        <w:t>другима</w:t>
      </w:r>
      <w:r w:rsidRPr="00501935">
        <w:rPr>
          <w:spacing w:val="-8"/>
          <w:lang w:val="sr-Cyrl-RS"/>
        </w:rPr>
        <w:t xml:space="preserve"> </w:t>
      </w:r>
      <w:r w:rsidRPr="00501935">
        <w:rPr>
          <w:lang w:val="sr-Cyrl-RS"/>
        </w:rPr>
        <w:t>уживају</w:t>
      </w:r>
      <w:r w:rsidRPr="00501935">
        <w:rPr>
          <w:spacing w:val="-9"/>
          <w:lang w:val="sr-Cyrl-RS"/>
        </w:rPr>
        <w:t xml:space="preserve"> </w:t>
      </w:r>
      <w:r w:rsidRPr="00501935">
        <w:rPr>
          <w:lang w:val="sr-Cyrl-RS"/>
        </w:rPr>
        <w:t>сва</w:t>
      </w:r>
      <w:r w:rsidRPr="00501935">
        <w:rPr>
          <w:spacing w:val="-8"/>
          <w:lang w:val="sr-Cyrl-RS"/>
        </w:rPr>
        <w:t xml:space="preserve"> </w:t>
      </w:r>
      <w:r w:rsidRPr="00501935">
        <w:rPr>
          <w:lang w:val="sr-Cyrl-RS"/>
        </w:rPr>
        <w:t>људска</w:t>
      </w:r>
      <w:r w:rsidRPr="00501935">
        <w:rPr>
          <w:spacing w:val="-9"/>
          <w:lang w:val="sr-Cyrl-RS"/>
        </w:rPr>
        <w:t xml:space="preserve"> </w:t>
      </w:r>
      <w:r w:rsidRPr="00501935">
        <w:rPr>
          <w:lang w:val="sr-Cyrl-RS"/>
        </w:rPr>
        <w:t>права</w:t>
      </w:r>
      <w:r w:rsidRPr="00501935">
        <w:rPr>
          <w:spacing w:val="-6"/>
          <w:lang w:val="sr-Cyrl-RS"/>
        </w:rPr>
        <w:t xml:space="preserve"> </w:t>
      </w:r>
      <w:r w:rsidRPr="00501935">
        <w:rPr>
          <w:lang w:val="sr-Cyrl-RS"/>
        </w:rPr>
        <w:t>и</w:t>
      </w:r>
      <w:r w:rsidRPr="00501935">
        <w:rPr>
          <w:spacing w:val="-12"/>
          <w:lang w:val="sr-Cyrl-RS"/>
        </w:rPr>
        <w:t xml:space="preserve"> </w:t>
      </w:r>
      <w:r w:rsidRPr="00501935">
        <w:rPr>
          <w:lang w:val="sr-Cyrl-RS"/>
        </w:rPr>
        <w:t>слободе,</w:t>
      </w:r>
      <w:r w:rsidRPr="00501935">
        <w:rPr>
          <w:spacing w:val="-6"/>
          <w:lang w:val="sr-Cyrl-RS"/>
        </w:rPr>
        <w:t xml:space="preserve"> </w:t>
      </w:r>
      <w:r w:rsidRPr="00501935">
        <w:rPr>
          <w:lang w:val="sr-Cyrl-RS"/>
        </w:rPr>
        <w:t>као</w:t>
      </w:r>
      <w:r w:rsidRPr="00501935">
        <w:rPr>
          <w:spacing w:val="-7"/>
          <w:lang w:val="sr-Cyrl-RS"/>
        </w:rPr>
        <w:t xml:space="preserve"> </w:t>
      </w:r>
      <w:r w:rsidRPr="00501935">
        <w:rPr>
          <w:lang w:val="sr-Cyrl-RS"/>
        </w:rPr>
        <w:t>и</w:t>
      </w:r>
      <w:r w:rsidRPr="00501935">
        <w:rPr>
          <w:spacing w:val="-6"/>
          <w:lang w:val="sr-Cyrl-RS"/>
        </w:rPr>
        <w:t xml:space="preserve"> </w:t>
      </w:r>
      <w:r w:rsidRPr="00501935">
        <w:rPr>
          <w:lang w:val="sr-Cyrl-RS"/>
        </w:rPr>
        <w:t>унапређена</w:t>
      </w:r>
      <w:r w:rsidRPr="00501935">
        <w:rPr>
          <w:spacing w:val="-9"/>
          <w:lang w:val="sr-Cyrl-RS"/>
        </w:rPr>
        <w:t xml:space="preserve"> </w:t>
      </w:r>
      <w:r w:rsidRPr="00501935">
        <w:rPr>
          <w:lang w:val="sr-Cyrl-RS"/>
        </w:rPr>
        <w:t>ефикасност</w:t>
      </w:r>
      <w:r w:rsidRPr="00501935">
        <w:rPr>
          <w:spacing w:val="-9"/>
          <w:lang w:val="sr-Cyrl-RS"/>
        </w:rPr>
        <w:t xml:space="preserve"> </w:t>
      </w:r>
      <w:r w:rsidRPr="00501935">
        <w:rPr>
          <w:lang w:val="sr-Cyrl-RS"/>
        </w:rPr>
        <w:t>система</w:t>
      </w:r>
      <w:r w:rsidRPr="00501935">
        <w:rPr>
          <w:spacing w:val="-6"/>
          <w:lang w:val="sr-Cyrl-RS"/>
        </w:rPr>
        <w:t xml:space="preserve"> </w:t>
      </w:r>
      <w:r w:rsidRPr="00501935">
        <w:rPr>
          <w:lang w:val="sr-Cyrl-RS"/>
        </w:rPr>
        <w:t>превенције</w:t>
      </w:r>
      <w:r w:rsidRPr="00501935">
        <w:rPr>
          <w:spacing w:val="-10"/>
          <w:lang w:val="sr-Cyrl-RS"/>
        </w:rPr>
        <w:t xml:space="preserve"> </w:t>
      </w:r>
      <w:r w:rsidRPr="00501935">
        <w:rPr>
          <w:lang w:val="sr-Cyrl-RS"/>
        </w:rPr>
        <w:t>и</w:t>
      </w:r>
      <w:r w:rsidRPr="00501935">
        <w:rPr>
          <w:spacing w:val="-7"/>
          <w:lang w:val="sr-Cyrl-RS"/>
        </w:rPr>
        <w:t xml:space="preserve"> </w:t>
      </w:r>
      <w:r w:rsidRPr="00501935">
        <w:rPr>
          <w:lang w:val="sr-Cyrl-RS"/>
        </w:rPr>
        <w:t>заштите</w:t>
      </w:r>
      <w:r w:rsidR="00E23F80">
        <w:rPr>
          <w:lang w:val="sr-Cyrl-RS"/>
        </w:rPr>
        <w:t xml:space="preserve"> </w:t>
      </w:r>
      <w:r w:rsidR="00F22F92" w:rsidRPr="00501935">
        <w:rPr>
          <w:lang w:val="sr-Cyrl-RS"/>
        </w:rPr>
        <w:t>од</w:t>
      </w:r>
      <w:r w:rsidR="00F22F92" w:rsidRPr="00501935">
        <w:rPr>
          <w:spacing w:val="-2"/>
          <w:lang w:val="sr-Cyrl-RS"/>
        </w:rPr>
        <w:t xml:space="preserve"> </w:t>
      </w:r>
      <w:r w:rsidR="00F22F92" w:rsidRPr="00501935">
        <w:rPr>
          <w:lang w:val="sr-Cyrl-RS"/>
        </w:rPr>
        <w:t>дискриминације</w:t>
      </w:r>
      <w:r w:rsidR="00F22F92" w:rsidRPr="00501935">
        <w:rPr>
          <w:spacing w:val="-2"/>
          <w:lang w:val="sr-Cyrl-RS"/>
        </w:rPr>
        <w:t xml:space="preserve"> </w:t>
      </w:r>
      <w:r w:rsidR="00F22F92" w:rsidRPr="00501935">
        <w:rPr>
          <w:lang w:val="sr-Cyrl-RS"/>
        </w:rPr>
        <w:t>у</w:t>
      </w:r>
      <w:r w:rsidR="00F22F92" w:rsidRPr="00501935">
        <w:rPr>
          <w:spacing w:val="-2"/>
          <w:lang w:val="sr-Cyrl-RS"/>
        </w:rPr>
        <w:t xml:space="preserve"> </w:t>
      </w:r>
      <w:r w:rsidR="00F22F92" w:rsidRPr="00501935">
        <w:rPr>
          <w:lang w:val="sr-Cyrl-RS"/>
        </w:rPr>
        <w:t>свим</w:t>
      </w:r>
      <w:r w:rsidR="00F22F92" w:rsidRPr="00501935">
        <w:rPr>
          <w:spacing w:val="-2"/>
          <w:lang w:val="sr-Cyrl-RS"/>
        </w:rPr>
        <w:t xml:space="preserve"> </w:t>
      </w:r>
      <w:r w:rsidR="00F22F92" w:rsidRPr="00501935">
        <w:rPr>
          <w:lang w:val="sr-Cyrl-RS"/>
        </w:rPr>
        <w:t>областима</w:t>
      </w:r>
      <w:r w:rsidR="00F22F92" w:rsidRPr="00501935">
        <w:rPr>
          <w:spacing w:val="-2"/>
          <w:lang w:val="sr-Cyrl-RS"/>
        </w:rPr>
        <w:t xml:space="preserve"> </w:t>
      </w:r>
      <w:r w:rsidR="00F22F92" w:rsidRPr="00501935">
        <w:rPr>
          <w:lang w:val="sr-Cyrl-RS"/>
        </w:rPr>
        <w:t>и</w:t>
      </w:r>
      <w:r w:rsidR="00F22F92" w:rsidRPr="00501935">
        <w:rPr>
          <w:spacing w:val="-5"/>
          <w:lang w:val="sr-Cyrl-RS"/>
        </w:rPr>
        <w:t xml:space="preserve"> </w:t>
      </w:r>
      <w:r w:rsidR="00F22F92" w:rsidRPr="00501935">
        <w:rPr>
          <w:lang w:val="sr-Cyrl-RS"/>
        </w:rPr>
        <w:t>на</w:t>
      </w:r>
      <w:r w:rsidR="00F22F92" w:rsidRPr="00501935">
        <w:rPr>
          <w:spacing w:val="-5"/>
          <w:lang w:val="sr-Cyrl-RS"/>
        </w:rPr>
        <w:t xml:space="preserve"> </w:t>
      </w:r>
      <w:r w:rsidR="00F22F92" w:rsidRPr="00501935">
        <w:rPr>
          <w:lang w:val="sr-Cyrl-RS"/>
        </w:rPr>
        <w:t>свим</w:t>
      </w:r>
      <w:r w:rsidR="00F22F92" w:rsidRPr="00501935">
        <w:rPr>
          <w:spacing w:val="-8"/>
          <w:lang w:val="sr-Cyrl-RS"/>
        </w:rPr>
        <w:t xml:space="preserve"> </w:t>
      </w:r>
      <w:r w:rsidR="00F22F92" w:rsidRPr="00501935">
        <w:rPr>
          <w:lang w:val="sr-Cyrl-RS"/>
        </w:rPr>
        <w:t>нивоима</w:t>
      </w:r>
    </w:p>
    <w:p w14:paraId="6350FDD6" w14:textId="77777777" w:rsidR="00E73936" w:rsidRDefault="00E73936" w:rsidP="00F22F92">
      <w:pPr>
        <w:pStyle w:val="BodyText"/>
        <w:spacing w:before="32" w:line="276" w:lineRule="auto"/>
        <w:ind w:left="1020" w:right="824"/>
        <w:rPr>
          <w:lang w:val="sr-Cyrl-RS"/>
        </w:rPr>
      </w:pPr>
    </w:p>
    <w:p w14:paraId="37FC6980" w14:textId="77777777" w:rsidR="00E23F80" w:rsidRDefault="00F22F92" w:rsidP="00F22F92">
      <w:pPr>
        <w:pStyle w:val="BodyText"/>
        <w:spacing w:before="32" w:line="276" w:lineRule="auto"/>
        <w:ind w:left="1020" w:right="824"/>
        <w:rPr>
          <w:spacing w:val="1"/>
          <w:lang w:val="sr-Cyrl-RS"/>
        </w:rPr>
      </w:pPr>
      <w:r w:rsidRPr="009A256B">
        <w:rPr>
          <w:lang w:val="sr-Cyrl-RS"/>
        </w:rPr>
        <w:t>Посебан циљ 1: Усклађено национално законодавство са међународним антидискриминационим стандардима и праксом</w:t>
      </w:r>
    </w:p>
    <w:p w14:paraId="38FF9FDA" w14:textId="56F60A77" w:rsidR="00F22F92" w:rsidRPr="009A256B" w:rsidRDefault="00F22F92" w:rsidP="00F22F92">
      <w:pPr>
        <w:pStyle w:val="BodyText"/>
        <w:spacing w:before="32" w:line="276" w:lineRule="auto"/>
        <w:ind w:left="1020" w:right="824"/>
        <w:rPr>
          <w:lang w:val="sr-Cyrl-RS"/>
        </w:rPr>
      </w:pPr>
      <w:r w:rsidRPr="009A256B">
        <w:rPr>
          <w:spacing w:val="-1"/>
          <w:lang w:val="sr-Cyrl-RS"/>
        </w:rPr>
        <w:t>Посебан</w:t>
      </w:r>
      <w:r w:rsidRPr="009A256B">
        <w:rPr>
          <w:spacing w:val="-9"/>
          <w:lang w:val="sr-Cyrl-RS"/>
        </w:rPr>
        <w:t xml:space="preserve"> </w:t>
      </w:r>
      <w:r w:rsidRPr="009A256B">
        <w:rPr>
          <w:spacing w:val="-1"/>
          <w:lang w:val="sr-Cyrl-RS"/>
        </w:rPr>
        <w:t>циљ</w:t>
      </w:r>
      <w:r w:rsidRPr="009A256B">
        <w:rPr>
          <w:spacing w:val="-10"/>
          <w:lang w:val="sr-Cyrl-RS"/>
        </w:rPr>
        <w:t xml:space="preserve"> </w:t>
      </w:r>
      <w:r w:rsidRPr="009A256B">
        <w:rPr>
          <w:spacing w:val="-1"/>
          <w:lang w:val="sr-Cyrl-RS"/>
        </w:rPr>
        <w:t>2:</w:t>
      </w:r>
      <w:r w:rsidRPr="009A256B">
        <w:rPr>
          <w:spacing w:val="-3"/>
          <w:lang w:val="sr-Cyrl-RS"/>
        </w:rPr>
        <w:t xml:space="preserve"> </w:t>
      </w:r>
      <w:r w:rsidRPr="009A256B">
        <w:rPr>
          <w:spacing w:val="-1"/>
          <w:lang w:val="sr-Cyrl-RS"/>
        </w:rPr>
        <w:t>Системски</w:t>
      </w:r>
      <w:r w:rsidRPr="009A256B">
        <w:rPr>
          <w:spacing w:val="-5"/>
          <w:lang w:val="sr-Cyrl-RS"/>
        </w:rPr>
        <w:t xml:space="preserve"> </w:t>
      </w:r>
      <w:r w:rsidRPr="009A256B">
        <w:rPr>
          <w:lang w:val="sr-Cyrl-RS"/>
        </w:rPr>
        <w:t>уведена</w:t>
      </w:r>
      <w:r w:rsidRPr="009A256B">
        <w:rPr>
          <w:spacing w:val="-5"/>
          <w:lang w:val="sr-Cyrl-RS"/>
        </w:rPr>
        <w:t xml:space="preserve"> </w:t>
      </w:r>
      <w:r w:rsidRPr="009A256B">
        <w:rPr>
          <w:lang w:val="sr-Cyrl-RS"/>
        </w:rPr>
        <w:t>антидискриминациона</w:t>
      </w:r>
      <w:r w:rsidRPr="009A256B">
        <w:rPr>
          <w:spacing w:val="-3"/>
          <w:lang w:val="sr-Cyrl-RS"/>
        </w:rPr>
        <w:t xml:space="preserve"> </w:t>
      </w:r>
      <w:r w:rsidRPr="009A256B">
        <w:rPr>
          <w:lang w:val="sr-Cyrl-RS"/>
        </w:rPr>
        <w:t>перспектива</w:t>
      </w:r>
      <w:r w:rsidRPr="009A256B">
        <w:rPr>
          <w:spacing w:val="-5"/>
          <w:lang w:val="sr-Cyrl-RS"/>
        </w:rPr>
        <w:t xml:space="preserve"> </w:t>
      </w:r>
      <w:r w:rsidRPr="009A256B">
        <w:rPr>
          <w:lang w:val="sr-Cyrl-RS"/>
        </w:rPr>
        <w:t>у</w:t>
      </w:r>
      <w:r w:rsidRPr="009A256B">
        <w:rPr>
          <w:spacing w:val="-10"/>
          <w:lang w:val="sr-Cyrl-RS"/>
        </w:rPr>
        <w:t xml:space="preserve"> </w:t>
      </w:r>
      <w:r w:rsidRPr="009A256B">
        <w:rPr>
          <w:lang w:val="sr-Cyrl-RS"/>
        </w:rPr>
        <w:t>креирање,</w:t>
      </w:r>
      <w:r w:rsidRPr="009A256B">
        <w:rPr>
          <w:spacing w:val="-5"/>
          <w:lang w:val="sr-Cyrl-RS"/>
        </w:rPr>
        <w:t xml:space="preserve"> </w:t>
      </w:r>
      <w:r w:rsidRPr="009A256B">
        <w:rPr>
          <w:lang w:val="sr-Cyrl-RS"/>
        </w:rPr>
        <w:t>спровођење</w:t>
      </w:r>
      <w:r w:rsidRPr="009A256B">
        <w:rPr>
          <w:spacing w:val="-6"/>
          <w:lang w:val="sr-Cyrl-RS"/>
        </w:rPr>
        <w:t xml:space="preserve"> </w:t>
      </w:r>
      <w:r w:rsidRPr="009A256B">
        <w:rPr>
          <w:lang w:val="sr-Cyrl-RS"/>
        </w:rPr>
        <w:t>и</w:t>
      </w:r>
      <w:r w:rsidRPr="009A256B">
        <w:rPr>
          <w:spacing w:val="-3"/>
          <w:lang w:val="sr-Cyrl-RS"/>
        </w:rPr>
        <w:t xml:space="preserve"> </w:t>
      </w:r>
      <w:r w:rsidRPr="009A256B">
        <w:rPr>
          <w:lang w:val="sr-Cyrl-RS"/>
        </w:rPr>
        <w:t>праћење</w:t>
      </w:r>
      <w:r w:rsidRPr="009A256B">
        <w:rPr>
          <w:spacing w:val="-14"/>
          <w:lang w:val="sr-Cyrl-RS"/>
        </w:rPr>
        <w:t xml:space="preserve"> </w:t>
      </w:r>
      <w:r w:rsidRPr="009A256B">
        <w:rPr>
          <w:lang w:val="sr-Cyrl-RS"/>
        </w:rPr>
        <w:t>јавних</w:t>
      </w:r>
      <w:r w:rsidRPr="009A256B">
        <w:rPr>
          <w:spacing w:val="-6"/>
          <w:lang w:val="sr-Cyrl-RS"/>
        </w:rPr>
        <w:t xml:space="preserve"> </w:t>
      </w:r>
      <w:r w:rsidRPr="009A256B">
        <w:rPr>
          <w:lang w:val="sr-Cyrl-RS"/>
        </w:rPr>
        <w:t>политика</w:t>
      </w:r>
    </w:p>
    <w:p w14:paraId="41A4482F" w14:textId="77777777" w:rsidR="00F22F92" w:rsidRPr="009A256B" w:rsidRDefault="00F22F92" w:rsidP="00F22F92">
      <w:pPr>
        <w:pStyle w:val="BodyText"/>
        <w:spacing w:before="2" w:line="276" w:lineRule="auto"/>
        <w:ind w:left="1020"/>
        <w:rPr>
          <w:lang w:val="sr-Cyrl-RS"/>
        </w:rPr>
      </w:pPr>
      <w:r w:rsidRPr="009A256B">
        <w:rPr>
          <w:lang w:val="sr-Cyrl-RS"/>
        </w:rPr>
        <w:t>Посебан</w:t>
      </w:r>
      <w:r w:rsidRPr="009A256B">
        <w:rPr>
          <w:spacing w:val="10"/>
          <w:lang w:val="sr-Cyrl-RS"/>
        </w:rPr>
        <w:t xml:space="preserve"> </w:t>
      </w:r>
      <w:r w:rsidRPr="009A256B">
        <w:rPr>
          <w:lang w:val="sr-Cyrl-RS"/>
        </w:rPr>
        <w:t>циљ</w:t>
      </w:r>
      <w:r w:rsidRPr="009A256B">
        <w:rPr>
          <w:spacing w:val="9"/>
          <w:lang w:val="sr-Cyrl-RS"/>
        </w:rPr>
        <w:t xml:space="preserve"> </w:t>
      </w:r>
      <w:r w:rsidRPr="009A256B">
        <w:rPr>
          <w:lang w:val="sr-Cyrl-RS"/>
        </w:rPr>
        <w:t>3:</w:t>
      </w:r>
      <w:r w:rsidRPr="009A256B">
        <w:rPr>
          <w:spacing w:val="13"/>
          <w:lang w:val="sr-Cyrl-RS"/>
        </w:rPr>
        <w:t xml:space="preserve"> </w:t>
      </w:r>
      <w:r w:rsidRPr="009A256B">
        <w:rPr>
          <w:lang w:val="sr-Cyrl-RS"/>
        </w:rPr>
        <w:t>Унапређена</w:t>
      </w:r>
      <w:r w:rsidRPr="009A256B">
        <w:rPr>
          <w:spacing w:val="10"/>
          <w:lang w:val="sr-Cyrl-RS"/>
        </w:rPr>
        <w:t xml:space="preserve"> </w:t>
      </w:r>
      <w:r w:rsidRPr="009A256B">
        <w:rPr>
          <w:lang w:val="sr-Cyrl-RS"/>
        </w:rPr>
        <w:t>равноправност</w:t>
      </w:r>
      <w:r w:rsidRPr="009A256B">
        <w:rPr>
          <w:spacing w:val="11"/>
          <w:lang w:val="sr-Cyrl-RS"/>
        </w:rPr>
        <w:t xml:space="preserve"> </w:t>
      </w:r>
      <w:r w:rsidRPr="009A256B">
        <w:rPr>
          <w:lang w:val="sr-Cyrl-RS"/>
        </w:rPr>
        <w:t>и</w:t>
      </w:r>
      <w:r w:rsidRPr="009A256B">
        <w:rPr>
          <w:spacing w:val="7"/>
          <w:lang w:val="sr-Cyrl-RS"/>
        </w:rPr>
        <w:t xml:space="preserve"> </w:t>
      </w:r>
      <w:r w:rsidRPr="009A256B">
        <w:rPr>
          <w:lang w:val="sr-Cyrl-RS"/>
        </w:rPr>
        <w:t>већа</w:t>
      </w:r>
      <w:r w:rsidRPr="009A256B">
        <w:rPr>
          <w:spacing w:val="4"/>
          <w:lang w:val="sr-Cyrl-RS"/>
        </w:rPr>
        <w:t xml:space="preserve"> </w:t>
      </w:r>
      <w:r w:rsidRPr="009A256B">
        <w:rPr>
          <w:lang w:val="sr-Cyrl-RS"/>
        </w:rPr>
        <w:t>друштвена</w:t>
      </w:r>
      <w:r w:rsidRPr="009A256B">
        <w:rPr>
          <w:spacing w:val="11"/>
          <w:lang w:val="sr-Cyrl-RS"/>
        </w:rPr>
        <w:t xml:space="preserve"> </w:t>
      </w:r>
      <w:r w:rsidRPr="009A256B">
        <w:rPr>
          <w:lang w:val="sr-Cyrl-RS"/>
        </w:rPr>
        <w:t>укљученост</w:t>
      </w:r>
      <w:r w:rsidRPr="009A256B">
        <w:rPr>
          <w:spacing w:val="8"/>
          <w:lang w:val="sr-Cyrl-RS"/>
        </w:rPr>
        <w:t xml:space="preserve"> </w:t>
      </w:r>
      <w:r w:rsidRPr="009A256B">
        <w:rPr>
          <w:lang w:val="sr-Cyrl-RS"/>
        </w:rPr>
        <w:t>припадника</w:t>
      </w:r>
      <w:r w:rsidRPr="009A256B">
        <w:rPr>
          <w:spacing w:val="12"/>
          <w:lang w:val="sr-Cyrl-RS"/>
        </w:rPr>
        <w:t xml:space="preserve"> </w:t>
      </w:r>
      <w:r w:rsidRPr="009A256B">
        <w:rPr>
          <w:lang w:val="sr-Cyrl-RS"/>
        </w:rPr>
        <w:t>и</w:t>
      </w:r>
      <w:r w:rsidRPr="009A256B">
        <w:rPr>
          <w:spacing w:val="9"/>
          <w:lang w:val="sr-Cyrl-RS"/>
        </w:rPr>
        <w:t xml:space="preserve"> </w:t>
      </w:r>
      <w:r w:rsidRPr="009A256B">
        <w:rPr>
          <w:lang w:val="sr-Cyrl-RS"/>
        </w:rPr>
        <w:t>припадница</w:t>
      </w:r>
      <w:r w:rsidRPr="009A256B">
        <w:rPr>
          <w:spacing w:val="6"/>
          <w:lang w:val="sr-Cyrl-RS"/>
        </w:rPr>
        <w:t xml:space="preserve"> </w:t>
      </w:r>
      <w:r w:rsidRPr="009A256B">
        <w:rPr>
          <w:lang w:val="sr-Cyrl-RS"/>
        </w:rPr>
        <w:t>група</w:t>
      </w:r>
      <w:r w:rsidRPr="009A256B">
        <w:rPr>
          <w:spacing w:val="10"/>
          <w:lang w:val="sr-Cyrl-RS"/>
        </w:rPr>
        <w:t xml:space="preserve"> </w:t>
      </w:r>
      <w:r w:rsidRPr="009A256B">
        <w:rPr>
          <w:lang w:val="sr-Cyrl-RS"/>
        </w:rPr>
        <w:t>које</w:t>
      </w:r>
      <w:r w:rsidRPr="009A256B">
        <w:rPr>
          <w:spacing w:val="9"/>
          <w:lang w:val="sr-Cyrl-RS"/>
        </w:rPr>
        <w:t xml:space="preserve"> </w:t>
      </w:r>
      <w:r w:rsidRPr="009A256B">
        <w:rPr>
          <w:lang w:val="sr-Cyrl-RS"/>
        </w:rPr>
        <w:t>су</w:t>
      </w:r>
      <w:r w:rsidRPr="009A256B">
        <w:rPr>
          <w:spacing w:val="3"/>
          <w:lang w:val="sr-Cyrl-RS"/>
        </w:rPr>
        <w:t xml:space="preserve"> </w:t>
      </w:r>
      <w:r w:rsidRPr="009A256B">
        <w:rPr>
          <w:lang w:val="sr-Cyrl-RS"/>
        </w:rPr>
        <w:t>у</w:t>
      </w:r>
      <w:r w:rsidRPr="009A256B">
        <w:rPr>
          <w:spacing w:val="6"/>
          <w:lang w:val="sr-Cyrl-RS"/>
        </w:rPr>
        <w:t xml:space="preserve"> </w:t>
      </w:r>
      <w:r w:rsidRPr="009A256B">
        <w:rPr>
          <w:lang w:val="sr-Cyrl-RS"/>
        </w:rPr>
        <w:t>повећаном</w:t>
      </w:r>
      <w:r w:rsidRPr="00E23F80">
        <w:rPr>
          <w:lang w:val="sr-Cyrl-RS"/>
        </w:rPr>
        <w:t xml:space="preserve"> </w:t>
      </w:r>
      <w:r w:rsidRPr="009A256B">
        <w:rPr>
          <w:lang w:val="sr-Cyrl-RS"/>
        </w:rPr>
        <w:t>ризику</w:t>
      </w:r>
      <w:r w:rsidRPr="009A256B">
        <w:rPr>
          <w:spacing w:val="-11"/>
          <w:lang w:val="sr-Cyrl-RS"/>
        </w:rPr>
        <w:t xml:space="preserve"> </w:t>
      </w:r>
      <w:r w:rsidRPr="009A256B">
        <w:rPr>
          <w:lang w:val="sr-Cyrl-RS"/>
        </w:rPr>
        <w:t>од дискриминације</w:t>
      </w:r>
    </w:p>
    <w:p w14:paraId="567212AF" w14:textId="77777777" w:rsidR="00F22F92" w:rsidRPr="009A256B" w:rsidRDefault="00F22F92" w:rsidP="00F22F92">
      <w:pPr>
        <w:pStyle w:val="BodyText"/>
        <w:spacing w:line="252" w:lineRule="exact"/>
        <w:ind w:left="1020"/>
        <w:rPr>
          <w:lang w:val="sr-Cyrl-RS"/>
        </w:rPr>
      </w:pPr>
      <w:r w:rsidRPr="009A256B">
        <w:rPr>
          <w:lang w:val="sr-Cyrl-RS"/>
        </w:rPr>
        <w:t>Посебан</w:t>
      </w:r>
      <w:r w:rsidRPr="009A256B">
        <w:rPr>
          <w:spacing w:val="-7"/>
          <w:lang w:val="sr-Cyrl-RS"/>
        </w:rPr>
        <w:t xml:space="preserve"> </w:t>
      </w:r>
      <w:r w:rsidRPr="009A256B">
        <w:rPr>
          <w:lang w:val="sr-Cyrl-RS"/>
        </w:rPr>
        <w:t>циљ</w:t>
      </w:r>
      <w:r w:rsidRPr="009A256B">
        <w:rPr>
          <w:spacing w:val="-9"/>
          <w:lang w:val="sr-Cyrl-RS"/>
        </w:rPr>
        <w:t xml:space="preserve"> </w:t>
      </w:r>
      <w:r w:rsidRPr="009A256B">
        <w:rPr>
          <w:lang w:val="sr-Cyrl-RS"/>
        </w:rPr>
        <w:t>4:</w:t>
      </w:r>
      <w:r w:rsidRPr="009A256B">
        <w:rPr>
          <w:spacing w:val="-4"/>
          <w:lang w:val="sr-Cyrl-RS"/>
        </w:rPr>
        <w:t xml:space="preserve"> </w:t>
      </w:r>
      <w:r w:rsidRPr="009A256B">
        <w:rPr>
          <w:lang w:val="sr-Cyrl-RS"/>
        </w:rPr>
        <w:t>Унапређен</w:t>
      </w:r>
      <w:r w:rsidRPr="009A256B">
        <w:rPr>
          <w:spacing w:val="-4"/>
          <w:lang w:val="sr-Cyrl-RS"/>
        </w:rPr>
        <w:t xml:space="preserve"> </w:t>
      </w:r>
      <w:r w:rsidRPr="009A256B">
        <w:rPr>
          <w:lang w:val="sr-Cyrl-RS"/>
        </w:rPr>
        <w:t>систем</w:t>
      </w:r>
      <w:r w:rsidRPr="009A256B">
        <w:rPr>
          <w:spacing w:val="-7"/>
          <w:lang w:val="sr-Cyrl-RS"/>
        </w:rPr>
        <w:t xml:space="preserve"> </w:t>
      </w:r>
      <w:r w:rsidRPr="009A256B">
        <w:rPr>
          <w:lang w:val="sr-Cyrl-RS"/>
        </w:rPr>
        <w:t>превенције</w:t>
      </w:r>
      <w:r w:rsidRPr="009A256B">
        <w:rPr>
          <w:spacing w:val="-2"/>
          <w:lang w:val="sr-Cyrl-RS"/>
        </w:rPr>
        <w:t xml:space="preserve"> </w:t>
      </w:r>
      <w:r w:rsidRPr="009A256B">
        <w:rPr>
          <w:lang w:val="sr-Cyrl-RS"/>
        </w:rPr>
        <w:t>и</w:t>
      </w:r>
      <w:r w:rsidRPr="009A256B">
        <w:rPr>
          <w:spacing w:val="-5"/>
          <w:lang w:val="sr-Cyrl-RS"/>
        </w:rPr>
        <w:t xml:space="preserve"> </w:t>
      </w:r>
      <w:r w:rsidRPr="009A256B">
        <w:rPr>
          <w:lang w:val="sr-Cyrl-RS"/>
        </w:rPr>
        <w:t>заштите</w:t>
      </w:r>
      <w:r w:rsidRPr="009A256B">
        <w:rPr>
          <w:spacing w:val="-2"/>
          <w:lang w:val="sr-Cyrl-RS"/>
        </w:rPr>
        <w:t xml:space="preserve"> </w:t>
      </w:r>
      <w:r w:rsidRPr="009A256B">
        <w:rPr>
          <w:lang w:val="sr-Cyrl-RS"/>
        </w:rPr>
        <w:t>од</w:t>
      </w:r>
      <w:r w:rsidRPr="009A256B">
        <w:rPr>
          <w:spacing w:val="-4"/>
          <w:lang w:val="sr-Cyrl-RS"/>
        </w:rPr>
        <w:t xml:space="preserve"> </w:t>
      </w:r>
      <w:r w:rsidRPr="009A256B">
        <w:rPr>
          <w:lang w:val="sr-Cyrl-RS"/>
        </w:rPr>
        <w:t>дискриминације</w:t>
      </w:r>
    </w:p>
    <w:p w14:paraId="1F6BD81A" w14:textId="77777777" w:rsidR="00B90842" w:rsidRDefault="00B90842" w:rsidP="00FA0A7C">
      <w:pPr>
        <w:pStyle w:val="Heading1"/>
        <w:ind w:left="0"/>
        <w:rPr>
          <w:lang w:val="sr-Cyrl-RS"/>
        </w:rPr>
      </w:pPr>
    </w:p>
    <w:p w14:paraId="48AD4C2E" w14:textId="4D826BBC" w:rsidR="00F22F92" w:rsidRPr="009A256B" w:rsidRDefault="00F22F92" w:rsidP="00F22F92">
      <w:pPr>
        <w:pStyle w:val="Heading1"/>
        <w:rPr>
          <w:lang w:val="sr-Cyrl-RS"/>
        </w:rPr>
      </w:pPr>
      <w:r w:rsidRPr="009A256B">
        <w:rPr>
          <w:lang w:val="sr-Cyrl-RS"/>
        </w:rPr>
        <w:t>Мере</w:t>
      </w:r>
      <w:r w:rsidRPr="009A256B">
        <w:rPr>
          <w:spacing w:val="-6"/>
          <w:lang w:val="sr-Cyrl-RS"/>
        </w:rPr>
        <w:t xml:space="preserve"> </w:t>
      </w:r>
      <w:r w:rsidRPr="009A256B">
        <w:rPr>
          <w:lang w:val="sr-Cyrl-RS"/>
        </w:rPr>
        <w:t>за</w:t>
      </w:r>
      <w:r w:rsidRPr="009A256B">
        <w:rPr>
          <w:spacing w:val="-5"/>
          <w:lang w:val="sr-Cyrl-RS"/>
        </w:rPr>
        <w:t xml:space="preserve"> </w:t>
      </w:r>
      <w:r w:rsidRPr="009A256B">
        <w:rPr>
          <w:lang w:val="sr-Cyrl-RS"/>
        </w:rPr>
        <w:t>остваривање</w:t>
      </w:r>
      <w:r w:rsidRPr="009A256B">
        <w:rPr>
          <w:spacing w:val="-3"/>
          <w:lang w:val="sr-Cyrl-RS"/>
        </w:rPr>
        <w:t xml:space="preserve"> </w:t>
      </w:r>
      <w:r w:rsidRPr="009A256B">
        <w:rPr>
          <w:lang w:val="sr-Cyrl-RS"/>
        </w:rPr>
        <w:t>посебних</w:t>
      </w:r>
      <w:r w:rsidRPr="009A256B">
        <w:rPr>
          <w:spacing w:val="-9"/>
          <w:lang w:val="sr-Cyrl-RS"/>
        </w:rPr>
        <w:t xml:space="preserve"> </w:t>
      </w:r>
      <w:r w:rsidRPr="009A256B">
        <w:rPr>
          <w:lang w:val="sr-Cyrl-RS"/>
        </w:rPr>
        <w:t>циљева</w:t>
      </w:r>
    </w:p>
    <w:p w14:paraId="3B506BC9" w14:textId="77777777" w:rsidR="00F22F92" w:rsidRPr="009A256B" w:rsidRDefault="00F22F92" w:rsidP="00F22F92">
      <w:pPr>
        <w:pStyle w:val="BodyText"/>
        <w:spacing w:before="2"/>
        <w:rPr>
          <w:b/>
          <w:sz w:val="28"/>
          <w:lang w:val="sr-Cyrl-RS"/>
        </w:rPr>
      </w:pPr>
    </w:p>
    <w:p w14:paraId="1E3BE170" w14:textId="1E913F3B" w:rsidR="00F22F92" w:rsidRDefault="00F22F92" w:rsidP="00FA0A7C">
      <w:pPr>
        <w:pStyle w:val="BodyText"/>
        <w:ind w:left="1020"/>
        <w:rPr>
          <w:lang w:val="sr-Cyrl-RS"/>
        </w:rPr>
      </w:pPr>
      <w:r w:rsidRPr="009A256B">
        <w:rPr>
          <w:spacing w:val="-1"/>
          <w:lang w:val="sr-Cyrl-RS"/>
        </w:rPr>
        <w:t>Ради</w:t>
      </w:r>
      <w:r w:rsidRPr="009A256B">
        <w:rPr>
          <w:spacing w:val="-6"/>
          <w:lang w:val="sr-Cyrl-RS"/>
        </w:rPr>
        <w:t xml:space="preserve"> </w:t>
      </w:r>
      <w:r w:rsidRPr="009A256B">
        <w:rPr>
          <w:spacing w:val="-1"/>
          <w:lang w:val="sr-Cyrl-RS"/>
        </w:rPr>
        <w:t>достизања</w:t>
      </w:r>
      <w:r w:rsidRPr="009A256B">
        <w:rPr>
          <w:spacing w:val="-3"/>
          <w:lang w:val="sr-Cyrl-RS"/>
        </w:rPr>
        <w:t xml:space="preserve"> </w:t>
      </w:r>
      <w:r w:rsidRPr="009A256B">
        <w:rPr>
          <w:lang w:val="sr-Cyrl-RS"/>
        </w:rPr>
        <w:t>општег</w:t>
      </w:r>
      <w:r w:rsidRPr="009A256B">
        <w:rPr>
          <w:spacing w:val="-5"/>
          <w:lang w:val="sr-Cyrl-RS"/>
        </w:rPr>
        <w:t xml:space="preserve"> </w:t>
      </w:r>
      <w:r w:rsidRPr="009A256B">
        <w:rPr>
          <w:lang w:val="sr-Cyrl-RS"/>
        </w:rPr>
        <w:t>и</w:t>
      </w:r>
      <w:r w:rsidRPr="009A256B">
        <w:rPr>
          <w:spacing w:val="-13"/>
          <w:lang w:val="sr-Cyrl-RS"/>
        </w:rPr>
        <w:t xml:space="preserve"> </w:t>
      </w:r>
      <w:r w:rsidRPr="009A256B">
        <w:rPr>
          <w:lang w:val="sr-Cyrl-RS"/>
        </w:rPr>
        <w:t>посебних</w:t>
      </w:r>
      <w:r w:rsidRPr="009A256B">
        <w:rPr>
          <w:spacing w:val="-6"/>
          <w:lang w:val="sr-Cyrl-RS"/>
        </w:rPr>
        <w:t xml:space="preserve"> </w:t>
      </w:r>
      <w:r w:rsidRPr="009A256B">
        <w:rPr>
          <w:lang w:val="sr-Cyrl-RS"/>
        </w:rPr>
        <w:t>циљева</w:t>
      </w:r>
      <w:r w:rsidRPr="009A256B">
        <w:rPr>
          <w:spacing w:val="-6"/>
          <w:lang w:val="sr-Cyrl-RS"/>
        </w:rPr>
        <w:t xml:space="preserve"> </w:t>
      </w:r>
      <w:r w:rsidRPr="009A256B">
        <w:rPr>
          <w:lang w:val="sr-Cyrl-RS"/>
        </w:rPr>
        <w:t>Стратегије,</w:t>
      </w:r>
      <w:r w:rsidRPr="009A256B">
        <w:rPr>
          <w:spacing w:val="-5"/>
          <w:lang w:val="sr-Cyrl-RS"/>
        </w:rPr>
        <w:t xml:space="preserve"> </w:t>
      </w:r>
      <w:r w:rsidRPr="009A256B">
        <w:rPr>
          <w:lang w:val="sr-Cyrl-RS"/>
        </w:rPr>
        <w:t>реализоваће</w:t>
      </w:r>
      <w:r w:rsidRPr="009A256B">
        <w:rPr>
          <w:spacing w:val="-7"/>
          <w:lang w:val="sr-Cyrl-RS"/>
        </w:rPr>
        <w:t xml:space="preserve"> </w:t>
      </w:r>
      <w:r w:rsidRPr="009A256B">
        <w:rPr>
          <w:lang w:val="sr-Cyrl-RS"/>
        </w:rPr>
        <w:t>се</w:t>
      </w:r>
      <w:r w:rsidRPr="009A256B">
        <w:rPr>
          <w:spacing w:val="-6"/>
          <w:lang w:val="sr-Cyrl-RS"/>
        </w:rPr>
        <w:t xml:space="preserve"> </w:t>
      </w:r>
      <w:r w:rsidRPr="009A256B">
        <w:rPr>
          <w:lang w:val="sr-Cyrl-RS"/>
        </w:rPr>
        <w:t>следеће мере:</w:t>
      </w:r>
    </w:p>
    <w:p w14:paraId="64E08937" w14:textId="77777777" w:rsidR="00FA0A7C" w:rsidRPr="00FA0A7C" w:rsidRDefault="00FA0A7C" w:rsidP="00FA0A7C">
      <w:pPr>
        <w:pStyle w:val="BodyText"/>
        <w:ind w:left="1020"/>
        <w:rPr>
          <w:lang w:val="sr-Cyrl-RS"/>
        </w:rPr>
      </w:pPr>
    </w:p>
    <w:p w14:paraId="7A4436FD" w14:textId="77777777" w:rsidR="00F22F92" w:rsidRPr="009A256B" w:rsidRDefault="00F22F92" w:rsidP="00F22F92">
      <w:pPr>
        <w:pStyle w:val="Heading1"/>
        <w:spacing w:before="1"/>
        <w:rPr>
          <w:lang w:val="sr-Cyrl-RS"/>
        </w:rPr>
      </w:pPr>
      <w:r w:rsidRPr="009A256B">
        <w:rPr>
          <w:spacing w:val="-1"/>
          <w:lang w:val="sr-Cyrl-RS"/>
        </w:rPr>
        <w:t>Посебан</w:t>
      </w:r>
      <w:r w:rsidRPr="009A256B">
        <w:rPr>
          <w:spacing w:val="-7"/>
          <w:lang w:val="sr-Cyrl-RS"/>
        </w:rPr>
        <w:t xml:space="preserve"> </w:t>
      </w:r>
      <w:r w:rsidRPr="009A256B">
        <w:rPr>
          <w:spacing w:val="-1"/>
          <w:lang w:val="sr-Cyrl-RS"/>
        </w:rPr>
        <w:t>циљ</w:t>
      </w:r>
      <w:r w:rsidRPr="009A256B">
        <w:rPr>
          <w:spacing w:val="-9"/>
          <w:lang w:val="sr-Cyrl-RS"/>
        </w:rPr>
        <w:t xml:space="preserve"> </w:t>
      </w:r>
      <w:r w:rsidRPr="009A256B">
        <w:rPr>
          <w:spacing w:val="-1"/>
          <w:lang w:val="sr-Cyrl-RS"/>
        </w:rPr>
        <w:t>1:</w:t>
      </w:r>
      <w:r w:rsidRPr="009A256B">
        <w:rPr>
          <w:spacing w:val="-6"/>
          <w:lang w:val="sr-Cyrl-RS"/>
        </w:rPr>
        <w:t xml:space="preserve"> </w:t>
      </w:r>
      <w:r w:rsidRPr="009A256B">
        <w:rPr>
          <w:lang w:val="sr-Cyrl-RS"/>
        </w:rPr>
        <w:t>Усклађено</w:t>
      </w:r>
      <w:r w:rsidRPr="009A256B">
        <w:rPr>
          <w:spacing w:val="-9"/>
          <w:lang w:val="sr-Cyrl-RS"/>
        </w:rPr>
        <w:t xml:space="preserve"> </w:t>
      </w:r>
      <w:r w:rsidRPr="009A256B">
        <w:rPr>
          <w:lang w:val="sr-Cyrl-RS"/>
        </w:rPr>
        <w:t>национално</w:t>
      </w:r>
      <w:r w:rsidRPr="009A256B">
        <w:rPr>
          <w:spacing w:val="-6"/>
          <w:lang w:val="sr-Cyrl-RS"/>
        </w:rPr>
        <w:t xml:space="preserve"> </w:t>
      </w:r>
      <w:r w:rsidRPr="009A256B">
        <w:rPr>
          <w:lang w:val="sr-Cyrl-RS"/>
        </w:rPr>
        <w:t>законодавство</w:t>
      </w:r>
      <w:r w:rsidRPr="009A256B">
        <w:rPr>
          <w:spacing w:val="-14"/>
          <w:lang w:val="sr-Cyrl-RS"/>
        </w:rPr>
        <w:t xml:space="preserve"> </w:t>
      </w:r>
      <w:r w:rsidRPr="009A256B">
        <w:rPr>
          <w:lang w:val="sr-Cyrl-RS"/>
        </w:rPr>
        <w:t>са</w:t>
      </w:r>
      <w:r w:rsidRPr="009A256B">
        <w:rPr>
          <w:spacing w:val="-13"/>
          <w:lang w:val="sr-Cyrl-RS"/>
        </w:rPr>
        <w:t xml:space="preserve"> </w:t>
      </w:r>
      <w:r w:rsidRPr="009A256B">
        <w:rPr>
          <w:lang w:val="sr-Cyrl-RS"/>
        </w:rPr>
        <w:t>међународним</w:t>
      </w:r>
      <w:r w:rsidRPr="009A256B">
        <w:rPr>
          <w:spacing w:val="-11"/>
          <w:lang w:val="sr-Cyrl-RS"/>
        </w:rPr>
        <w:t xml:space="preserve"> </w:t>
      </w:r>
      <w:r w:rsidRPr="009A256B">
        <w:rPr>
          <w:lang w:val="sr-Cyrl-RS"/>
        </w:rPr>
        <w:t>антидискриминационим</w:t>
      </w:r>
      <w:r w:rsidRPr="009A256B">
        <w:rPr>
          <w:spacing w:val="-6"/>
          <w:lang w:val="sr-Cyrl-RS"/>
        </w:rPr>
        <w:t xml:space="preserve"> </w:t>
      </w:r>
      <w:r w:rsidRPr="009A256B">
        <w:rPr>
          <w:lang w:val="sr-Cyrl-RS"/>
        </w:rPr>
        <w:t>стандардима</w:t>
      </w:r>
      <w:r w:rsidRPr="009A256B">
        <w:rPr>
          <w:spacing w:val="-4"/>
          <w:lang w:val="sr-Cyrl-RS"/>
        </w:rPr>
        <w:t xml:space="preserve"> </w:t>
      </w:r>
      <w:r w:rsidRPr="009A256B">
        <w:rPr>
          <w:lang w:val="sr-Cyrl-RS"/>
        </w:rPr>
        <w:t>и</w:t>
      </w:r>
      <w:r w:rsidRPr="009A256B">
        <w:rPr>
          <w:spacing w:val="-10"/>
          <w:lang w:val="sr-Cyrl-RS"/>
        </w:rPr>
        <w:t xml:space="preserve"> </w:t>
      </w:r>
      <w:r w:rsidRPr="009A256B">
        <w:rPr>
          <w:lang w:val="sr-Cyrl-RS"/>
        </w:rPr>
        <w:t>праксом</w:t>
      </w:r>
    </w:p>
    <w:p w14:paraId="46758A6B" w14:textId="77777777" w:rsidR="00E73936" w:rsidRDefault="00E73936" w:rsidP="00F22F92">
      <w:pPr>
        <w:pStyle w:val="BodyText"/>
        <w:ind w:left="1020"/>
        <w:rPr>
          <w:lang w:val="sr-Cyrl-RS"/>
        </w:rPr>
      </w:pPr>
    </w:p>
    <w:p w14:paraId="25FE75AF" w14:textId="70D56AF7" w:rsidR="00F22F92" w:rsidRPr="009A256B" w:rsidRDefault="00F22F92" w:rsidP="00F22F92">
      <w:pPr>
        <w:pStyle w:val="BodyText"/>
        <w:ind w:left="1020"/>
        <w:rPr>
          <w:lang w:val="sr-Cyrl-RS"/>
        </w:rPr>
      </w:pPr>
      <w:r w:rsidRPr="009A256B">
        <w:rPr>
          <w:lang w:val="sr-Cyrl-RS"/>
        </w:rPr>
        <w:t>Мере</w:t>
      </w:r>
      <w:r w:rsidRPr="009A256B">
        <w:rPr>
          <w:spacing w:val="-7"/>
          <w:lang w:val="sr-Cyrl-RS"/>
        </w:rPr>
        <w:t xml:space="preserve"> </w:t>
      </w:r>
      <w:r w:rsidRPr="009A256B">
        <w:rPr>
          <w:lang w:val="sr-Cyrl-RS"/>
        </w:rPr>
        <w:t>за</w:t>
      </w:r>
      <w:r w:rsidRPr="009A256B">
        <w:rPr>
          <w:spacing w:val="-10"/>
          <w:lang w:val="sr-Cyrl-RS"/>
        </w:rPr>
        <w:t xml:space="preserve"> </w:t>
      </w:r>
      <w:r w:rsidRPr="009A256B">
        <w:rPr>
          <w:lang w:val="sr-Cyrl-RS"/>
        </w:rPr>
        <w:t>остваривање</w:t>
      </w:r>
      <w:r w:rsidRPr="009A256B">
        <w:rPr>
          <w:spacing w:val="-8"/>
          <w:lang w:val="sr-Cyrl-RS"/>
        </w:rPr>
        <w:t xml:space="preserve"> </w:t>
      </w:r>
      <w:r w:rsidRPr="009A256B">
        <w:rPr>
          <w:lang w:val="sr-Cyrl-RS"/>
        </w:rPr>
        <w:t>посебног</w:t>
      </w:r>
      <w:r w:rsidRPr="009A256B">
        <w:rPr>
          <w:spacing w:val="-6"/>
          <w:lang w:val="sr-Cyrl-RS"/>
        </w:rPr>
        <w:t xml:space="preserve"> </w:t>
      </w:r>
      <w:r w:rsidRPr="009A256B">
        <w:rPr>
          <w:lang w:val="sr-Cyrl-RS"/>
        </w:rPr>
        <w:t>циља</w:t>
      </w:r>
      <w:r w:rsidRPr="009A256B">
        <w:rPr>
          <w:spacing w:val="-5"/>
          <w:lang w:val="sr-Cyrl-RS"/>
        </w:rPr>
        <w:t xml:space="preserve"> </w:t>
      </w:r>
      <w:r w:rsidRPr="009A256B">
        <w:rPr>
          <w:lang w:val="sr-Cyrl-RS"/>
        </w:rPr>
        <w:t>1:</w:t>
      </w:r>
    </w:p>
    <w:p w14:paraId="44DF0972" w14:textId="77777777" w:rsidR="00E23F80" w:rsidRDefault="00F22F92" w:rsidP="003D5940">
      <w:pPr>
        <w:pStyle w:val="BodyText"/>
        <w:spacing w:before="37" w:line="276" w:lineRule="auto"/>
        <w:ind w:left="1020" w:right="824"/>
        <w:rPr>
          <w:spacing w:val="-52"/>
          <w:lang w:val="sr-Cyrl-RS"/>
        </w:rPr>
      </w:pPr>
      <w:r w:rsidRPr="009A256B">
        <w:rPr>
          <w:lang w:val="sr-Cyrl-RS"/>
        </w:rPr>
        <w:t>Мера 1.1: Усклађен антидискриминациони правни оквир са међународним антидискриминационим стандардима и праксом</w:t>
      </w:r>
      <w:r w:rsidRPr="009A256B">
        <w:rPr>
          <w:spacing w:val="-52"/>
          <w:lang w:val="sr-Cyrl-RS"/>
        </w:rPr>
        <w:t xml:space="preserve"> </w:t>
      </w:r>
    </w:p>
    <w:p w14:paraId="3C26F369" w14:textId="76B97C36" w:rsidR="00F22F92" w:rsidRDefault="00F22F92" w:rsidP="003D5940">
      <w:pPr>
        <w:pStyle w:val="BodyText"/>
        <w:spacing w:before="37" w:line="276" w:lineRule="auto"/>
        <w:ind w:left="1020" w:right="824"/>
        <w:rPr>
          <w:lang w:val="sr-Cyrl-RS"/>
        </w:rPr>
      </w:pPr>
      <w:r w:rsidRPr="009A256B">
        <w:rPr>
          <w:lang w:val="sr-Cyrl-RS"/>
        </w:rPr>
        <w:t>Мера</w:t>
      </w:r>
      <w:r w:rsidRPr="009A256B">
        <w:rPr>
          <w:spacing w:val="-8"/>
          <w:lang w:val="sr-Cyrl-RS"/>
        </w:rPr>
        <w:t xml:space="preserve"> </w:t>
      </w:r>
      <w:r w:rsidRPr="009A256B">
        <w:rPr>
          <w:lang w:val="sr-Cyrl-RS"/>
        </w:rPr>
        <w:t>1.2:</w:t>
      </w:r>
      <w:r w:rsidRPr="009A256B">
        <w:rPr>
          <w:spacing w:val="-2"/>
          <w:lang w:val="sr-Cyrl-RS"/>
        </w:rPr>
        <w:t xml:space="preserve"> </w:t>
      </w:r>
      <w:r w:rsidRPr="009A256B">
        <w:rPr>
          <w:lang w:val="sr-Cyrl-RS"/>
        </w:rPr>
        <w:t>Усклађени</w:t>
      </w:r>
      <w:r w:rsidRPr="009A256B">
        <w:rPr>
          <w:spacing w:val="-4"/>
          <w:lang w:val="sr-Cyrl-RS"/>
        </w:rPr>
        <w:t xml:space="preserve"> </w:t>
      </w:r>
      <w:r w:rsidRPr="009A256B">
        <w:rPr>
          <w:lang w:val="sr-Cyrl-RS"/>
        </w:rPr>
        <w:t>секторски</w:t>
      </w:r>
      <w:r w:rsidRPr="009A256B">
        <w:rPr>
          <w:spacing w:val="-2"/>
          <w:lang w:val="sr-Cyrl-RS"/>
        </w:rPr>
        <w:t xml:space="preserve"> </w:t>
      </w:r>
      <w:r w:rsidRPr="009A256B">
        <w:rPr>
          <w:lang w:val="sr-Cyrl-RS"/>
        </w:rPr>
        <w:t>закони</w:t>
      </w:r>
      <w:r w:rsidRPr="009A256B">
        <w:rPr>
          <w:spacing w:val="-4"/>
          <w:lang w:val="sr-Cyrl-RS"/>
        </w:rPr>
        <w:t xml:space="preserve"> </w:t>
      </w:r>
      <w:r w:rsidRPr="009A256B">
        <w:rPr>
          <w:lang w:val="sr-Cyrl-RS"/>
        </w:rPr>
        <w:t>и</w:t>
      </w:r>
      <w:r w:rsidRPr="009A256B">
        <w:rPr>
          <w:spacing w:val="-2"/>
          <w:lang w:val="sr-Cyrl-RS"/>
        </w:rPr>
        <w:t xml:space="preserve"> </w:t>
      </w:r>
      <w:r w:rsidRPr="009A256B">
        <w:rPr>
          <w:lang w:val="sr-Cyrl-RS"/>
        </w:rPr>
        <w:t>подзаконски акти</w:t>
      </w:r>
      <w:r w:rsidRPr="009A256B">
        <w:rPr>
          <w:spacing w:val="-7"/>
          <w:lang w:val="sr-Cyrl-RS"/>
        </w:rPr>
        <w:t xml:space="preserve"> </w:t>
      </w:r>
      <w:r w:rsidRPr="009A256B">
        <w:rPr>
          <w:lang w:val="sr-Cyrl-RS"/>
        </w:rPr>
        <w:t>са</w:t>
      </w:r>
      <w:r w:rsidRPr="009A256B">
        <w:rPr>
          <w:spacing w:val="-2"/>
          <w:lang w:val="sr-Cyrl-RS"/>
        </w:rPr>
        <w:t xml:space="preserve"> </w:t>
      </w:r>
      <w:r w:rsidRPr="009A256B">
        <w:rPr>
          <w:lang w:val="sr-Cyrl-RS"/>
        </w:rPr>
        <w:t>антидискриминационим</w:t>
      </w:r>
      <w:r w:rsidRPr="009A256B">
        <w:rPr>
          <w:spacing w:val="-1"/>
          <w:lang w:val="sr-Cyrl-RS"/>
        </w:rPr>
        <w:t xml:space="preserve"> </w:t>
      </w:r>
      <w:r w:rsidRPr="009A256B">
        <w:rPr>
          <w:lang w:val="sr-Cyrl-RS"/>
        </w:rPr>
        <w:t>правним</w:t>
      </w:r>
      <w:r w:rsidRPr="009A256B">
        <w:rPr>
          <w:spacing w:val="-4"/>
          <w:lang w:val="sr-Cyrl-RS"/>
        </w:rPr>
        <w:t xml:space="preserve"> </w:t>
      </w:r>
      <w:r w:rsidRPr="009A256B">
        <w:rPr>
          <w:lang w:val="sr-Cyrl-RS"/>
        </w:rPr>
        <w:t>оквиром</w:t>
      </w:r>
    </w:p>
    <w:p w14:paraId="4A3F73A3" w14:textId="77777777" w:rsidR="00E23F80" w:rsidRPr="009A256B" w:rsidRDefault="00E23F80" w:rsidP="003D5940">
      <w:pPr>
        <w:pStyle w:val="BodyText"/>
        <w:spacing w:before="37" w:line="276" w:lineRule="auto"/>
        <w:ind w:left="1020" w:right="824"/>
        <w:rPr>
          <w:sz w:val="25"/>
          <w:lang w:val="sr-Cyrl-RS"/>
        </w:rPr>
      </w:pPr>
    </w:p>
    <w:p w14:paraId="3D54E42D" w14:textId="77777777" w:rsidR="00F22F92" w:rsidRPr="009A256B" w:rsidRDefault="00F22F92" w:rsidP="00F22F92">
      <w:pPr>
        <w:pStyle w:val="Heading1"/>
        <w:spacing w:line="276" w:lineRule="auto"/>
        <w:ind w:right="824"/>
        <w:rPr>
          <w:lang w:val="sr-Cyrl-RS"/>
        </w:rPr>
      </w:pPr>
      <w:r w:rsidRPr="009A256B">
        <w:rPr>
          <w:lang w:val="sr-Cyrl-RS"/>
        </w:rPr>
        <w:lastRenderedPageBreak/>
        <w:t>Посебан циљ 2: Системски уведена антидискриминациона перспектива у креирање, спровођење и праћење јавних</w:t>
      </w:r>
      <w:r w:rsidRPr="00E23F80">
        <w:rPr>
          <w:lang w:val="sr-Cyrl-RS"/>
        </w:rPr>
        <w:t xml:space="preserve"> </w:t>
      </w:r>
      <w:r w:rsidRPr="009A256B">
        <w:rPr>
          <w:lang w:val="sr-Cyrl-RS"/>
        </w:rPr>
        <w:t>политика</w:t>
      </w:r>
    </w:p>
    <w:p w14:paraId="04790092" w14:textId="77777777" w:rsidR="00E73936" w:rsidRDefault="00E73936" w:rsidP="00F22F92">
      <w:pPr>
        <w:pStyle w:val="BodyText"/>
        <w:ind w:left="1020"/>
        <w:rPr>
          <w:lang w:val="sr-Cyrl-RS"/>
        </w:rPr>
      </w:pPr>
    </w:p>
    <w:p w14:paraId="7CC274CD" w14:textId="6AACDBCC" w:rsidR="00F22F92" w:rsidRPr="009A256B" w:rsidRDefault="00F22F92" w:rsidP="00F22F92">
      <w:pPr>
        <w:pStyle w:val="BodyText"/>
        <w:ind w:left="1020"/>
        <w:rPr>
          <w:lang w:val="sr-Cyrl-RS"/>
        </w:rPr>
      </w:pPr>
      <w:r w:rsidRPr="009A256B">
        <w:rPr>
          <w:lang w:val="sr-Cyrl-RS"/>
        </w:rPr>
        <w:t>Мере</w:t>
      </w:r>
      <w:r w:rsidRPr="009A256B">
        <w:rPr>
          <w:spacing w:val="-7"/>
          <w:lang w:val="sr-Cyrl-RS"/>
        </w:rPr>
        <w:t xml:space="preserve"> </w:t>
      </w:r>
      <w:r w:rsidRPr="009A256B">
        <w:rPr>
          <w:lang w:val="sr-Cyrl-RS"/>
        </w:rPr>
        <w:t>за</w:t>
      </w:r>
      <w:r w:rsidRPr="009A256B">
        <w:rPr>
          <w:spacing w:val="-10"/>
          <w:lang w:val="sr-Cyrl-RS"/>
        </w:rPr>
        <w:t xml:space="preserve"> </w:t>
      </w:r>
      <w:r w:rsidRPr="009A256B">
        <w:rPr>
          <w:lang w:val="sr-Cyrl-RS"/>
        </w:rPr>
        <w:t>остваривање</w:t>
      </w:r>
      <w:r w:rsidRPr="009A256B">
        <w:rPr>
          <w:spacing w:val="-8"/>
          <w:lang w:val="sr-Cyrl-RS"/>
        </w:rPr>
        <w:t xml:space="preserve"> </w:t>
      </w:r>
      <w:r w:rsidRPr="009A256B">
        <w:rPr>
          <w:lang w:val="sr-Cyrl-RS"/>
        </w:rPr>
        <w:t>посебног</w:t>
      </w:r>
      <w:r w:rsidRPr="009A256B">
        <w:rPr>
          <w:spacing w:val="-6"/>
          <w:lang w:val="sr-Cyrl-RS"/>
        </w:rPr>
        <w:t xml:space="preserve"> </w:t>
      </w:r>
      <w:r w:rsidRPr="009A256B">
        <w:rPr>
          <w:lang w:val="sr-Cyrl-RS"/>
        </w:rPr>
        <w:t>циља</w:t>
      </w:r>
      <w:r w:rsidRPr="009A256B">
        <w:rPr>
          <w:spacing w:val="-5"/>
          <w:lang w:val="sr-Cyrl-RS"/>
        </w:rPr>
        <w:t xml:space="preserve"> </w:t>
      </w:r>
      <w:r w:rsidRPr="009A256B">
        <w:rPr>
          <w:lang w:val="sr-Cyrl-RS"/>
        </w:rPr>
        <w:t>2:</w:t>
      </w:r>
    </w:p>
    <w:p w14:paraId="4B07D03D" w14:textId="77777777" w:rsidR="00F22F92" w:rsidRPr="009A256B" w:rsidRDefault="00F22F92" w:rsidP="00F22F92">
      <w:pPr>
        <w:pStyle w:val="BodyText"/>
        <w:spacing w:before="40"/>
        <w:ind w:left="1020"/>
        <w:rPr>
          <w:lang w:val="sr-Cyrl-RS"/>
        </w:rPr>
      </w:pPr>
      <w:r w:rsidRPr="009A256B">
        <w:rPr>
          <w:lang w:val="sr-Cyrl-RS"/>
        </w:rPr>
        <w:t>Мера</w:t>
      </w:r>
      <w:r w:rsidRPr="009A256B">
        <w:rPr>
          <w:spacing w:val="-9"/>
          <w:lang w:val="sr-Cyrl-RS"/>
        </w:rPr>
        <w:t xml:space="preserve"> </w:t>
      </w:r>
      <w:r w:rsidRPr="009A256B">
        <w:rPr>
          <w:lang w:val="sr-Cyrl-RS"/>
        </w:rPr>
        <w:t>2.1:</w:t>
      </w:r>
      <w:r w:rsidRPr="009A256B">
        <w:rPr>
          <w:spacing w:val="-6"/>
          <w:lang w:val="sr-Cyrl-RS"/>
        </w:rPr>
        <w:t xml:space="preserve"> </w:t>
      </w:r>
      <w:r w:rsidRPr="009A256B">
        <w:rPr>
          <w:lang w:val="sr-Cyrl-RS"/>
        </w:rPr>
        <w:t>Укључена</w:t>
      </w:r>
      <w:r w:rsidRPr="009A256B">
        <w:rPr>
          <w:spacing w:val="-7"/>
          <w:lang w:val="sr-Cyrl-RS"/>
        </w:rPr>
        <w:t xml:space="preserve"> </w:t>
      </w:r>
      <w:r w:rsidRPr="009A256B">
        <w:rPr>
          <w:lang w:val="sr-Cyrl-RS"/>
        </w:rPr>
        <w:t>антидискриминациона</w:t>
      </w:r>
      <w:r w:rsidRPr="009A256B">
        <w:rPr>
          <w:spacing w:val="-4"/>
          <w:lang w:val="sr-Cyrl-RS"/>
        </w:rPr>
        <w:t xml:space="preserve"> </w:t>
      </w:r>
      <w:r w:rsidRPr="009A256B">
        <w:rPr>
          <w:lang w:val="sr-Cyrl-RS"/>
        </w:rPr>
        <w:t>перспектива</w:t>
      </w:r>
      <w:r w:rsidRPr="009A256B">
        <w:rPr>
          <w:spacing w:val="-6"/>
          <w:lang w:val="sr-Cyrl-RS"/>
        </w:rPr>
        <w:t xml:space="preserve"> </w:t>
      </w:r>
      <w:r w:rsidRPr="009A256B">
        <w:rPr>
          <w:lang w:val="sr-Cyrl-RS"/>
        </w:rPr>
        <w:t>у</w:t>
      </w:r>
      <w:r w:rsidRPr="009A256B">
        <w:rPr>
          <w:spacing w:val="-13"/>
          <w:lang w:val="sr-Cyrl-RS"/>
        </w:rPr>
        <w:t xml:space="preserve"> </w:t>
      </w:r>
      <w:r w:rsidRPr="009A256B">
        <w:rPr>
          <w:lang w:val="sr-Cyrl-RS"/>
        </w:rPr>
        <w:t>све</w:t>
      </w:r>
      <w:r w:rsidRPr="009A256B">
        <w:rPr>
          <w:spacing w:val="-10"/>
          <w:lang w:val="sr-Cyrl-RS"/>
        </w:rPr>
        <w:t xml:space="preserve"> </w:t>
      </w:r>
      <w:r w:rsidRPr="009A256B">
        <w:rPr>
          <w:lang w:val="sr-Cyrl-RS"/>
        </w:rPr>
        <w:t>јавне</w:t>
      </w:r>
      <w:r w:rsidRPr="009A256B">
        <w:rPr>
          <w:spacing w:val="-7"/>
          <w:lang w:val="sr-Cyrl-RS"/>
        </w:rPr>
        <w:t xml:space="preserve"> </w:t>
      </w:r>
      <w:r w:rsidRPr="009A256B">
        <w:rPr>
          <w:lang w:val="sr-Cyrl-RS"/>
        </w:rPr>
        <w:t>политике</w:t>
      </w:r>
    </w:p>
    <w:p w14:paraId="05CC8011" w14:textId="77777777" w:rsidR="00F22F92" w:rsidRPr="009A256B" w:rsidRDefault="00F22F92" w:rsidP="00F22F92">
      <w:pPr>
        <w:pStyle w:val="BodyText"/>
        <w:spacing w:before="38" w:line="276" w:lineRule="auto"/>
        <w:ind w:left="1020" w:right="437"/>
        <w:rPr>
          <w:lang w:val="sr-Cyrl-RS"/>
        </w:rPr>
      </w:pPr>
      <w:r w:rsidRPr="009A256B">
        <w:rPr>
          <w:lang w:val="sr-Cyrl-RS"/>
        </w:rPr>
        <w:t xml:space="preserve">Мера 2.2: </w:t>
      </w:r>
      <w:r w:rsidRPr="009A256B">
        <w:rPr>
          <w:color w:val="333333"/>
          <w:lang w:val="sr-Cyrl-RS"/>
        </w:rPr>
        <w:t xml:space="preserve">Унапређено прикупљање, евидентирање и доступност података разврстаних по личним својствима </w:t>
      </w:r>
      <w:r w:rsidRPr="00E23F80">
        <w:rPr>
          <w:lang w:val="sr-Cyrl-RS"/>
        </w:rPr>
        <w:t>припадника група које</w:t>
      </w:r>
      <w:r w:rsidRPr="009A256B">
        <w:rPr>
          <w:color w:val="333333"/>
          <w:spacing w:val="-7"/>
          <w:lang w:val="sr-Cyrl-RS"/>
        </w:rPr>
        <w:t xml:space="preserve"> </w:t>
      </w:r>
      <w:r w:rsidRPr="009A256B">
        <w:rPr>
          <w:color w:val="333333"/>
          <w:lang w:val="sr-Cyrl-RS"/>
        </w:rPr>
        <w:t>су</w:t>
      </w:r>
      <w:r w:rsidRPr="009A256B">
        <w:rPr>
          <w:color w:val="333333"/>
          <w:spacing w:val="-7"/>
          <w:lang w:val="sr-Cyrl-RS"/>
        </w:rPr>
        <w:t xml:space="preserve"> </w:t>
      </w:r>
      <w:r w:rsidRPr="009A256B">
        <w:rPr>
          <w:color w:val="333333"/>
          <w:lang w:val="sr-Cyrl-RS"/>
        </w:rPr>
        <w:t>у</w:t>
      </w:r>
      <w:r w:rsidRPr="009A256B">
        <w:rPr>
          <w:color w:val="333333"/>
          <w:spacing w:val="-7"/>
          <w:lang w:val="sr-Cyrl-RS"/>
        </w:rPr>
        <w:t xml:space="preserve"> </w:t>
      </w:r>
      <w:r w:rsidRPr="009A256B">
        <w:rPr>
          <w:color w:val="333333"/>
          <w:lang w:val="sr-Cyrl-RS"/>
        </w:rPr>
        <w:t>ризику</w:t>
      </w:r>
      <w:r w:rsidRPr="009A256B">
        <w:rPr>
          <w:color w:val="333333"/>
          <w:spacing w:val="-7"/>
          <w:lang w:val="sr-Cyrl-RS"/>
        </w:rPr>
        <w:t xml:space="preserve"> </w:t>
      </w:r>
      <w:r w:rsidRPr="009A256B">
        <w:rPr>
          <w:color w:val="333333"/>
          <w:lang w:val="sr-Cyrl-RS"/>
        </w:rPr>
        <w:t>од дискриминације</w:t>
      </w:r>
      <w:r w:rsidRPr="009A256B">
        <w:rPr>
          <w:color w:val="333333"/>
          <w:spacing w:val="-2"/>
          <w:lang w:val="sr-Cyrl-RS"/>
        </w:rPr>
        <w:t xml:space="preserve"> </w:t>
      </w:r>
      <w:r w:rsidRPr="009A256B">
        <w:rPr>
          <w:color w:val="333333"/>
          <w:lang w:val="sr-Cyrl-RS"/>
        </w:rPr>
        <w:t>(пол,</w:t>
      </w:r>
      <w:r w:rsidRPr="009A256B">
        <w:rPr>
          <w:color w:val="333333"/>
          <w:spacing w:val="-2"/>
          <w:lang w:val="sr-Cyrl-RS"/>
        </w:rPr>
        <w:t xml:space="preserve"> </w:t>
      </w:r>
      <w:r w:rsidRPr="009A256B">
        <w:rPr>
          <w:color w:val="333333"/>
          <w:lang w:val="sr-Cyrl-RS"/>
        </w:rPr>
        <w:t>старосно</w:t>
      </w:r>
      <w:r w:rsidRPr="009A256B">
        <w:rPr>
          <w:color w:val="333333"/>
          <w:spacing w:val="-8"/>
          <w:lang w:val="sr-Cyrl-RS"/>
        </w:rPr>
        <w:t xml:space="preserve"> </w:t>
      </w:r>
      <w:r w:rsidRPr="009A256B">
        <w:rPr>
          <w:color w:val="333333"/>
          <w:lang w:val="sr-Cyrl-RS"/>
        </w:rPr>
        <w:t>доба, национална</w:t>
      </w:r>
      <w:r w:rsidRPr="009A256B">
        <w:rPr>
          <w:color w:val="333333"/>
          <w:spacing w:val="-1"/>
          <w:lang w:val="sr-Cyrl-RS"/>
        </w:rPr>
        <w:t xml:space="preserve"> </w:t>
      </w:r>
      <w:r w:rsidRPr="009A256B">
        <w:rPr>
          <w:color w:val="333333"/>
          <w:lang w:val="sr-Cyrl-RS"/>
        </w:rPr>
        <w:t>припадност, инвалидитет</w:t>
      </w:r>
      <w:r w:rsidRPr="009A256B">
        <w:rPr>
          <w:color w:val="333333"/>
          <w:spacing w:val="-6"/>
          <w:lang w:val="sr-Cyrl-RS"/>
        </w:rPr>
        <w:t xml:space="preserve"> </w:t>
      </w:r>
      <w:r w:rsidRPr="009A256B">
        <w:rPr>
          <w:color w:val="333333"/>
          <w:lang w:val="sr-Cyrl-RS"/>
        </w:rPr>
        <w:t>и</w:t>
      </w:r>
      <w:r w:rsidRPr="009A256B">
        <w:rPr>
          <w:color w:val="333333"/>
          <w:spacing w:val="-8"/>
          <w:lang w:val="sr-Cyrl-RS"/>
        </w:rPr>
        <w:t xml:space="preserve"> </w:t>
      </w:r>
      <w:r w:rsidRPr="009A256B">
        <w:rPr>
          <w:color w:val="333333"/>
          <w:lang w:val="sr-Cyrl-RS"/>
        </w:rPr>
        <w:t>сл.)</w:t>
      </w:r>
    </w:p>
    <w:p w14:paraId="1159BFBB" w14:textId="77777777" w:rsidR="00F22F92" w:rsidRPr="009A256B" w:rsidRDefault="00F22F92" w:rsidP="00F22F92">
      <w:pPr>
        <w:pStyle w:val="BodyText"/>
        <w:spacing w:line="276" w:lineRule="auto"/>
        <w:ind w:left="1020" w:right="275"/>
        <w:rPr>
          <w:lang w:val="sr-Cyrl-RS"/>
        </w:rPr>
      </w:pPr>
      <w:r w:rsidRPr="009A256B">
        <w:rPr>
          <w:lang w:val="sr-Cyrl-RS"/>
        </w:rPr>
        <w:t xml:space="preserve">Мера 2.3: Унапређени механизми сарадње са организацијама цивилног друштва које се баве промоцијом и заштитом </w:t>
      </w:r>
      <w:r w:rsidRPr="00E23F80">
        <w:rPr>
          <w:color w:val="333333"/>
          <w:lang w:val="sr-Cyrl-RS"/>
        </w:rPr>
        <w:t>права група које су</w:t>
      </w:r>
      <w:r w:rsidRPr="009A256B">
        <w:rPr>
          <w:spacing w:val="-7"/>
          <w:lang w:val="sr-Cyrl-RS"/>
        </w:rPr>
        <w:t xml:space="preserve"> </w:t>
      </w:r>
      <w:r w:rsidRPr="009A256B">
        <w:rPr>
          <w:lang w:val="sr-Cyrl-RS"/>
        </w:rPr>
        <w:t>у</w:t>
      </w:r>
      <w:r w:rsidRPr="009A256B">
        <w:rPr>
          <w:spacing w:val="-7"/>
          <w:lang w:val="sr-Cyrl-RS"/>
        </w:rPr>
        <w:t xml:space="preserve"> </w:t>
      </w:r>
      <w:r w:rsidRPr="009A256B">
        <w:rPr>
          <w:lang w:val="sr-Cyrl-RS"/>
        </w:rPr>
        <w:t>ризику</w:t>
      </w:r>
      <w:r w:rsidRPr="009A256B">
        <w:rPr>
          <w:spacing w:val="-7"/>
          <w:lang w:val="sr-Cyrl-RS"/>
        </w:rPr>
        <w:t xml:space="preserve"> </w:t>
      </w:r>
      <w:r w:rsidRPr="009A256B">
        <w:rPr>
          <w:lang w:val="sr-Cyrl-RS"/>
        </w:rPr>
        <w:t>од дискриминације</w:t>
      </w:r>
    </w:p>
    <w:p w14:paraId="3B1D1B36" w14:textId="77777777" w:rsidR="00F22F92" w:rsidRPr="009A256B" w:rsidRDefault="00F22F92" w:rsidP="00F22F92">
      <w:pPr>
        <w:pStyle w:val="BodyText"/>
        <w:spacing w:before="8"/>
        <w:rPr>
          <w:sz w:val="25"/>
          <w:lang w:val="sr-Cyrl-RS"/>
        </w:rPr>
      </w:pPr>
    </w:p>
    <w:p w14:paraId="66A9BBE2" w14:textId="77777777" w:rsidR="00F22F92" w:rsidRPr="009A256B" w:rsidRDefault="00F22F92" w:rsidP="00F22F92">
      <w:pPr>
        <w:pStyle w:val="Heading1"/>
        <w:spacing w:line="276" w:lineRule="auto"/>
        <w:ind w:right="341"/>
        <w:jc w:val="both"/>
        <w:rPr>
          <w:lang w:val="sr-Cyrl-RS"/>
        </w:rPr>
      </w:pPr>
      <w:r w:rsidRPr="009A256B">
        <w:rPr>
          <w:lang w:val="sr-Cyrl-RS"/>
        </w:rPr>
        <w:t>Посебан циљ 3: Унапређена равноправност и већа друштвена укљученост припадника и припадница група које су у</w:t>
      </w:r>
      <w:r w:rsidRPr="009A256B">
        <w:rPr>
          <w:spacing w:val="1"/>
          <w:lang w:val="sr-Cyrl-RS"/>
        </w:rPr>
        <w:t xml:space="preserve"> </w:t>
      </w:r>
      <w:r w:rsidRPr="009A256B">
        <w:rPr>
          <w:lang w:val="sr-Cyrl-RS"/>
        </w:rPr>
        <w:t>повећаном</w:t>
      </w:r>
      <w:r w:rsidRPr="009A256B">
        <w:rPr>
          <w:spacing w:val="-3"/>
          <w:lang w:val="sr-Cyrl-RS"/>
        </w:rPr>
        <w:t xml:space="preserve"> </w:t>
      </w:r>
      <w:r w:rsidRPr="009A256B">
        <w:rPr>
          <w:lang w:val="sr-Cyrl-RS"/>
        </w:rPr>
        <w:t>ризику од</w:t>
      </w:r>
      <w:r w:rsidRPr="009A256B">
        <w:rPr>
          <w:spacing w:val="-4"/>
          <w:lang w:val="sr-Cyrl-RS"/>
        </w:rPr>
        <w:t xml:space="preserve"> </w:t>
      </w:r>
      <w:r w:rsidRPr="009A256B">
        <w:rPr>
          <w:lang w:val="sr-Cyrl-RS"/>
        </w:rPr>
        <w:t>дискриминације</w:t>
      </w:r>
    </w:p>
    <w:p w14:paraId="3A2F9051" w14:textId="77777777" w:rsidR="00E73936" w:rsidRDefault="00E73936" w:rsidP="00F22F92">
      <w:pPr>
        <w:pStyle w:val="BodyText"/>
        <w:spacing w:line="248" w:lineRule="exact"/>
        <w:ind w:left="1020"/>
        <w:jc w:val="both"/>
        <w:rPr>
          <w:lang w:val="sr-Cyrl-RS"/>
        </w:rPr>
      </w:pPr>
    </w:p>
    <w:p w14:paraId="1899C211" w14:textId="3454F45E" w:rsidR="00F22F92" w:rsidRPr="009A256B" w:rsidRDefault="00F22F92" w:rsidP="00F22F92">
      <w:pPr>
        <w:pStyle w:val="BodyText"/>
        <w:spacing w:line="248" w:lineRule="exact"/>
        <w:ind w:left="1020"/>
        <w:jc w:val="both"/>
        <w:rPr>
          <w:lang w:val="sr-Cyrl-RS"/>
        </w:rPr>
      </w:pPr>
      <w:r w:rsidRPr="009A256B">
        <w:rPr>
          <w:lang w:val="sr-Cyrl-RS"/>
        </w:rPr>
        <w:t>Мере</w:t>
      </w:r>
      <w:r w:rsidRPr="009A256B">
        <w:rPr>
          <w:spacing w:val="-7"/>
          <w:lang w:val="sr-Cyrl-RS"/>
        </w:rPr>
        <w:t xml:space="preserve"> </w:t>
      </w:r>
      <w:r w:rsidRPr="009A256B">
        <w:rPr>
          <w:lang w:val="sr-Cyrl-RS"/>
        </w:rPr>
        <w:t>за</w:t>
      </w:r>
      <w:r w:rsidRPr="009A256B">
        <w:rPr>
          <w:spacing w:val="-10"/>
          <w:lang w:val="sr-Cyrl-RS"/>
        </w:rPr>
        <w:t xml:space="preserve"> </w:t>
      </w:r>
      <w:r w:rsidRPr="009A256B">
        <w:rPr>
          <w:lang w:val="sr-Cyrl-RS"/>
        </w:rPr>
        <w:t>остваривање</w:t>
      </w:r>
      <w:r w:rsidRPr="009A256B">
        <w:rPr>
          <w:spacing w:val="-8"/>
          <w:lang w:val="sr-Cyrl-RS"/>
        </w:rPr>
        <w:t xml:space="preserve"> </w:t>
      </w:r>
      <w:r w:rsidRPr="009A256B">
        <w:rPr>
          <w:lang w:val="sr-Cyrl-RS"/>
        </w:rPr>
        <w:t>посебног</w:t>
      </w:r>
      <w:r w:rsidRPr="009A256B">
        <w:rPr>
          <w:spacing w:val="-6"/>
          <w:lang w:val="sr-Cyrl-RS"/>
        </w:rPr>
        <w:t xml:space="preserve"> </w:t>
      </w:r>
      <w:r w:rsidRPr="009A256B">
        <w:rPr>
          <w:lang w:val="sr-Cyrl-RS"/>
        </w:rPr>
        <w:t>циља</w:t>
      </w:r>
      <w:r w:rsidRPr="009A256B">
        <w:rPr>
          <w:spacing w:val="-5"/>
          <w:lang w:val="sr-Cyrl-RS"/>
        </w:rPr>
        <w:t xml:space="preserve"> </w:t>
      </w:r>
      <w:r w:rsidRPr="009A256B">
        <w:rPr>
          <w:lang w:val="sr-Cyrl-RS"/>
        </w:rPr>
        <w:t>3:</w:t>
      </w:r>
    </w:p>
    <w:p w14:paraId="7E6BA300" w14:textId="77777777" w:rsidR="00E23F80" w:rsidRDefault="00F22F92" w:rsidP="00F22F92">
      <w:pPr>
        <w:pStyle w:val="BodyText"/>
        <w:spacing w:before="40" w:line="276" w:lineRule="auto"/>
        <w:ind w:left="1020" w:right="325"/>
        <w:jc w:val="both"/>
        <w:rPr>
          <w:spacing w:val="-53"/>
          <w:lang w:val="sr-Cyrl-RS"/>
        </w:rPr>
      </w:pPr>
      <w:r w:rsidRPr="009A256B">
        <w:rPr>
          <w:lang w:val="sr-Cyrl-RS"/>
        </w:rPr>
        <w:t>Мера 3.1: Смањени стереотипи и предрасуде према припадницима и припадницама група које су у ризику од дискриминације и</w:t>
      </w:r>
      <w:r w:rsidRPr="009A256B">
        <w:rPr>
          <w:spacing w:val="1"/>
          <w:lang w:val="sr-Cyrl-RS"/>
        </w:rPr>
        <w:t xml:space="preserve"> </w:t>
      </w:r>
      <w:r w:rsidRPr="009A256B">
        <w:rPr>
          <w:spacing w:val="-1"/>
          <w:lang w:val="sr-Cyrl-RS"/>
        </w:rPr>
        <w:t>испромовисана</w:t>
      </w:r>
      <w:r w:rsidRPr="009A256B">
        <w:rPr>
          <w:spacing w:val="-7"/>
          <w:lang w:val="sr-Cyrl-RS"/>
        </w:rPr>
        <w:t xml:space="preserve"> </w:t>
      </w:r>
      <w:r w:rsidRPr="009A256B">
        <w:rPr>
          <w:spacing w:val="-1"/>
          <w:lang w:val="sr-Cyrl-RS"/>
        </w:rPr>
        <w:t>позитивна</w:t>
      </w:r>
      <w:r w:rsidRPr="009A256B">
        <w:rPr>
          <w:spacing w:val="-14"/>
          <w:lang w:val="sr-Cyrl-RS"/>
        </w:rPr>
        <w:t xml:space="preserve"> </w:t>
      </w:r>
      <w:r w:rsidRPr="009A256B">
        <w:rPr>
          <w:spacing w:val="-1"/>
          <w:lang w:val="sr-Cyrl-RS"/>
        </w:rPr>
        <w:t>слика</w:t>
      </w:r>
      <w:r w:rsidRPr="009A256B">
        <w:rPr>
          <w:spacing w:val="-6"/>
          <w:lang w:val="sr-Cyrl-RS"/>
        </w:rPr>
        <w:t xml:space="preserve"> </w:t>
      </w:r>
      <w:r w:rsidRPr="009A256B">
        <w:rPr>
          <w:spacing w:val="-1"/>
          <w:lang w:val="sr-Cyrl-RS"/>
        </w:rPr>
        <w:t>у</w:t>
      </w:r>
      <w:r w:rsidRPr="009A256B">
        <w:rPr>
          <w:spacing w:val="-19"/>
          <w:lang w:val="sr-Cyrl-RS"/>
        </w:rPr>
        <w:t xml:space="preserve"> </w:t>
      </w:r>
      <w:r w:rsidRPr="009A256B">
        <w:rPr>
          <w:spacing w:val="-1"/>
          <w:lang w:val="sr-Cyrl-RS"/>
        </w:rPr>
        <w:t>јавности</w:t>
      </w:r>
      <w:r w:rsidRPr="009A256B">
        <w:rPr>
          <w:spacing w:val="-10"/>
          <w:lang w:val="sr-Cyrl-RS"/>
        </w:rPr>
        <w:t xml:space="preserve"> </w:t>
      </w:r>
      <w:r w:rsidRPr="009A256B">
        <w:rPr>
          <w:spacing w:val="-1"/>
          <w:lang w:val="sr-Cyrl-RS"/>
        </w:rPr>
        <w:t>о</w:t>
      </w:r>
      <w:r w:rsidRPr="009A256B">
        <w:rPr>
          <w:spacing w:val="-6"/>
          <w:lang w:val="sr-Cyrl-RS"/>
        </w:rPr>
        <w:t xml:space="preserve"> </w:t>
      </w:r>
      <w:r w:rsidRPr="009A256B">
        <w:rPr>
          <w:spacing w:val="-1"/>
          <w:lang w:val="sr-Cyrl-RS"/>
        </w:rPr>
        <w:t>овим</w:t>
      </w:r>
      <w:r w:rsidRPr="009A256B">
        <w:rPr>
          <w:spacing w:val="-8"/>
          <w:lang w:val="sr-Cyrl-RS"/>
        </w:rPr>
        <w:t xml:space="preserve"> </w:t>
      </w:r>
      <w:r w:rsidRPr="009A256B">
        <w:rPr>
          <w:spacing w:val="-1"/>
          <w:lang w:val="sr-Cyrl-RS"/>
        </w:rPr>
        <w:t>групама,</w:t>
      </w:r>
      <w:r w:rsidRPr="009A256B">
        <w:rPr>
          <w:spacing w:val="-7"/>
          <w:lang w:val="sr-Cyrl-RS"/>
        </w:rPr>
        <w:t xml:space="preserve"> </w:t>
      </w:r>
      <w:r w:rsidRPr="009A256B">
        <w:rPr>
          <w:spacing w:val="-1"/>
          <w:lang w:val="sr-Cyrl-RS"/>
        </w:rPr>
        <w:t>чиме</w:t>
      </w:r>
      <w:r w:rsidRPr="009A256B">
        <w:rPr>
          <w:spacing w:val="-7"/>
          <w:lang w:val="sr-Cyrl-RS"/>
        </w:rPr>
        <w:t xml:space="preserve"> </w:t>
      </w:r>
      <w:r w:rsidRPr="009A256B">
        <w:rPr>
          <w:lang w:val="sr-Cyrl-RS"/>
        </w:rPr>
        <w:t>је</w:t>
      </w:r>
      <w:r w:rsidRPr="009A256B">
        <w:rPr>
          <w:spacing w:val="-7"/>
          <w:lang w:val="sr-Cyrl-RS"/>
        </w:rPr>
        <w:t xml:space="preserve"> </w:t>
      </w:r>
      <w:r w:rsidRPr="009A256B">
        <w:rPr>
          <w:lang w:val="sr-Cyrl-RS"/>
        </w:rPr>
        <w:t>извршен</w:t>
      </w:r>
      <w:r w:rsidRPr="009A256B">
        <w:rPr>
          <w:spacing w:val="-9"/>
          <w:lang w:val="sr-Cyrl-RS"/>
        </w:rPr>
        <w:t xml:space="preserve"> </w:t>
      </w:r>
      <w:r w:rsidRPr="009A256B">
        <w:rPr>
          <w:lang w:val="sr-Cyrl-RS"/>
        </w:rPr>
        <w:t>утицај</w:t>
      </w:r>
      <w:r w:rsidRPr="009A256B">
        <w:rPr>
          <w:spacing w:val="1"/>
          <w:lang w:val="sr-Cyrl-RS"/>
        </w:rPr>
        <w:t xml:space="preserve"> </w:t>
      </w:r>
      <w:r w:rsidRPr="009A256B">
        <w:rPr>
          <w:lang w:val="sr-Cyrl-RS"/>
        </w:rPr>
        <w:t>на</w:t>
      </w:r>
      <w:r w:rsidRPr="009A256B">
        <w:rPr>
          <w:spacing w:val="-7"/>
          <w:lang w:val="sr-Cyrl-RS"/>
        </w:rPr>
        <w:t xml:space="preserve"> </w:t>
      </w:r>
      <w:r w:rsidRPr="009A256B">
        <w:rPr>
          <w:lang w:val="sr-Cyrl-RS"/>
        </w:rPr>
        <w:t>промену</w:t>
      </w:r>
      <w:r w:rsidRPr="009A256B">
        <w:rPr>
          <w:spacing w:val="-15"/>
          <w:lang w:val="sr-Cyrl-RS"/>
        </w:rPr>
        <w:t xml:space="preserve"> </w:t>
      </w:r>
      <w:r w:rsidRPr="009A256B">
        <w:rPr>
          <w:lang w:val="sr-Cyrl-RS"/>
        </w:rPr>
        <w:t>друштвених</w:t>
      </w:r>
      <w:r w:rsidRPr="009A256B">
        <w:rPr>
          <w:spacing w:val="-7"/>
          <w:lang w:val="sr-Cyrl-RS"/>
        </w:rPr>
        <w:t xml:space="preserve"> </w:t>
      </w:r>
      <w:r w:rsidRPr="009A256B">
        <w:rPr>
          <w:lang w:val="sr-Cyrl-RS"/>
        </w:rPr>
        <w:t>схватања</w:t>
      </w:r>
      <w:r w:rsidRPr="009A256B">
        <w:rPr>
          <w:spacing w:val="-6"/>
          <w:lang w:val="sr-Cyrl-RS"/>
        </w:rPr>
        <w:t xml:space="preserve"> </w:t>
      </w:r>
      <w:r w:rsidRPr="009A256B">
        <w:rPr>
          <w:lang w:val="sr-Cyrl-RS"/>
        </w:rPr>
        <w:t>и</w:t>
      </w:r>
      <w:r w:rsidRPr="009A256B">
        <w:rPr>
          <w:spacing w:val="-8"/>
          <w:lang w:val="sr-Cyrl-RS"/>
        </w:rPr>
        <w:t xml:space="preserve"> </w:t>
      </w:r>
      <w:r w:rsidRPr="009A256B">
        <w:rPr>
          <w:lang w:val="sr-Cyrl-RS"/>
        </w:rPr>
        <w:t>вредности</w:t>
      </w:r>
      <w:r w:rsidRPr="009A256B">
        <w:rPr>
          <w:spacing w:val="-53"/>
          <w:lang w:val="sr-Cyrl-RS"/>
        </w:rPr>
        <w:t xml:space="preserve"> </w:t>
      </w:r>
    </w:p>
    <w:p w14:paraId="5DB6CE68" w14:textId="484AF37B" w:rsidR="00F22F92" w:rsidRPr="009A256B" w:rsidRDefault="00F22F92" w:rsidP="00F22F92">
      <w:pPr>
        <w:pStyle w:val="BodyText"/>
        <w:spacing w:before="40" w:line="276" w:lineRule="auto"/>
        <w:ind w:left="1020" w:right="325"/>
        <w:jc w:val="both"/>
        <w:rPr>
          <w:lang w:val="sr-Cyrl-RS"/>
        </w:rPr>
      </w:pPr>
      <w:r w:rsidRPr="009A256B">
        <w:rPr>
          <w:color w:val="1F1F1F"/>
          <w:lang w:val="sr-Cyrl-RS"/>
        </w:rPr>
        <w:t xml:space="preserve">Мера 3.2: </w:t>
      </w:r>
      <w:r w:rsidRPr="009A256B">
        <w:rPr>
          <w:lang w:val="sr-Cyrl-RS"/>
        </w:rPr>
        <w:t>Повећана заступљеност припадника и припадница група које су у ризику од дискриминације у областима у којима они</w:t>
      </w:r>
      <w:r w:rsidRPr="00E23F80">
        <w:rPr>
          <w:lang w:val="sr-Cyrl-RS"/>
        </w:rPr>
        <w:t xml:space="preserve"> </w:t>
      </w:r>
      <w:r w:rsidRPr="009A256B">
        <w:rPr>
          <w:lang w:val="sr-Cyrl-RS"/>
        </w:rPr>
        <w:t>нису</w:t>
      </w:r>
      <w:r w:rsidRPr="009A256B">
        <w:rPr>
          <w:spacing w:val="-10"/>
          <w:lang w:val="sr-Cyrl-RS"/>
        </w:rPr>
        <w:t xml:space="preserve"> </w:t>
      </w:r>
      <w:r w:rsidRPr="009A256B">
        <w:rPr>
          <w:lang w:val="sr-Cyrl-RS"/>
        </w:rPr>
        <w:t>заступљени</w:t>
      </w:r>
      <w:r w:rsidRPr="009A256B">
        <w:rPr>
          <w:spacing w:val="-1"/>
          <w:lang w:val="sr-Cyrl-RS"/>
        </w:rPr>
        <w:t xml:space="preserve"> </w:t>
      </w:r>
      <w:r w:rsidRPr="009A256B">
        <w:rPr>
          <w:lang w:val="sr-Cyrl-RS"/>
        </w:rPr>
        <w:t>у</w:t>
      </w:r>
      <w:r w:rsidRPr="009A256B">
        <w:rPr>
          <w:spacing w:val="-7"/>
          <w:lang w:val="sr-Cyrl-RS"/>
        </w:rPr>
        <w:t xml:space="preserve"> </w:t>
      </w:r>
      <w:r w:rsidRPr="009A256B">
        <w:rPr>
          <w:lang w:val="sr-Cyrl-RS"/>
        </w:rPr>
        <w:t>довољној</w:t>
      </w:r>
      <w:r w:rsidRPr="009A256B">
        <w:rPr>
          <w:spacing w:val="8"/>
          <w:lang w:val="sr-Cyrl-RS"/>
        </w:rPr>
        <w:t xml:space="preserve"> </w:t>
      </w:r>
      <w:r w:rsidRPr="009A256B">
        <w:rPr>
          <w:lang w:val="sr-Cyrl-RS"/>
        </w:rPr>
        <w:t>мери</w:t>
      </w:r>
    </w:p>
    <w:p w14:paraId="49194984" w14:textId="77777777" w:rsidR="00F22F92" w:rsidRPr="009A256B" w:rsidRDefault="00F22F92" w:rsidP="00F22F92">
      <w:pPr>
        <w:pStyle w:val="BodyText"/>
        <w:spacing w:before="40" w:line="276" w:lineRule="auto"/>
        <w:ind w:left="1020" w:right="325"/>
        <w:jc w:val="both"/>
        <w:rPr>
          <w:lang w:val="sr-Cyrl-RS"/>
        </w:rPr>
      </w:pPr>
      <w:r w:rsidRPr="009A256B">
        <w:rPr>
          <w:lang w:val="sr-Cyrl-RS"/>
        </w:rPr>
        <w:t>Мера</w:t>
      </w:r>
      <w:r w:rsidRPr="009A256B">
        <w:rPr>
          <w:spacing w:val="-9"/>
          <w:lang w:val="sr-Cyrl-RS"/>
        </w:rPr>
        <w:t xml:space="preserve"> </w:t>
      </w:r>
      <w:r w:rsidRPr="009A256B">
        <w:rPr>
          <w:lang w:val="sr-Cyrl-RS"/>
        </w:rPr>
        <w:t>3.3:</w:t>
      </w:r>
      <w:r w:rsidRPr="009A256B">
        <w:rPr>
          <w:spacing w:val="-6"/>
          <w:lang w:val="sr-Cyrl-RS"/>
        </w:rPr>
        <w:t xml:space="preserve"> </w:t>
      </w:r>
      <w:r w:rsidRPr="009A256B">
        <w:rPr>
          <w:lang w:val="sr-Cyrl-RS"/>
        </w:rPr>
        <w:t>Унапређена</w:t>
      </w:r>
      <w:r w:rsidRPr="009A256B">
        <w:rPr>
          <w:spacing w:val="-8"/>
          <w:lang w:val="sr-Cyrl-RS"/>
        </w:rPr>
        <w:t xml:space="preserve"> </w:t>
      </w:r>
      <w:r w:rsidRPr="009A256B">
        <w:rPr>
          <w:lang w:val="sr-Cyrl-RS"/>
        </w:rPr>
        <w:t>социјална</w:t>
      </w:r>
      <w:r w:rsidRPr="009A256B">
        <w:rPr>
          <w:spacing w:val="-6"/>
          <w:lang w:val="sr-Cyrl-RS"/>
        </w:rPr>
        <w:t xml:space="preserve"> </w:t>
      </w:r>
      <w:r w:rsidRPr="009A256B">
        <w:rPr>
          <w:lang w:val="sr-Cyrl-RS"/>
        </w:rPr>
        <w:t>инклузија</w:t>
      </w:r>
      <w:r w:rsidRPr="009A256B">
        <w:rPr>
          <w:spacing w:val="-6"/>
          <w:lang w:val="sr-Cyrl-RS"/>
        </w:rPr>
        <w:t xml:space="preserve"> </w:t>
      </w:r>
      <w:r w:rsidRPr="009A256B">
        <w:rPr>
          <w:lang w:val="sr-Cyrl-RS"/>
        </w:rPr>
        <w:t>припадника</w:t>
      </w:r>
      <w:r w:rsidRPr="009A256B">
        <w:rPr>
          <w:spacing w:val="-5"/>
          <w:lang w:val="sr-Cyrl-RS"/>
        </w:rPr>
        <w:t xml:space="preserve"> </w:t>
      </w:r>
      <w:r w:rsidRPr="009A256B">
        <w:rPr>
          <w:lang w:val="sr-Cyrl-RS"/>
        </w:rPr>
        <w:t>и</w:t>
      </w:r>
      <w:r w:rsidRPr="009A256B">
        <w:rPr>
          <w:spacing w:val="-8"/>
          <w:lang w:val="sr-Cyrl-RS"/>
        </w:rPr>
        <w:t xml:space="preserve"> </w:t>
      </w:r>
      <w:r w:rsidRPr="009A256B">
        <w:rPr>
          <w:lang w:val="sr-Cyrl-RS"/>
        </w:rPr>
        <w:t>припадница</w:t>
      </w:r>
      <w:r w:rsidRPr="009A256B">
        <w:rPr>
          <w:spacing w:val="-10"/>
          <w:lang w:val="sr-Cyrl-RS"/>
        </w:rPr>
        <w:t xml:space="preserve"> </w:t>
      </w:r>
      <w:r w:rsidRPr="009A256B">
        <w:rPr>
          <w:lang w:val="sr-Cyrl-RS"/>
        </w:rPr>
        <w:t>група</w:t>
      </w:r>
      <w:r w:rsidRPr="009A256B">
        <w:rPr>
          <w:spacing w:val="-7"/>
          <w:lang w:val="sr-Cyrl-RS"/>
        </w:rPr>
        <w:t xml:space="preserve"> </w:t>
      </w:r>
      <w:r w:rsidRPr="009A256B">
        <w:rPr>
          <w:lang w:val="sr-Cyrl-RS"/>
        </w:rPr>
        <w:t>које</w:t>
      </w:r>
      <w:r w:rsidRPr="009A256B">
        <w:rPr>
          <w:spacing w:val="-6"/>
          <w:lang w:val="sr-Cyrl-RS"/>
        </w:rPr>
        <w:t xml:space="preserve"> </w:t>
      </w:r>
      <w:r w:rsidRPr="009A256B">
        <w:rPr>
          <w:lang w:val="sr-Cyrl-RS"/>
        </w:rPr>
        <w:t>су</w:t>
      </w:r>
      <w:r w:rsidRPr="009A256B">
        <w:rPr>
          <w:spacing w:val="-13"/>
          <w:lang w:val="sr-Cyrl-RS"/>
        </w:rPr>
        <w:t xml:space="preserve"> </w:t>
      </w:r>
      <w:r w:rsidRPr="009A256B">
        <w:rPr>
          <w:lang w:val="sr-Cyrl-RS"/>
        </w:rPr>
        <w:t>у</w:t>
      </w:r>
      <w:r w:rsidRPr="009A256B">
        <w:rPr>
          <w:spacing w:val="-11"/>
          <w:lang w:val="sr-Cyrl-RS"/>
        </w:rPr>
        <w:t xml:space="preserve"> </w:t>
      </w:r>
      <w:r w:rsidRPr="009A256B">
        <w:rPr>
          <w:lang w:val="sr-Cyrl-RS"/>
        </w:rPr>
        <w:t>ризику</w:t>
      </w:r>
      <w:r w:rsidRPr="009A256B">
        <w:rPr>
          <w:spacing w:val="-14"/>
          <w:lang w:val="sr-Cyrl-RS"/>
        </w:rPr>
        <w:t xml:space="preserve"> </w:t>
      </w:r>
      <w:r w:rsidRPr="009A256B">
        <w:rPr>
          <w:lang w:val="sr-Cyrl-RS"/>
        </w:rPr>
        <w:t>од</w:t>
      </w:r>
      <w:r w:rsidRPr="009A256B">
        <w:rPr>
          <w:spacing w:val="-7"/>
          <w:lang w:val="sr-Cyrl-RS"/>
        </w:rPr>
        <w:t xml:space="preserve"> </w:t>
      </w:r>
      <w:r w:rsidRPr="009A256B">
        <w:rPr>
          <w:lang w:val="sr-Cyrl-RS"/>
        </w:rPr>
        <w:t>дискриминације</w:t>
      </w:r>
    </w:p>
    <w:p w14:paraId="6A262FB5" w14:textId="77777777" w:rsidR="00F22F92" w:rsidRPr="009A256B" w:rsidRDefault="00F22F92" w:rsidP="00F22F92">
      <w:pPr>
        <w:pStyle w:val="BodyText"/>
        <w:spacing w:before="10"/>
        <w:rPr>
          <w:sz w:val="28"/>
          <w:lang w:val="sr-Cyrl-RS"/>
        </w:rPr>
      </w:pPr>
    </w:p>
    <w:p w14:paraId="56011C07" w14:textId="77777777" w:rsidR="00F22F92" w:rsidRPr="009A256B" w:rsidRDefault="00F22F92" w:rsidP="00F22F92">
      <w:pPr>
        <w:pStyle w:val="Heading1"/>
        <w:spacing w:before="1"/>
        <w:rPr>
          <w:lang w:val="sr-Cyrl-RS"/>
        </w:rPr>
      </w:pPr>
      <w:r w:rsidRPr="009A256B">
        <w:rPr>
          <w:lang w:val="sr-Cyrl-RS"/>
        </w:rPr>
        <w:t>Посебан</w:t>
      </w:r>
      <w:r w:rsidRPr="009A256B">
        <w:rPr>
          <w:spacing w:val="-8"/>
          <w:lang w:val="sr-Cyrl-RS"/>
        </w:rPr>
        <w:t xml:space="preserve"> </w:t>
      </w:r>
      <w:r w:rsidRPr="009A256B">
        <w:rPr>
          <w:lang w:val="sr-Cyrl-RS"/>
        </w:rPr>
        <w:t>циљ</w:t>
      </w:r>
      <w:r w:rsidRPr="009A256B">
        <w:rPr>
          <w:spacing w:val="-9"/>
          <w:lang w:val="sr-Cyrl-RS"/>
        </w:rPr>
        <w:t xml:space="preserve"> </w:t>
      </w:r>
      <w:r w:rsidRPr="009A256B">
        <w:rPr>
          <w:lang w:val="sr-Cyrl-RS"/>
        </w:rPr>
        <w:t>4:</w:t>
      </w:r>
      <w:r w:rsidRPr="009A256B">
        <w:rPr>
          <w:spacing w:val="-7"/>
          <w:lang w:val="sr-Cyrl-RS"/>
        </w:rPr>
        <w:t xml:space="preserve"> </w:t>
      </w:r>
      <w:r w:rsidRPr="009A256B">
        <w:rPr>
          <w:lang w:val="sr-Cyrl-RS"/>
        </w:rPr>
        <w:t>Унапређен</w:t>
      </w:r>
      <w:r w:rsidRPr="009A256B">
        <w:rPr>
          <w:spacing w:val="-7"/>
          <w:lang w:val="sr-Cyrl-RS"/>
        </w:rPr>
        <w:t xml:space="preserve"> </w:t>
      </w:r>
      <w:r w:rsidRPr="009A256B">
        <w:rPr>
          <w:lang w:val="sr-Cyrl-RS"/>
        </w:rPr>
        <w:t>систем</w:t>
      </w:r>
      <w:r w:rsidRPr="009A256B">
        <w:rPr>
          <w:spacing w:val="-6"/>
          <w:lang w:val="sr-Cyrl-RS"/>
        </w:rPr>
        <w:t xml:space="preserve"> </w:t>
      </w:r>
      <w:r w:rsidRPr="009A256B">
        <w:rPr>
          <w:lang w:val="sr-Cyrl-RS"/>
        </w:rPr>
        <w:t>превенције</w:t>
      </w:r>
      <w:r w:rsidRPr="009A256B">
        <w:rPr>
          <w:spacing w:val="-10"/>
          <w:lang w:val="sr-Cyrl-RS"/>
        </w:rPr>
        <w:t xml:space="preserve"> </w:t>
      </w:r>
      <w:r w:rsidRPr="009A256B">
        <w:rPr>
          <w:lang w:val="sr-Cyrl-RS"/>
        </w:rPr>
        <w:t>и</w:t>
      </w:r>
      <w:r w:rsidRPr="009A256B">
        <w:rPr>
          <w:spacing w:val="-10"/>
          <w:lang w:val="sr-Cyrl-RS"/>
        </w:rPr>
        <w:t xml:space="preserve"> </w:t>
      </w:r>
      <w:r w:rsidRPr="009A256B">
        <w:rPr>
          <w:lang w:val="sr-Cyrl-RS"/>
        </w:rPr>
        <w:t>заштите</w:t>
      </w:r>
      <w:r w:rsidRPr="009A256B">
        <w:rPr>
          <w:spacing w:val="-5"/>
          <w:lang w:val="sr-Cyrl-RS"/>
        </w:rPr>
        <w:t xml:space="preserve"> </w:t>
      </w:r>
      <w:r w:rsidRPr="009A256B">
        <w:rPr>
          <w:lang w:val="sr-Cyrl-RS"/>
        </w:rPr>
        <w:t>од</w:t>
      </w:r>
      <w:r w:rsidRPr="009A256B">
        <w:rPr>
          <w:spacing w:val="-11"/>
          <w:lang w:val="sr-Cyrl-RS"/>
        </w:rPr>
        <w:t xml:space="preserve"> </w:t>
      </w:r>
      <w:r w:rsidRPr="009A256B">
        <w:rPr>
          <w:lang w:val="sr-Cyrl-RS"/>
        </w:rPr>
        <w:t>дискриминације</w:t>
      </w:r>
    </w:p>
    <w:p w14:paraId="76351250" w14:textId="77777777" w:rsidR="00E73936" w:rsidRDefault="00E73936" w:rsidP="00F22F92">
      <w:pPr>
        <w:pStyle w:val="BodyText"/>
        <w:ind w:left="1020"/>
        <w:rPr>
          <w:lang w:val="sr-Cyrl-RS"/>
        </w:rPr>
      </w:pPr>
    </w:p>
    <w:p w14:paraId="039D1A41" w14:textId="491999FB" w:rsidR="00F22F92" w:rsidRPr="009A256B" w:rsidRDefault="00F22F92" w:rsidP="00F22F92">
      <w:pPr>
        <w:pStyle w:val="BodyText"/>
        <w:ind w:left="1020"/>
        <w:rPr>
          <w:lang w:val="sr-Cyrl-RS"/>
        </w:rPr>
      </w:pPr>
      <w:r w:rsidRPr="009A256B">
        <w:rPr>
          <w:lang w:val="sr-Cyrl-RS"/>
        </w:rPr>
        <w:t>Мере</w:t>
      </w:r>
      <w:r w:rsidRPr="009A256B">
        <w:rPr>
          <w:spacing w:val="-7"/>
          <w:lang w:val="sr-Cyrl-RS"/>
        </w:rPr>
        <w:t xml:space="preserve"> </w:t>
      </w:r>
      <w:r w:rsidRPr="009A256B">
        <w:rPr>
          <w:lang w:val="sr-Cyrl-RS"/>
        </w:rPr>
        <w:t>за</w:t>
      </w:r>
      <w:r w:rsidRPr="009A256B">
        <w:rPr>
          <w:spacing w:val="-10"/>
          <w:lang w:val="sr-Cyrl-RS"/>
        </w:rPr>
        <w:t xml:space="preserve"> </w:t>
      </w:r>
      <w:r w:rsidRPr="009A256B">
        <w:rPr>
          <w:lang w:val="sr-Cyrl-RS"/>
        </w:rPr>
        <w:t>остваривање</w:t>
      </w:r>
      <w:r w:rsidRPr="009A256B">
        <w:rPr>
          <w:spacing w:val="-8"/>
          <w:lang w:val="sr-Cyrl-RS"/>
        </w:rPr>
        <w:t xml:space="preserve"> </w:t>
      </w:r>
      <w:r w:rsidRPr="009A256B">
        <w:rPr>
          <w:lang w:val="sr-Cyrl-RS"/>
        </w:rPr>
        <w:t>посебног</w:t>
      </w:r>
      <w:r w:rsidRPr="009A256B">
        <w:rPr>
          <w:spacing w:val="-6"/>
          <w:lang w:val="sr-Cyrl-RS"/>
        </w:rPr>
        <w:t xml:space="preserve"> </w:t>
      </w:r>
      <w:r w:rsidRPr="009A256B">
        <w:rPr>
          <w:lang w:val="sr-Cyrl-RS"/>
        </w:rPr>
        <w:t>циља</w:t>
      </w:r>
      <w:r w:rsidRPr="009A256B">
        <w:rPr>
          <w:spacing w:val="-5"/>
          <w:lang w:val="sr-Cyrl-RS"/>
        </w:rPr>
        <w:t xml:space="preserve"> </w:t>
      </w:r>
      <w:r w:rsidRPr="009A256B">
        <w:rPr>
          <w:lang w:val="sr-Cyrl-RS"/>
        </w:rPr>
        <w:t>4:</w:t>
      </w:r>
    </w:p>
    <w:p w14:paraId="3D04DDB2" w14:textId="77777777" w:rsidR="00F22F92" w:rsidRPr="009A256B" w:rsidRDefault="00F22F92" w:rsidP="00F22F92">
      <w:pPr>
        <w:pStyle w:val="BodyText"/>
        <w:spacing w:before="37"/>
        <w:ind w:left="1008"/>
        <w:rPr>
          <w:lang w:val="sr-Cyrl-RS"/>
        </w:rPr>
      </w:pPr>
      <w:r w:rsidRPr="009A256B">
        <w:rPr>
          <w:lang w:val="sr-Cyrl-RS"/>
        </w:rPr>
        <w:t>Мера</w:t>
      </w:r>
      <w:r w:rsidRPr="009A256B">
        <w:rPr>
          <w:spacing w:val="-8"/>
          <w:lang w:val="sr-Cyrl-RS"/>
        </w:rPr>
        <w:t xml:space="preserve"> </w:t>
      </w:r>
      <w:r w:rsidRPr="009A256B">
        <w:rPr>
          <w:lang w:val="sr-Cyrl-RS"/>
        </w:rPr>
        <w:t>4.1:</w:t>
      </w:r>
      <w:r w:rsidRPr="009A256B">
        <w:rPr>
          <w:spacing w:val="-3"/>
          <w:lang w:val="sr-Cyrl-RS"/>
        </w:rPr>
        <w:t xml:space="preserve"> </w:t>
      </w:r>
      <w:r w:rsidRPr="009A256B">
        <w:rPr>
          <w:lang w:val="sr-Cyrl-RS"/>
        </w:rPr>
        <w:t>Унапређени</w:t>
      </w:r>
      <w:r w:rsidRPr="009A256B">
        <w:rPr>
          <w:spacing w:val="-6"/>
          <w:lang w:val="sr-Cyrl-RS"/>
        </w:rPr>
        <w:t xml:space="preserve"> </w:t>
      </w:r>
      <w:r w:rsidRPr="009A256B">
        <w:rPr>
          <w:lang w:val="sr-Cyrl-RS"/>
        </w:rPr>
        <w:t>судски</w:t>
      </w:r>
      <w:r w:rsidRPr="009A256B">
        <w:rPr>
          <w:spacing w:val="-6"/>
          <w:lang w:val="sr-Cyrl-RS"/>
        </w:rPr>
        <w:t xml:space="preserve"> </w:t>
      </w:r>
      <w:r w:rsidRPr="009A256B">
        <w:rPr>
          <w:lang w:val="sr-Cyrl-RS"/>
        </w:rPr>
        <w:t>механизми</w:t>
      </w:r>
      <w:r w:rsidRPr="009A256B">
        <w:rPr>
          <w:spacing w:val="-7"/>
          <w:lang w:val="sr-Cyrl-RS"/>
        </w:rPr>
        <w:t xml:space="preserve"> </w:t>
      </w:r>
      <w:r w:rsidRPr="009A256B">
        <w:rPr>
          <w:lang w:val="sr-Cyrl-RS"/>
        </w:rPr>
        <w:t>заштите</w:t>
      </w:r>
      <w:r w:rsidRPr="009A256B">
        <w:rPr>
          <w:spacing w:val="-7"/>
          <w:lang w:val="sr-Cyrl-RS"/>
        </w:rPr>
        <w:t xml:space="preserve"> </w:t>
      </w:r>
      <w:r w:rsidRPr="009A256B">
        <w:rPr>
          <w:lang w:val="sr-Cyrl-RS"/>
        </w:rPr>
        <w:t>од</w:t>
      </w:r>
      <w:r w:rsidRPr="009A256B">
        <w:rPr>
          <w:spacing w:val="-1"/>
          <w:lang w:val="sr-Cyrl-RS"/>
        </w:rPr>
        <w:t xml:space="preserve"> </w:t>
      </w:r>
      <w:r w:rsidRPr="009A256B">
        <w:rPr>
          <w:lang w:val="sr-Cyrl-RS"/>
        </w:rPr>
        <w:t>дискриминације</w:t>
      </w:r>
    </w:p>
    <w:p w14:paraId="7A37F11A" w14:textId="77777777" w:rsidR="00E23F80" w:rsidRDefault="00F22F92" w:rsidP="00F22F92">
      <w:pPr>
        <w:pStyle w:val="BodyText"/>
        <w:spacing w:before="38" w:line="278" w:lineRule="auto"/>
        <w:ind w:left="1008" w:right="2720"/>
        <w:rPr>
          <w:spacing w:val="-52"/>
          <w:lang w:val="sr-Cyrl-RS"/>
        </w:rPr>
      </w:pPr>
      <w:r w:rsidRPr="009A256B">
        <w:rPr>
          <w:lang w:val="sr-Cyrl-RS"/>
        </w:rPr>
        <w:t>Мера 4.2: Ојачан капацитет Повереника за заштиту равноправности и повећана видљивост институције</w:t>
      </w:r>
      <w:r w:rsidRPr="009A256B">
        <w:rPr>
          <w:spacing w:val="-52"/>
          <w:lang w:val="sr-Cyrl-RS"/>
        </w:rPr>
        <w:t xml:space="preserve"> </w:t>
      </w:r>
    </w:p>
    <w:p w14:paraId="7EB9C456" w14:textId="26E6AAEC" w:rsidR="00F22F92" w:rsidRPr="009A256B" w:rsidRDefault="00F22F92" w:rsidP="00F22F92">
      <w:pPr>
        <w:pStyle w:val="BodyText"/>
        <w:spacing w:before="38" w:line="278" w:lineRule="auto"/>
        <w:ind w:left="1008" w:right="2720"/>
        <w:rPr>
          <w:lang w:val="sr-Cyrl-RS"/>
        </w:rPr>
      </w:pPr>
      <w:r w:rsidRPr="009A256B">
        <w:rPr>
          <w:color w:val="1F1F1F"/>
          <w:lang w:val="sr-Cyrl-RS"/>
        </w:rPr>
        <w:t>Мера</w:t>
      </w:r>
      <w:r w:rsidRPr="009A256B">
        <w:rPr>
          <w:color w:val="1F1F1F"/>
          <w:spacing w:val="-8"/>
          <w:lang w:val="sr-Cyrl-RS"/>
        </w:rPr>
        <w:t xml:space="preserve"> </w:t>
      </w:r>
      <w:r w:rsidRPr="009A256B">
        <w:rPr>
          <w:color w:val="1F1F1F"/>
          <w:lang w:val="sr-Cyrl-RS"/>
        </w:rPr>
        <w:t>4.3:</w:t>
      </w:r>
      <w:r w:rsidRPr="009A256B">
        <w:rPr>
          <w:color w:val="1F1F1F"/>
          <w:spacing w:val="1"/>
          <w:lang w:val="sr-Cyrl-RS"/>
        </w:rPr>
        <w:t xml:space="preserve"> </w:t>
      </w:r>
      <w:r w:rsidRPr="009A256B">
        <w:rPr>
          <w:lang w:val="sr-Cyrl-RS"/>
        </w:rPr>
        <w:t>Унапређени</w:t>
      </w:r>
      <w:r w:rsidRPr="009A256B">
        <w:rPr>
          <w:spacing w:val="-6"/>
          <w:lang w:val="sr-Cyrl-RS"/>
        </w:rPr>
        <w:t xml:space="preserve"> </w:t>
      </w:r>
      <w:r w:rsidRPr="009A256B">
        <w:rPr>
          <w:lang w:val="sr-Cyrl-RS"/>
        </w:rPr>
        <w:t>други</w:t>
      </w:r>
      <w:r w:rsidRPr="009A256B">
        <w:rPr>
          <w:spacing w:val="-1"/>
          <w:lang w:val="sr-Cyrl-RS"/>
        </w:rPr>
        <w:t xml:space="preserve"> </w:t>
      </w:r>
      <w:r w:rsidRPr="009A256B">
        <w:rPr>
          <w:lang w:val="sr-Cyrl-RS"/>
        </w:rPr>
        <w:t>механизми</w:t>
      </w:r>
      <w:r w:rsidRPr="009A256B">
        <w:rPr>
          <w:spacing w:val="-2"/>
          <w:lang w:val="sr-Cyrl-RS"/>
        </w:rPr>
        <w:t xml:space="preserve"> </w:t>
      </w:r>
      <w:r w:rsidRPr="009A256B">
        <w:rPr>
          <w:lang w:val="sr-Cyrl-RS"/>
        </w:rPr>
        <w:t>за</w:t>
      </w:r>
      <w:r w:rsidRPr="009A256B">
        <w:rPr>
          <w:spacing w:val="1"/>
          <w:lang w:val="sr-Cyrl-RS"/>
        </w:rPr>
        <w:t xml:space="preserve"> </w:t>
      </w:r>
      <w:r w:rsidRPr="009A256B">
        <w:rPr>
          <w:lang w:val="sr-Cyrl-RS"/>
        </w:rPr>
        <w:t>превенцију</w:t>
      </w:r>
      <w:r w:rsidRPr="009A256B">
        <w:rPr>
          <w:spacing w:val="-7"/>
          <w:lang w:val="sr-Cyrl-RS"/>
        </w:rPr>
        <w:t xml:space="preserve"> </w:t>
      </w:r>
      <w:r w:rsidRPr="009A256B">
        <w:rPr>
          <w:lang w:val="sr-Cyrl-RS"/>
        </w:rPr>
        <w:t>и заштиту</w:t>
      </w:r>
      <w:r w:rsidRPr="009A256B">
        <w:rPr>
          <w:spacing w:val="-13"/>
          <w:lang w:val="sr-Cyrl-RS"/>
        </w:rPr>
        <w:t xml:space="preserve"> </w:t>
      </w:r>
      <w:r w:rsidRPr="009A256B">
        <w:rPr>
          <w:lang w:val="sr-Cyrl-RS"/>
        </w:rPr>
        <w:t>од дискриминације</w:t>
      </w:r>
    </w:p>
    <w:p w14:paraId="37AE0CCE" w14:textId="77777777" w:rsidR="00F22F92" w:rsidRPr="009A256B" w:rsidRDefault="00F22F92" w:rsidP="00F22F92">
      <w:pPr>
        <w:pStyle w:val="BodyText"/>
        <w:spacing w:line="249" w:lineRule="exact"/>
        <w:ind w:left="1008"/>
        <w:rPr>
          <w:lang w:val="sr-Cyrl-RS"/>
        </w:rPr>
      </w:pPr>
      <w:r w:rsidRPr="009A256B">
        <w:rPr>
          <w:color w:val="1F1F1F"/>
          <w:lang w:val="sr-Cyrl-RS"/>
        </w:rPr>
        <w:t>Мера</w:t>
      </w:r>
      <w:r w:rsidRPr="009A256B">
        <w:rPr>
          <w:color w:val="1F1F1F"/>
          <w:spacing w:val="-8"/>
          <w:lang w:val="sr-Cyrl-RS"/>
        </w:rPr>
        <w:t xml:space="preserve"> </w:t>
      </w:r>
      <w:r w:rsidRPr="009A256B">
        <w:rPr>
          <w:color w:val="1F1F1F"/>
          <w:lang w:val="sr-Cyrl-RS"/>
        </w:rPr>
        <w:t>4.4:</w:t>
      </w:r>
      <w:r w:rsidRPr="009A256B">
        <w:rPr>
          <w:color w:val="1F1F1F"/>
          <w:spacing w:val="-3"/>
          <w:lang w:val="sr-Cyrl-RS"/>
        </w:rPr>
        <w:t xml:space="preserve"> </w:t>
      </w:r>
      <w:r w:rsidRPr="009A256B">
        <w:rPr>
          <w:lang w:val="sr-Cyrl-RS"/>
        </w:rPr>
        <w:t>Унапређени</w:t>
      </w:r>
      <w:r w:rsidRPr="009A256B">
        <w:rPr>
          <w:spacing w:val="-6"/>
          <w:lang w:val="sr-Cyrl-RS"/>
        </w:rPr>
        <w:t xml:space="preserve"> </w:t>
      </w:r>
      <w:r w:rsidRPr="009A256B">
        <w:rPr>
          <w:lang w:val="sr-Cyrl-RS"/>
        </w:rPr>
        <w:t>механизам</w:t>
      </w:r>
      <w:r w:rsidRPr="009A256B">
        <w:rPr>
          <w:spacing w:val="-1"/>
          <w:lang w:val="sr-Cyrl-RS"/>
        </w:rPr>
        <w:t xml:space="preserve"> </w:t>
      </w:r>
      <w:r w:rsidRPr="009A256B">
        <w:rPr>
          <w:lang w:val="sr-Cyrl-RS"/>
        </w:rPr>
        <w:t>за</w:t>
      </w:r>
      <w:r w:rsidRPr="009A256B">
        <w:rPr>
          <w:spacing w:val="-2"/>
          <w:lang w:val="sr-Cyrl-RS"/>
        </w:rPr>
        <w:t xml:space="preserve"> </w:t>
      </w:r>
      <w:r w:rsidRPr="009A256B">
        <w:rPr>
          <w:lang w:val="sr-Cyrl-RS"/>
        </w:rPr>
        <w:t>сузбијање</w:t>
      </w:r>
      <w:r w:rsidRPr="009A256B">
        <w:rPr>
          <w:spacing w:val="-1"/>
          <w:lang w:val="sr-Cyrl-RS"/>
        </w:rPr>
        <w:t xml:space="preserve"> </w:t>
      </w:r>
      <w:r w:rsidRPr="009A256B">
        <w:rPr>
          <w:lang w:val="sr-Cyrl-RS"/>
        </w:rPr>
        <w:t>и</w:t>
      </w:r>
      <w:r w:rsidRPr="009A256B">
        <w:rPr>
          <w:spacing w:val="-10"/>
          <w:lang w:val="sr-Cyrl-RS"/>
        </w:rPr>
        <w:t xml:space="preserve"> </w:t>
      </w:r>
      <w:r w:rsidRPr="009A256B">
        <w:rPr>
          <w:lang w:val="sr-Cyrl-RS"/>
        </w:rPr>
        <w:t>спречавање</w:t>
      </w:r>
      <w:r w:rsidRPr="009A256B">
        <w:rPr>
          <w:spacing w:val="-3"/>
          <w:lang w:val="sr-Cyrl-RS"/>
        </w:rPr>
        <w:t xml:space="preserve"> </w:t>
      </w:r>
      <w:r w:rsidRPr="009A256B">
        <w:rPr>
          <w:lang w:val="sr-Cyrl-RS"/>
        </w:rPr>
        <w:t>говора мржње</w:t>
      </w:r>
    </w:p>
    <w:p w14:paraId="2B2E1487" w14:textId="77777777" w:rsidR="00F22F92" w:rsidRPr="009A256B" w:rsidRDefault="00F22F92" w:rsidP="00F22F92">
      <w:pPr>
        <w:pStyle w:val="BodyText"/>
        <w:spacing w:before="38"/>
        <w:ind w:left="1008"/>
        <w:rPr>
          <w:lang w:val="sr-Cyrl-RS"/>
        </w:rPr>
      </w:pPr>
      <w:r w:rsidRPr="009A256B">
        <w:rPr>
          <w:lang w:val="sr-Cyrl-RS"/>
        </w:rPr>
        <w:t>Мера</w:t>
      </w:r>
      <w:r w:rsidRPr="009A256B">
        <w:rPr>
          <w:spacing w:val="-9"/>
          <w:lang w:val="sr-Cyrl-RS"/>
        </w:rPr>
        <w:t xml:space="preserve"> </w:t>
      </w:r>
      <w:r w:rsidRPr="009A256B">
        <w:rPr>
          <w:lang w:val="sr-Cyrl-RS"/>
        </w:rPr>
        <w:t>4.5:</w:t>
      </w:r>
      <w:r w:rsidRPr="009A256B">
        <w:rPr>
          <w:spacing w:val="-4"/>
          <w:lang w:val="sr-Cyrl-RS"/>
        </w:rPr>
        <w:t xml:space="preserve"> </w:t>
      </w:r>
      <w:r w:rsidRPr="009A256B">
        <w:rPr>
          <w:lang w:val="sr-Cyrl-RS"/>
        </w:rPr>
        <w:t>Изграђени</w:t>
      </w:r>
      <w:r w:rsidRPr="009A256B">
        <w:rPr>
          <w:spacing w:val="-9"/>
          <w:lang w:val="sr-Cyrl-RS"/>
        </w:rPr>
        <w:t xml:space="preserve"> </w:t>
      </w:r>
      <w:r w:rsidRPr="009A256B">
        <w:rPr>
          <w:lang w:val="sr-Cyrl-RS"/>
        </w:rPr>
        <w:t>капацитети</w:t>
      </w:r>
      <w:r w:rsidRPr="009A256B">
        <w:rPr>
          <w:spacing w:val="-7"/>
          <w:lang w:val="sr-Cyrl-RS"/>
        </w:rPr>
        <w:t xml:space="preserve"> </w:t>
      </w:r>
      <w:r w:rsidRPr="009A256B">
        <w:rPr>
          <w:lang w:val="sr-Cyrl-RS"/>
        </w:rPr>
        <w:t>и</w:t>
      </w:r>
      <w:r w:rsidRPr="009A256B">
        <w:rPr>
          <w:spacing w:val="-8"/>
          <w:lang w:val="sr-Cyrl-RS"/>
        </w:rPr>
        <w:t xml:space="preserve"> </w:t>
      </w:r>
      <w:r w:rsidRPr="009A256B">
        <w:rPr>
          <w:lang w:val="sr-Cyrl-RS"/>
        </w:rPr>
        <w:t>унапређено</w:t>
      </w:r>
      <w:r w:rsidRPr="009A256B">
        <w:rPr>
          <w:spacing w:val="-4"/>
          <w:lang w:val="sr-Cyrl-RS"/>
        </w:rPr>
        <w:t xml:space="preserve"> </w:t>
      </w:r>
      <w:r w:rsidRPr="009A256B">
        <w:rPr>
          <w:lang w:val="sr-Cyrl-RS"/>
        </w:rPr>
        <w:t>знање</w:t>
      </w:r>
      <w:r w:rsidRPr="009A256B">
        <w:rPr>
          <w:spacing w:val="-6"/>
          <w:lang w:val="sr-Cyrl-RS"/>
        </w:rPr>
        <w:t xml:space="preserve"> </w:t>
      </w:r>
      <w:r w:rsidRPr="009A256B">
        <w:rPr>
          <w:lang w:val="sr-Cyrl-RS"/>
        </w:rPr>
        <w:t>и</w:t>
      </w:r>
      <w:r w:rsidRPr="009A256B">
        <w:rPr>
          <w:spacing w:val="-5"/>
          <w:lang w:val="sr-Cyrl-RS"/>
        </w:rPr>
        <w:t xml:space="preserve"> </w:t>
      </w:r>
      <w:r w:rsidRPr="009A256B">
        <w:rPr>
          <w:lang w:val="sr-Cyrl-RS"/>
        </w:rPr>
        <w:t>вештине</w:t>
      </w:r>
      <w:r w:rsidRPr="009A256B">
        <w:rPr>
          <w:spacing w:val="-5"/>
          <w:lang w:val="sr-Cyrl-RS"/>
        </w:rPr>
        <w:t xml:space="preserve"> </w:t>
      </w:r>
      <w:r w:rsidRPr="009A256B">
        <w:rPr>
          <w:lang w:val="sr-Cyrl-RS"/>
        </w:rPr>
        <w:t>у</w:t>
      </w:r>
      <w:r w:rsidRPr="009A256B">
        <w:rPr>
          <w:spacing w:val="-12"/>
          <w:lang w:val="sr-Cyrl-RS"/>
        </w:rPr>
        <w:t xml:space="preserve"> </w:t>
      </w:r>
      <w:r w:rsidRPr="009A256B">
        <w:rPr>
          <w:lang w:val="sr-Cyrl-RS"/>
        </w:rPr>
        <w:t>области</w:t>
      </w:r>
      <w:r w:rsidRPr="009A256B">
        <w:rPr>
          <w:spacing w:val="-9"/>
          <w:lang w:val="sr-Cyrl-RS"/>
        </w:rPr>
        <w:t xml:space="preserve"> </w:t>
      </w:r>
      <w:r w:rsidRPr="009A256B">
        <w:rPr>
          <w:lang w:val="sr-Cyrl-RS"/>
        </w:rPr>
        <w:t>равноправности</w:t>
      </w:r>
      <w:r w:rsidRPr="009A256B">
        <w:rPr>
          <w:spacing w:val="-11"/>
          <w:lang w:val="sr-Cyrl-RS"/>
        </w:rPr>
        <w:t xml:space="preserve"> </w:t>
      </w:r>
      <w:r w:rsidRPr="009A256B">
        <w:rPr>
          <w:lang w:val="sr-Cyrl-RS"/>
        </w:rPr>
        <w:t>и</w:t>
      </w:r>
      <w:r w:rsidRPr="009A256B">
        <w:rPr>
          <w:spacing w:val="-7"/>
          <w:lang w:val="sr-Cyrl-RS"/>
        </w:rPr>
        <w:t xml:space="preserve"> </w:t>
      </w:r>
      <w:r w:rsidRPr="009A256B">
        <w:rPr>
          <w:lang w:val="sr-Cyrl-RS"/>
        </w:rPr>
        <w:t>недискриминације</w:t>
      </w:r>
    </w:p>
    <w:p w14:paraId="21D642C8" w14:textId="2C31DCA8" w:rsidR="00F22F92" w:rsidRPr="009A256B" w:rsidRDefault="00F22F92" w:rsidP="00F22F92">
      <w:pPr>
        <w:pStyle w:val="BodyText"/>
        <w:spacing w:before="174" w:line="276" w:lineRule="auto"/>
        <w:ind w:left="300" w:right="220" w:firstLine="720"/>
        <w:jc w:val="both"/>
        <w:rPr>
          <w:lang w:val="sr-Cyrl-RS"/>
        </w:rPr>
      </w:pPr>
      <w:r w:rsidRPr="009A256B">
        <w:rPr>
          <w:lang w:val="sr-Cyrl-RS"/>
        </w:rPr>
        <w:t>На</w:t>
      </w:r>
      <w:r w:rsidRPr="009A256B">
        <w:rPr>
          <w:spacing w:val="-11"/>
          <w:lang w:val="sr-Cyrl-RS"/>
        </w:rPr>
        <w:t xml:space="preserve"> </w:t>
      </w:r>
      <w:r w:rsidRPr="009A256B">
        <w:rPr>
          <w:lang w:val="sr-Cyrl-RS"/>
        </w:rPr>
        <w:t>основу</w:t>
      </w:r>
      <w:r w:rsidRPr="009A256B">
        <w:rPr>
          <w:spacing w:val="-13"/>
          <w:lang w:val="sr-Cyrl-RS"/>
        </w:rPr>
        <w:t xml:space="preserve"> </w:t>
      </w:r>
      <w:r w:rsidRPr="009A256B">
        <w:rPr>
          <w:lang w:val="sr-Cyrl-RS"/>
        </w:rPr>
        <w:t>сагледавања</w:t>
      </w:r>
      <w:r w:rsidRPr="009A256B">
        <w:rPr>
          <w:spacing w:val="-10"/>
          <w:lang w:val="sr-Cyrl-RS"/>
        </w:rPr>
        <w:t xml:space="preserve"> </w:t>
      </w:r>
      <w:r w:rsidRPr="009A256B">
        <w:rPr>
          <w:lang w:val="sr-Cyrl-RS"/>
        </w:rPr>
        <w:t>реализације</w:t>
      </w:r>
      <w:r w:rsidRPr="009A256B">
        <w:rPr>
          <w:spacing w:val="-10"/>
          <w:lang w:val="sr-Cyrl-RS"/>
        </w:rPr>
        <w:t xml:space="preserve"> </w:t>
      </w:r>
      <w:r w:rsidRPr="009A256B">
        <w:rPr>
          <w:lang w:val="sr-Cyrl-RS"/>
        </w:rPr>
        <w:t>планираних</w:t>
      </w:r>
      <w:r w:rsidRPr="009A256B">
        <w:rPr>
          <w:spacing w:val="-11"/>
          <w:lang w:val="sr-Cyrl-RS"/>
        </w:rPr>
        <w:t xml:space="preserve"> </w:t>
      </w:r>
      <w:r w:rsidRPr="009A256B">
        <w:rPr>
          <w:lang w:val="sr-Cyrl-RS"/>
        </w:rPr>
        <w:t>активности</w:t>
      </w:r>
      <w:r w:rsidRPr="009A256B">
        <w:rPr>
          <w:spacing w:val="-13"/>
          <w:lang w:val="sr-Cyrl-RS"/>
        </w:rPr>
        <w:t xml:space="preserve"> </w:t>
      </w:r>
      <w:r w:rsidRPr="009A256B">
        <w:rPr>
          <w:lang w:val="sr-Cyrl-RS"/>
        </w:rPr>
        <w:t>и</w:t>
      </w:r>
      <w:r w:rsidRPr="009A256B">
        <w:rPr>
          <w:spacing w:val="-10"/>
          <w:lang w:val="sr-Cyrl-RS"/>
        </w:rPr>
        <w:t xml:space="preserve"> </w:t>
      </w:r>
      <w:r w:rsidRPr="009A256B">
        <w:rPr>
          <w:lang w:val="sr-Cyrl-RS"/>
        </w:rPr>
        <w:t>анализе</w:t>
      </w:r>
      <w:r w:rsidRPr="009A256B">
        <w:rPr>
          <w:spacing w:val="-10"/>
          <w:lang w:val="sr-Cyrl-RS"/>
        </w:rPr>
        <w:t xml:space="preserve"> </w:t>
      </w:r>
      <w:r w:rsidRPr="009A256B">
        <w:rPr>
          <w:lang w:val="sr-Cyrl-RS"/>
        </w:rPr>
        <w:t>примене</w:t>
      </w:r>
      <w:r w:rsidRPr="009A256B">
        <w:rPr>
          <w:spacing w:val="-10"/>
          <w:lang w:val="sr-Cyrl-RS"/>
        </w:rPr>
        <w:t xml:space="preserve"> </w:t>
      </w:r>
      <w:r w:rsidRPr="009A256B">
        <w:rPr>
          <w:lang w:val="sr-Cyrl-RS"/>
        </w:rPr>
        <w:t>Акционог</w:t>
      </w:r>
      <w:r w:rsidRPr="009A256B">
        <w:rPr>
          <w:spacing w:val="-11"/>
          <w:lang w:val="sr-Cyrl-RS"/>
        </w:rPr>
        <w:t xml:space="preserve"> </w:t>
      </w:r>
      <w:r w:rsidRPr="009A256B">
        <w:rPr>
          <w:lang w:val="sr-Cyrl-RS"/>
        </w:rPr>
        <w:t>плана</w:t>
      </w:r>
      <w:r w:rsidRPr="009A256B">
        <w:rPr>
          <w:spacing w:val="-12"/>
          <w:lang w:val="sr-Cyrl-RS"/>
        </w:rPr>
        <w:t xml:space="preserve"> </w:t>
      </w:r>
      <w:r w:rsidRPr="009A256B">
        <w:rPr>
          <w:lang w:val="sr-Cyrl-RS"/>
        </w:rPr>
        <w:t>за</w:t>
      </w:r>
      <w:r w:rsidRPr="009A256B">
        <w:rPr>
          <w:spacing w:val="-10"/>
          <w:lang w:val="sr-Cyrl-RS"/>
        </w:rPr>
        <w:t xml:space="preserve"> </w:t>
      </w:r>
      <w:r w:rsidRPr="009A256B">
        <w:rPr>
          <w:lang w:val="sr-Cyrl-RS"/>
        </w:rPr>
        <w:t>период</w:t>
      </w:r>
      <w:r w:rsidRPr="009A256B">
        <w:rPr>
          <w:spacing w:val="-11"/>
          <w:lang w:val="sr-Cyrl-RS"/>
        </w:rPr>
        <w:t xml:space="preserve"> </w:t>
      </w:r>
      <w:r w:rsidRPr="009A256B">
        <w:rPr>
          <w:lang w:val="sr-Cyrl-RS"/>
        </w:rPr>
        <w:t>2022–2023.</w:t>
      </w:r>
      <w:r w:rsidRPr="009A256B">
        <w:rPr>
          <w:spacing w:val="-11"/>
          <w:lang w:val="sr-Cyrl-RS"/>
        </w:rPr>
        <w:t xml:space="preserve"> </w:t>
      </w:r>
      <w:r w:rsidRPr="009A256B">
        <w:rPr>
          <w:lang w:val="sr-Cyrl-RS"/>
        </w:rPr>
        <w:t>године,</w:t>
      </w:r>
      <w:r w:rsidRPr="009A256B">
        <w:rPr>
          <w:spacing w:val="-10"/>
          <w:lang w:val="sr-Cyrl-RS"/>
        </w:rPr>
        <w:t xml:space="preserve"> </w:t>
      </w:r>
      <w:r w:rsidRPr="009A256B">
        <w:rPr>
          <w:lang w:val="sr-Cyrl-RS"/>
        </w:rPr>
        <w:t>може</w:t>
      </w:r>
      <w:r w:rsidRPr="009A256B">
        <w:rPr>
          <w:spacing w:val="-53"/>
          <w:lang w:val="sr-Cyrl-RS"/>
        </w:rPr>
        <w:t xml:space="preserve"> </w:t>
      </w:r>
      <w:r w:rsidRPr="009A256B">
        <w:rPr>
          <w:lang w:val="sr-Cyrl-RS"/>
        </w:rPr>
        <w:t>се</w:t>
      </w:r>
      <w:r w:rsidRPr="009A256B">
        <w:rPr>
          <w:spacing w:val="-7"/>
          <w:lang w:val="sr-Cyrl-RS"/>
        </w:rPr>
        <w:t xml:space="preserve"> </w:t>
      </w:r>
      <w:r w:rsidRPr="009A256B">
        <w:rPr>
          <w:lang w:val="sr-Cyrl-RS"/>
        </w:rPr>
        <w:t>закључити</w:t>
      </w:r>
      <w:r w:rsidRPr="009A256B">
        <w:rPr>
          <w:spacing w:val="-7"/>
          <w:lang w:val="sr-Cyrl-RS"/>
        </w:rPr>
        <w:t xml:space="preserve"> </w:t>
      </w:r>
      <w:r w:rsidRPr="009A256B">
        <w:rPr>
          <w:lang w:val="sr-Cyrl-RS"/>
        </w:rPr>
        <w:t>да</w:t>
      </w:r>
      <w:r w:rsidRPr="009A256B">
        <w:rPr>
          <w:spacing w:val="-6"/>
          <w:lang w:val="sr-Cyrl-RS"/>
        </w:rPr>
        <w:t xml:space="preserve"> </w:t>
      </w:r>
      <w:r w:rsidR="00E73936">
        <w:rPr>
          <w:spacing w:val="-6"/>
          <w:lang w:val="sr-Cyrl-RS"/>
        </w:rPr>
        <w:t>о</w:t>
      </w:r>
      <w:r w:rsidRPr="009A256B">
        <w:rPr>
          <w:lang w:val="sr-Cyrl-RS"/>
        </w:rPr>
        <w:t>пшти</w:t>
      </w:r>
      <w:r w:rsidRPr="009A256B">
        <w:rPr>
          <w:spacing w:val="-10"/>
          <w:lang w:val="sr-Cyrl-RS"/>
        </w:rPr>
        <w:t xml:space="preserve"> </w:t>
      </w:r>
      <w:r w:rsidRPr="009A256B">
        <w:rPr>
          <w:lang w:val="sr-Cyrl-RS"/>
        </w:rPr>
        <w:t>циљ</w:t>
      </w:r>
      <w:r w:rsidRPr="009A256B">
        <w:rPr>
          <w:spacing w:val="-8"/>
          <w:lang w:val="sr-Cyrl-RS"/>
        </w:rPr>
        <w:t xml:space="preserve"> </w:t>
      </w:r>
      <w:r w:rsidR="00E73936">
        <w:rPr>
          <w:spacing w:val="-8"/>
          <w:lang w:val="sr-Cyrl-RS"/>
        </w:rPr>
        <w:t xml:space="preserve">Стратегије </w:t>
      </w:r>
      <w:r w:rsidRPr="009A256B">
        <w:rPr>
          <w:lang w:val="sr-Cyrl-RS"/>
        </w:rPr>
        <w:t>није</w:t>
      </w:r>
      <w:r w:rsidRPr="009A256B">
        <w:rPr>
          <w:spacing w:val="-8"/>
          <w:lang w:val="sr-Cyrl-RS"/>
        </w:rPr>
        <w:t xml:space="preserve"> </w:t>
      </w:r>
      <w:r w:rsidRPr="009A256B">
        <w:rPr>
          <w:lang w:val="sr-Cyrl-RS"/>
        </w:rPr>
        <w:t>остварен</w:t>
      </w:r>
      <w:r w:rsidRPr="009A256B">
        <w:rPr>
          <w:spacing w:val="-7"/>
          <w:lang w:val="sr-Cyrl-RS"/>
        </w:rPr>
        <w:t xml:space="preserve"> </w:t>
      </w:r>
      <w:r w:rsidRPr="009A256B">
        <w:rPr>
          <w:lang w:val="sr-Cyrl-RS"/>
        </w:rPr>
        <w:t>током</w:t>
      </w:r>
      <w:r w:rsidRPr="009A256B">
        <w:rPr>
          <w:spacing w:val="-9"/>
          <w:lang w:val="sr-Cyrl-RS"/>
        </w:rPr>
        <w:t xml:space="preserve"> </w:t>
      </w:r>
      <w:r w:rsidRPr="009A256B">
        <w:rPr>
          <w:lang w:val="sr-Cyrl-RS"/>
        </w:rPr>
        <w:t>периода</w:t>
      </w:r>
      <w:r w:rsidRPr="009A256B">
        <w:rPr>
          <w:spacing w:val="-6"/>
          <w:lang w:val="sr-Cyrl-RS"/>
        </w:rPr>
        <w:t xml:space="preserve"> </w:t>
      </w:r>
      <w:r w:rsidRPr="009A256B">
        <w:rPr>
          <w:lang w:val="sr-Cyrl-RS"/>
        </w:rPr>
        <w:t>примене</w:t>
      </w:r>
      <w:r w:rsidRPr="009A256B">
        <w:rPr>
          <w:spacing w:val="-6"/>
          <w:lang w:val="sr-Cyrl-RS"/>
        </w:rPr>
        <w:t xml:space="preserve"> </w:t>
      </w:r>
      <w:r w:rsidRPr="009A256B">
        <w:rPr>
          <w:lang w:val="sr-Cyrl-RS"/>
        </w:rPr>
        <w:t>овог</w:t>
      </w:r>
      <w:r w:rsidRPr="009A256B">
        <w:rPr>
          <w:spacing w:val="-8"/>
          <w:lang w:val="sr-Cyrl-RS"/>
        </w:rPr>
        <w:t xml:space="preserve"> </w:t>
      </w:r>
      <w:r w:rsidRPr="009A256B">
        <w:rPr>
          <w:lang w:val="sr-Cyrl-RS"/>
        </w:rPr>
        <w:t>акционог</w:t>
      </w:r>
      <w:r w:rsidRPr="009A256B">
        <w:rPr>
          <w:spacing w:val="-7"/>
          <w:lang w:val="sr-Cyrl-RS"/>
        </w:rPr>
        <w:t xml:space="preserve"> </w:t>
      </w:r>
      <w:r w:rsidRPr="009A256B">
        <w:rPr>
          <w:lang w:val="sr-Cyrl-RS"/>
        </w:rPr>
        <w:t>плана,</w:t>
      </w:r>
      <w:r w:rsidRPr="009A256B">
        <w:rPr>
          <w:spacing w:val="-8"/>
          <w:lang w:val="sr-Cyrl-RS"/>
        </w:rPr>
        <w:t xml:space="preserve"> </w:t>
      </w:r>
      <w:r w:rsidRPr="009A256B">
        <w:rPr>
          <w:lang w:val="sr-Cyrl-RS"/>
        </w:rPr>
        <w:t>нити</w:t>
      </w:r>
      <w:r w:rsidRPr="009A256B">
        <w:rPr>
          <w:spacing w:val="-8"/>
          <w:lang w:val="sr-Cyrl-RS"/>
        </w:rPr>
        <w:t xml:space="preserve"> </w:t>
      </w:r>
      <w:r w:rsidRPr="009A256B">
        <w:rPr>
          <w:lang w:val="sr-Cyrl-RS"/>
        </w:rPr>
        <w:t>се</w:t>
      </w:r>
      <w:r w:rsidRPr="009A256B">
        <w:rPr>
          <w:spacing w:val="-6"/>
          <w:lang w:val="sr-Cyrl-RS"/>
        </w:rPr>
        <w:t xml:space="preserve"> </w:t>
      </w:r>
      <w:r w:rsidRPr="009A256B">
        <w:rPr>
          <w:lang w:val="sr-Cyrl-RS"/>
        </w:rPr>
        <w:t>то</w:t>
      </w:r>
      <w:r w:rsidRPr="009A256B">
        <w:rPr>
          <w:spacing w:val="-9"/>
          <w:lang w:val="sr-Cyrl-RS"/>
        </w:rPr>
        <w:t xml:space="preserve"> </w:t>
      </w:r>
      <w:r w:rsidRPr="009A256B">
        <w:rPr>
          <w:lang w:val="sr-Cyrl-RS"/>
        </w:rPr>
        <w:t>могло</w:t>
      </w:r>
      <w:r w:rsidRPr="009A256B">
        <w:rPr>
          <w:spacing w:val="-7"/>
          <w:lang w:val="sr-Cyrl-RS"/>
        </w:rPr>
        <w:t xml:space="preserve"> </w:t>
      </w:r>
      <w:r w:rsidRPr="009A256B">
        <w:rPr>
          <w:lang w:val="sr-Cyrl-RS"/>
        </w:rPr>
        <w:t>очекивати,</w:t>
      </w:r>
      <w:r w:rsidRPr="009A256B">
        <w:rPr>
          <w:spacing w:val="-9"/>
          <w:lang w:val="sr-Cyrl-RS"/>
        </w:rPr>
        <w:t xml:space="preserve"> </w:t>
      </w:r>
      <w:r w:rsidRPr="009A256B">
        <w:rPr>
          <w:lang w:val="sr-Cyrl-RS"/>
        </w:rPr>
        <w:t>с</w:t>
      </w:r>
      <w:r w:rsidRPr="009A256B">
        <w:rPr>
          <w:spacing w:val="-7"/>
          <w:lang w:val="sr-Cyrl-RS"/>
        </w:rPr>
        <w:t xml:space="preserve"> </w:t>
      </w:r>
      <w:r w:rsidRPr="009A256B">
        <w:rPr>
          <w:lang w:val="sr-Cyrl-RS"/>
        </w:rPr>
        <w:t>обзиром</w:t>
      </w:r>
      <w:r w:rsidRPr="00E73936">
        <w:rPr>
          <w:lang w:val="sr-Cyrl-RS"/>
        </w:rPr>
        <w:t xml:space="preserve"> </w:t>
      </w:r>
      <w:r w:rsidRPr="009A256B">
        <w:rPr>
          <w:lang w:val="sr-Cyrl-RS"/>
        </w:rPr>
        <w:t>на то да је Стратегија усвојена за период до 2</w:t>
      </w:r>
      <w:r w:rsidR="00E73936">
        <w:rPr>
          <w:lang w:val="sr-Cyrl-RS"/>
        </w:rPr>
        <w:t>030. године, те ће оствареност о</w:t>
      </w:r>
      <w:r w:rsidRPr="009A256B">
        <w:rPr>
          <w:lang w:val="sr-Cyrl-RS"/>
        </w:rPr>
        <w:t>пштег циља моћи да се сагледа тек по истеку</w:t>
      </w:r>
      <w:r w:rsidRPr="009A256B">
        <w:rPr>
          <w:spacing w:val="1"/>
          <w:lang w:val="sr-Cyrl-RS"/>
        </w:rPr>
        <w:t xml:space="preserve"> </w:t>
      </w:r>
      <w:r w:rsidRPr="009A256B">
        <w:rPr>
          <w:lang w:val="sr-Cyrl-RS"/>
        </w:rPr>
        <w:t>периода важења Стратегије. Анализа је показала да ниједан посебан циљ није у потпуности остварен. По питању мера за остваривање</w:t>
      </w:r>
      <w:r w:rsidRPr="009A256B">
        <w:rPr>
          <w:spacing w:val="1"/>
          <w:lang w:val="sr-Cyrl-RS"/>
        </w:rPr>
        <w:t xml:space="preserve"> </w:t>
      </w:r>
      <w:r w:rsidRPr="009A256B">
        <w:rPr>
          <w:lang w:val="sr-Cyrl-RS"/>
        </w:rPr>
        <w:t>посебних</w:t>
      </w:r>
      <w:r w:rsidRPr="009A256B">
        <w:rPr>
          <w:spacing w:val="-1"/>
          <w:lang w:val="sr-Cyrl-RS"/>
        </w:rPr>
        <w:t xml:space="preserve"> </w:t>
      </w:r>
      <w:r w:rsidRPr="009A256B">
        <w:rPr>
          <w:lang w:val="sr-Cyrl-RS"/>
        </w:rPr>
        <w:t>циљева, четири</w:t>
      </w:r>
      <w:r w:rsidRPr="009A256B">
        <w:rPr>
          <w:spacing w:val="-4"/>
          <w:lang w:val="sr-Cyrl-RS"/>
        </w:rPr>
        <w:t xml:space="preserve"> </w:t>
      </w:r>
      <w:r w:rsidRPr="009A256B">
        <w:rPr>
          <w:lang w:val="sr-Cyrl-RS"/>
        </w:rPr>
        <w:t>мере су</w:t>
      </w:r>
      <w:r w:rsidRPr="009A256B">
        <w:rPr>
          <w:spacing w:val="-2"/>
          <w:lang w:val="sr-Cyrl-RS"/>
        </w:rPr>
        <w:t xml:space="preserve"> </w:t>
      </w:r>
      <w:r w:rsidRPr="009A256B">
        <w:rPr>
          <w:lang w:val="sr-Cyrl-RS"/>
        </w:rPr>
        <w:t>делимично остварене</w:t>
      </w:r>
      <w:r w:rsidRPr="009A256B">
        <w:rPr>
          <w:spacing w:val="-1"/>
          <w:lang w:val="sr-Cyrl-RS"/>
        </w:rPr>
        <w:t xml:space="preserve"> </w:t>
      </w:r>
      <w:r w:rsidRPr="009A256B">
        <w:rPr>
          <w:lang w:val="sr-Cyrl-RS"/>
        </w:rPr>
        <w:t>(2.1, 2.3,</w:t>
      </w:r>
      <w:r w:rsidRPr="009A256B">
        <w:rPr>
          <w:spacing w:val="-3"/>
          <w:lang w:val="sr-Cyrl-RS"/>
        </w:rPr>
        <w:t xml:space="preserve"> </w:t>
      </w:r>
      <w:r w:rsidRPr="009A256B">
        <w:rPr>
          <w:lang w:val="sr-Cyrl-RS"/>
        </w:rPr>
        <w:t>3.1. и 4.5), док</w:t>
      </w:r>
      <w:r w:rsidRPr="009A256B">
        <w:rPr>
          <w:spacing w:val="-1"/>
          <w:lang w:val="sr-Cyrl-RS"/>
        </w:rPr>
        <w:t xml:space="preserve"> </w:t>
      </w:r>
      <w:r w:rsidRPr="009A256B">
        <w:rPr>
          <w:lang w:val="sr-Cyrl-RS"/>
        </w:rPr>
        <w:t>остале нису</w:t>
      </w:r>
      <w:r w:rsidRPr="009A256B">
        <w:rPr>
          <w:spacing w:val="-3"/>
          <w:lang w:val="sr-Cyrl-RS"/>
        </w:rPr>
        <w:t xml:space="preserve"> </w:t>
      </w:r>
      <w:r w:rsidRPr="009A256B">
        <w:rPr>
          <w:lang w:val="sr-Cyrl-RS"/>
        </w:rPr>
        <w:t>остварене.</w:t>
      </w:r>
    </w:p>
    <w:p w14:paraId="33CCADED" w14:textId="59D499B0" w:rsidR="00F22F92" w:rsidRPr="00180A2A" w:rsidRDefault="00F22F92" w:rsidP="00F22F92">
      <w:pPr>
        <w:pStyle w:val="BodyText"/>
        <w:spacing w:before="122" w:line="276" w:lineRule="auto"/>
        <w:ind w:left="300" w:right="222" w:firstLine="720"/>
        <w:jc w:val="both"/>
        <w:rPr>
          <w:lang w:val="sr-Cyrl-RS"/>
        </w:rPr>
      </w:pPr>
      <w:r w:rsidRPr="009A256B">
        <w:rPr>
          <w:lang w:val="sr-Cyrl-RS"/>
        </w:rPr>
        <w:lastRenderedPageBreak/>
        <w:t xml:space="preserve">По питању релевантности, може се закључити да су изазови и тешкоће који су наведени у </w:t>
      </w:r>
      <w:r w:rsidR="00B24009">
        <w:rPr>
          <w:lang w:val="sr-Cyrl-RS"/>
        </w:rPr>
        <w:t>Извештају о спровођењу Стратегије за период 2022</w:t>
      </w:r>
      <w:r w:rsidR="00F438D1" w:rsidRPr="00F438D1">
        <w:rPr>
          <w:lang w:val="sr-Cyrl-RS"/>
        </w:rPr>
        <w:t>–</w:t>
      </w:r>
      <w:r w:rsidR="00B24009">
        <w:rPr>
          <w:lang w:val="sr-Cyrl-RS"/>
        </w:rPr>
        <w:t>2024</w:t>
      </w:r>
      <w:r w:rsidR="00F438D1">
        <w:rPr>
          <w:lang w:val="sr-Cyrl-RS"/>
        </w:rPr>
        <w:t>.</w:t>
      </w:r>
      <w:r w:rsidR="00B24009">
        <w:rPr>
          <w:lang w:val="sr-Cyrl-RS"/>
        </w:rPr>
        <w:t xml:space="preserve"> године </w:t>
      </w:r>
      <w:r w:rsidRPr="009A256B">
        <w:rPr>
          <w:lang w:val="sr-Cyrl-RS"/>
        </w:rPr>
        <w:t>у</w:t>
      </w:r>
      <w:r w:rsidRPr="009A256B">
        <w:rPr>
          <w:spacing w:val="1"/>
          <w:lang w:val="sr-Cyrl-RS"/>
        </w:rPr>
        <w:t xml:space="preserve"> </w:t>
      </w:r>
      <w:r w:rsidRPr="009A256B">
        <w:rPr>
          <w:lang w:val="sr-Cyrl-RS"/>
        </w:rPr>
        <w:t>одређеној мери адекватно таргетирани кроз реализоване активности. Међутим, многе активности нису реализоване услед недостатка</w:t>
      </w:r>
      <w:r w:rsidRPr="009A256B">
        <w:rPr>
          <w:spacing w:val="1"/>
          <w:lang w:val="sr-Cyrl-RS"/>
        </w:rPr>
        <w:t xml:space="preserve"> </w:t>
      </w:r>
      <w:r w:rsidRPr="009A256B">
        <w:rPr>
          <w:lang w:val="sr-Cyrl-RS"/>
        </w:rPr>
        <w:t>средстава и капацитета за њихову реализацију. Из тог разлога, рок за реализацију дела активности из Акционог плана за период 2022–2023. године</w:t>
      </w:r>
      <w:r w:rsidRPr="009A256B">
        <w:rPr>
          <w:spacing w:val="1"/>
          <w:lang w:val="sr-Cyrl-RS"/>
        </w:rPr>
        <w:t xml:space="preserve"> </w:t>
      </w:r>
      <w:r w:rsidRPr="009A256B">
        <w:rPr>
          <w:lang w:val="sr-Cyrl-RS"/>
        </w:rPr>
        <w:t>померен</w:t>
      </w:r>
      <w:r w:rsidRPr="009A256B">
        <w:rPr>
          <w:spacing w:val="-4"/>
          <w:lang w:val="sr-Cyrl-RS"/>
        </w:rPr>
        <w:t xml:space="preserve"> </w:t>
      </w:r>
      <w:r w:rsidRPr="009A256B">
        <w:rPr>
          <w:lang w:val="sr-Cyrl-RS"/>
        </w:rPr>
        <w:t>је тако да</w:t>
      </w:r>
      <w:r w:rsidRPr="009A256B">
        <w:rPr>
          <w:spacing w:val="-2"/>
          <w:lang w:val="sr-Cyrl-RS"/>
        </w:rPr>
        <w:t xml:space="preserve"> </w:t>
      </w:r>
      <w:r w:rsidRPr="009A256B">
        <w:rPr>
          <w:lang w:val="sr-Cyrl-RS"/>
        </w:rPr>
        <w:t>су</w:t>
      </w:r>
      <w:r w:rsidRPr="009A256B">
        <w:rPr>
          <w:spacing w:val="-1"/>
          <w:lang w:val="sr-Cyrl-RS"/>
        </w:rPr>
        <w:t xml:space="preserve"> </w:t>
      </w:r>
      <w:r w:rsidRPr="009A256B">
        <w:rPr>
          <w:lang w:val="sr-Cyrl-RS"/>
        </w:rPr>
        <w:t>неке од</w:t>
      </w:r>
      <w:r w:rsidRPr="009A256B">
        <w:rPr>
          <w:spacing w:val="-2"/>
          <w:lang w:val="sr-Cyrl-RS"/>
        </w:rPr>
        <w:t xml:space="preserve"> </w:t>
      </w:r>
      <w:r w:rsidRPr="009A256B">
        <w:rPr>
          <w:lang w:val="sr-Cyrl-RS"/>
        </w:rPr>
        <w:t>њих планиране и у</w:t>
      </w:r>
      <w:r w:rsidRPr="009A256B">
        <w:rPr>
          <w:spacing w:val="-3"/>
          <w:lang w:val="sr-Cyrl-RS"/>
        </w:rPr>
        <w:t xml:space="preserve"> </w:t>
      </w:r>
      <w:r w:rsidRPr="009A256B">
        <w:rPr>
          <w:lang w:val="sr-Cyrl-RS"/>
        </w:rPr>
        <w:t>Акционом</w:t>
      </w:r>
      <w:r w:rsidRPr="009A256B">
        <w:rPr>
          <w:spacing w:val="-1"/>
          <w:lang w:val="sr-Cyrl-RS"/>
        </w:rPr>
        <w:t xml:space="preserve"> </w:t>
      </w:r>
      <w:r w:rsidRPr="009A256B">
        <w:rPr>
          <w:lang w:val="sr-Cyrl-RS"/>
        </w:rPr>
        <w:t>плану</w:t>
      </w:r>
      <w:r w:rsidRPr="009A256B">
        <w:rPr>
          <w:spacing w:val="-3"/>
          <w:lang w:val="sr-Cyrl-RS"/>
        </w:rPr>
        <w:t xml:space="preserve"> </w:t>
      </w:r>
      <w:r w:rsidRPr="009A256B">
        <w:rPr>
          <w:lang w:val="sr-Cyrl-RS"/>
        </w:rPr>
        <w:t>за период</w:t>
      </w:r>
      <w:r w:rsidRPr="009A256B">
        <w:rPr>
          <w:spacing w:val="-6"/>
          <w:lang w:val="sr-Cyrl-RS"/>
        </w:rPr>
        <w:t xml:space="preserve"> </w:t>
      </w:r>
      <w:r w:rsidR="00F438D1">
        <w:rPr>
          <w:spacing w:val="-6"/>
          <w:lang w:val="sr-Cyrl-RS"/>
        </w:rPr>
        <w:t xml:space="preserve">од </w:t>
      </w:r>
      <w:r w:rsidRPr="009A256B">
        <w:rPr>
          <w:lang w:val="sr-Cyrl-RS"/>
        </w:rPr>
        <w:t>202</w:t>
      </w:r>
      <w:r w:rsidR="00097862">
        <w:rPr>
          <w:lang w:val="sr-Cyrl-RS"/>
        </w:rPr>
        <w:t>6</w:t>
      </w:r>
      <w:r w:rsidR="00F438D1">
        <w:rPr>
          <w:lang w:val="sr-Cyrl-RS"/>
        </w:rPr>
        <w:t xml:space="preserve">. до </w:t>
      </w:r>
      <w:r w:rsidRPr="009A256B">
        <w:rPr>
          <w:lang w:val="sr-Cyrl-RS"/>
        </w:rPr>
        <w:t>202</w:t>
      </w:r>
      <w:r w:rsidR="00097862">
        <w:rPr>
          <w:lang w:val="sr-Cyrl-RS"/>
        </w:rPr>
        <w:t>7</w:t>
      </w:r>
      <w:r w:rsidRPr="009A256B">
        <w:rPr>
          <w:lang w:val="sr-Cyrl-RS"/>
        </w:rPr>
        <w:t>. године.</w:t>
      </w:r>
      <w:r w:rsidR="00180A2A">
        <w:rPr>
          <w:lang w:val="sr-Cyrl-RS"/>
        </w:rPr>
        <w:t xml:space="preserve"> </w:t>
      </w:r>
      <w:r w:rsidR="005264CC">
        <w:rPr>
          <w:lang w:val="sr-Cyrl-RS"/>
        </w:rPr>
        <w:t xml:space="preserve">Поред тога, </w:t>
      </w:r>
      <w:r w:rsidR="00F438D1">
        <w:rPr>
          <w:lang w:val="sr-Cyrl-RS"/>
        </w:rPr>
        <w:t xml:space="preserve">у оквиру Акционог плана за 2026. и </w:t>
      </w:r>
      <w:r w:rsidR="005264CC">
        <w:rPr>
          <w:lang w:val="sr-Cyrl-RS"/>
        </w:rPr>
        <w:t xml:space="preserve">2027. </w:t>
      </w:r>
      <w:r w:rsidR="00F438D1">
        <w:rPr>
          <w:lang w:val="sr-Cyrl-RS"/>
        </w:rPr>
        <w:t xml:space="preserve">годину </w:t>
      </w:r>
      <w:r w:rsidR="005264CC">
        <w:rPr>
          <w:lang w:val="sr-Cyrl-RS"/>
        </w:rPr>
        <w:t xml:space="preserve">уведене су и нове активности. </w:t>
      </w:r>
    </w:p>
    <w:p w14:paraId="7BEB3E52" w14:textId="46EDB8DE" w:rsidR="003755A2" w:rsidRDefault="003755A2" w:rsidP="00B27EE2">
      <w:pPr>
        <w:pStyle w:val="BodyText"/>
        <w:spacing w:before="122" w:line="276" w:lineRule="auto"/>
        <w:ind w:left="300" w:right="222" w:firstLine="720"/>
        <w:jc w:val="both"/>
        <w:rPr>
          <w:lang w:val="sr-Cyrl-RS"/>
        </w:rPr>
      </w:pPr>
      <w:r>
        <w:rPr>
          <w:lang w:val="sr-Cyrl-RS"/>
        </w:rPr>
        <w:t xml:space="preserve">Услед неадекватног дефинисања показатеља у процесу израде Стратегије, њихово мерење је било </w:t>
      </w:r>
      <w:r w:rsidR="00F22F92" w:rsidRPr="009A256B">
        <w:rPr>
          <w:lang w:val="sr-Cyrl-RS"/>
        </w:rPr>
        <w:t xml:space="preserve">отежано, а често и немогуће, посебно у вези са показатељима општег и посебних циљева. </w:t>
      </w:r>
      <w:r w:rsidR="00F438D1">
        <w:rPr>
          <w:lang w:val="sr-Cyrl-RS"/>
        </w:rPr>
        <w:t>У већини случајева се п</w:t>
      </w:r>
      <w:r w:rsidR="00FC1F25" w:rsidRPr="009A256B">
        <w:rPr>
          <w:lang w:val="sr-Cyrl-RS"/>
        </w:rPr>
        <w:t>оказало</w:t>
      </w:r>
      <w:r w:rsidR="00FC1F25" w:rsidRPr="009A256B">
        <w:rPr>
          <w:spacing w:val="-3"/>
          <w:lang w:val="sr-Cyrl-RS"/>
        </w:rPr>
        <w:t xml:space="preserve"> </w:t>
      </w:r>
      <w:r w:rsidR="00FC1F25" w:rsidRPr="009A256B">
        <w:rPr>
          <w:lang w:val="sr-Cyrl-RS"/>
        </w:rPr>
        <w:t>да</w:t>
      </w:r>
      <w:r w:rsidR="00FC1F25" w:rsidRPr="009A256B">
        <w:rPr>
          <w:spacing w:val="-1"/>
          <w:lang w:val="sr-Cyrl-RS"/>
        </w:rPr>
        <w:t xml:space="preserve"> </w:t>
      </w:r>
      <w:r w:rsidR="00FC1F25" w:rsidRPr="009A256B">
        <w:rPr>
          <w:lang w:val="sr-Cyrl-RS"/>
        </w:rPr>
        <w:t>нико</w:t>
      </w:r>
      <w:r w:rsidR="00FC1F25" w:rsidRPr="009A256B">
        <w:rPr>
          <w:spacing w:val="-2"/>
          <w:lang w:val="sr-Cyrl-RS"/>
        </w:rPr>
        <w:t xml:space="preserve"> </w:t>
      </w:r>
      <w:r w:rsidR="00FC1F25" w:rsidRPr="009A256B">
        <w:rPr>
          <w:lang w:val="sr-Cyrl-RS"/>
        </w:rPr>
        <w:t>од</w:t>
      </w:r>
      <w:r w:rsidR="00FC1F25" w:rsidRPr="009A256B">
        <w:rPr>
          <w:spacing w:val="-1"/>
          <w:lang w:val="sr-Cyrl-RS"/>
        </w:rPr>
        <w:t xml:space="preserve"> </w:t>
      </w:r>
      <w:r w:rsidR="00FC1F25" w:rsidRPr="009A256B">
        <w:rPr>
          <w:lang w:val="sr-Cyrl-RS"/>
        </w:rPr>
        <w:t>учесника</w:t>
      </w:r>
      <w:r w:rsidR="00FC1F25" w:rsidRPr="009A256B">
        <w:rPr>
          <w:spacing w:val="-52"/>
          <w:lang w:val="sr-Cyrl-RS"/>
        </w:rPr>
        <w:t xml:space="preserve"> </w:t>
      </w:r>
      <w:r w:rsidR="00FC1F25">
        <w:rPr>
          <w:spacing w:val="-52"/>
          <w:lang w:val="sr-Cyrl-RS"/>
        </w:rPr>
        <w:t xml:space="preserve">         </w:t>
      </w:r>
      <w:r w:rsidR="00FC1F25" w:rsidRPr="009A256B">
        <w:rPr>
          <w:lang w:val="sr-Cyrl-RS"/>
        </w:rPr>
        <w:t xml:space="preserve">у планском систему не води тражену врсту евиденција, јер за то претходно нису створени предуслови. </w:t>
      </w:r>
      <w:r w:rsidR="00613042">
        <w:rPr>
          <w:spacing w:val="-6"/>
          <w:lang w:val="sr-Cyrl-RS"/>
        </w:rPr>
        <w:t xml:space="preserve">Ово потврђује и одговор </w:t>
      </w:r>
      <w:r w:rsidR="00F438D1">
        <w:rPr>
          <w:spacing w:val="-6"/>
          <w:lang w:val="sr-Cyrl-RS"/>
        </w:rPr>
        <w:t>Републичког завода за статистику</w:t>
      </w:r>
      <w:r w:rsidR="00613042">
        <w:rPr>
          <w:spacing w:val="-6"/>
          <w:lang w:val="sr-Cyrl-RS"/>
        </w:rPr>
        <w:t xml:space="preserve"> на захтев М</w:t>
      </w:r>
      <w:r w:rsidR="00F438D1">
        <w:rPr>
          <w:spacing w:val="-6"/>
          <w:lang w:val="sr-Cyrl-RS"/>
        </w:rPr>
        <w:t>инистарства за људска и мањинска права и друштвени дијалог</w:t>
      </w:r>
      <w:r w:rsidR="00613042">
        <w:rPr>
          <w:spacing w:val="-6"/>
          <w:lang w:val="sr-Cyrl-RS"/>
        </w:rPr>
        <w:t xml:space="preserve"> од 27.</w:t>
      </w:r>
      <w:r w:rsidR="00F438D1">
        <w:rPr>
          <w:spacing w:val="-6"/>
          <w:lang w:val="sr-Cyrl-RS"/>
        </w:rPr>
        <w:t xml:space="preserve"> новембра </w:t>
      </w:r>
      <w:r w:rsidR="00613042">
        <w:rPr>
          <w:spacing w:val="-6"/>
          <w:lang w:val="sr-Cyrl-RS"/>
        </w:rPr>
        <w:t>2025. године, број 021-1419/1</w:t>
      </w:r>
      <w:r w:rsidR="00F438D1">
        <w:rPr>
          <w:spacing w:val="-6"/>
          <w:lang w:val="sr-Cyrl-RS"/>
        </w:rPr>
        <w:t>,</w:t>
      </w:r>
      <w:r w:rsidR="00613042">
        <w:rPr>
          <w:spacing w:val="-6"/>
          <w:lang w:val="sr-Cyrl-RS"/>
        </w:rPr>
        <w:t xml:space="preserve"> у којем се наводи </w:t>
      </w:r>
      <w:r w:rsidR="00FC1F25">
        <w:rPr>
          <w:spacing w:val="-6"/>
          <w:lang w:val="sr-Cyrl-RS"/>
        </w:rPr>
        <w:t>да је у складу са утврђеним Програмом званичне статистике за период 2021</w:t>
      </w:r>
      <w:r w:rsidR="00F438D1" w:rsidRPr="009A256B">
        <w:rPr>
          <w:lang w:val="sr-Cyrl-RS"/>
        </w:rPr>
        <w:t>–</w:t>
      </w:r>
      <w:r w:rsidR="00FC1F25">
        <w:rPr>
          <w:spacing w:val="-6"/>
          <w:lang w:val="sr-Cyrl-RS"/>
        </w:rPr>
        <w:t xml:space="preserve">2025. године, </w:t>
      </w:r>
      <w:r w:rsidR="00F438D1">
        <w:rPr>
          <w:spacing w:val="-6"/>
          <w:lang w:val="sr-Cyrl-RS"/>
        </w:rPr>
        <w:t>Републички завод за статистику</w:t>
      </w:r>
      <w:r w:rsidR="00FC1F25">
        <w:rPr>
          <w:spacing w:val="-6"/>
          <w:lang w:val="sr-Cyrl-RS"/>
        </w:rPr>
        <w:t xml:space="preserve"> спроводио поједина истраживања, којима се производе неки од показатеља наведених у захтеву </w:t>
      </w:r>
      <w:r w:rsidR="00F438D1">
        <w:rPr>
          <w:spacing w:val="-6"/>
          <w:lang w:val="sr-Cyrl-RS"/>
        </w:rPr>
        <w:t>поменутог министарства. Међутим, такође је наведено</w:t>
      </w:r>
      <w:r w:rsidR="00FC1F25">
        <w:rPr>
          <w:spacing w:val="-6"/>
          <w:lang w:val="sr-Cyrl-RS"/>
        </w:rPr>
        <w:t xml:space="preserve"> да за значајан део тражених показатеља </w:t>
      </w:r>
      <w:r w:rsidR="00FC1F25" w:rsidRPr="00B27EE2">
        <w:rPr>
          <w:lang w:val="sr-Cyrl-RS"/>
        </w:rPr>
        <w:t>Р</w:t>
      </w:r>
      <w:r w:rsidR="00F438D1" w:rsidRPr="00B27EE2">
        <w:rPr>
          <w:lang w:val="sr-Cyrl-RS"/>
        </w:rPr>
        <w:t>епублички завод за статистику</w:t>
      </w:r>
      <w:r w:rsidR="00FC1F25" w:rsidRPr="00B27EE2">
        <w:rPr>
          <w:lang w:val="sr-Cyrl-RS"/>
        </w:rPr>
        <w:t xml:space="preserve"> не располаже подацима. </w:t>
      </w:r>
    </w:p>
    <w:p w14:paraId="43B1416A" w14:textId="141083A7" w:rsidR="002A0043" w:rsidRDefault="007E3295" w:rsidP="00B27EE2">
      <w:pPr>
        <w:pStyle w:val="BodyText"/>
        <w:spacing w:before="122" w:line="276" w:lineRule="auto"/>
        <w:ind w:left="300" w:right="222" w:firstLine="720"/>
        <w:jc w:val="both"/>
        <w:rPr>
          <w:lang w:val="sr-Cyrl-RS"/>
        </w:rPr>
      </w:pPr>
      <w:r w:rsidRPr="007E3295">
        <w:rPr>
          <w:lang w:val="sr-Cyrl-RS"/>
        </w:rPr>
        <w:t xml:space="preserve">     Искуства из спровођења Акционог плана за период 2022–2023. године указују на одређена ограничења у погледу доступности података о финансијској реализацији и праћењу ефеката планираних мера. Наведеним акционим планом било је предвиђено да се за 2022. годину обезбеде средства у укупном износу од 8.536.000,00 динара, док је за 2023. годину планиран износ од 11.574.000,00 динара, у складу са буџетским могућностима Републике Србије, што укупно за период његовог важења износи 20.110.000,00 динара. Међутим, расположиви подаци не омогућавају јасно сагледавање обима и структуре утрошених средстава по појединачним активностима.</w:t>
      </w:r>
      <w:r>
        <w:rPr>
          <w:lang w:val="sr-Cyrl-RS"/>
        </w:rPr>
        <w:t xml:space="preserve"> </w:t>
      </w:r>
      <w:r w:rsidRPr="007E3295">
        <w:rPr>
          <w:lang w:val="sr-Cyrl-RS"/>
        </w:rPr>
        <w:t>Разлог за наведено лежи, између осталог, у начину планирања и евидентирања буџетских</w:t>
      </w:r>
      <w:r>
        <w:rPr>
          <w:lang w:val="sr-Cyrl-RS"/>
        </w:rPr>
        <w:t xml:space="preserve">, а посебно донаторских </w:t>
      </w:r>
      <w:r w:rsidRPr="007E3295">
        <w:rPr>
          <w:lang w:val="sr-Cyrl-RS"/>
        </w:rPr>
        <w:t xml:space="preserve">средстава, која се </w:t>
      </w:r>
      <w:r>
        <w:rPr>
          <w:lang w:val="sr-Cyrl-RS"/>
        </w:rPr>
        <w:t>према актима о суфинансирању реализације појединих активности са донаторима извршавају директно, без чина планирања и извршавања ових расхода кроз одговарајући извор финансирања у финансијском плану носиоца активности. Конкретно, овај детаљ финансирања</w:t>
      </w:r>
      <w:r w:rsidRPr="007E3295">
        <w:rPr>
          <w:lang w:val="sr-Cyrl-RS"/>
        </w:rPr>
        <w:t xml:space="preserve"> у пракси</w:t>
      </w:r>
      <w:r>
        <w:rPr>
          <w:lang w:val="sr-Cyrl-RS"/>
        </w:rPr>
        <w:t xml:space="preserve"> додатно</w:t>
      </w:r>
      <w:r w:rsidRPr="007E3295">
        <w:rPr>
          <w:lang w:val="sr-Cyrl-RS"/>
        </w:rPr>
        <w:t xml:space="preserve"> отежава прецизно повезивање утрошених средстава са конкретним активностима и резултатима у области превенције и заштите од дискриминације. Имајући у виду </w:t>
      </w:r>
      <w:r w:rsidR="00A21760">
        <w:rPr>
          <w:lang w:val="sr-Cyrl-RS"/>
        </w:rPr>
        <w:t>период важења</w:t>
      </w:r>
      <w:r w:rsidRPr="007E3295">
        <w:rPr>
          <w:lang w:val="sr-Cyrl-RS"/>
        </w:rPr>
        <w:t xml:space="preserve"> Стратегиј</w:t>
      </w:r>
      <w:r w:rsidR="00A21760">
        <w:rPr>
          <w:lang w:val="sr-Cyrl-RS"/>
        </w:rPr>
        <w:t>е</w:t>
      </w:r>
      <w:r w:rsidRPr="007E3295">
        <w:rPr>
          <w:lang w:val="sr-Cyrl-RS"/>
        </w:rPr>
        <w:t xml:space="preserve"> превенције и заштите од дискриминације конципирана до 2030. године, као и да су предвиђене мере по својој природи структурне и системске, оправдано је очекивање да се пуни ефекти интервенција остварују постепено и у дужем временском периоду. У т</w:t>
      </w:r>
      <w:r w:rsidR="007871AB">
        <w:rPr>
          <w:lang w:val="sr-Cyrl-RS"/>
        </w:rPr>
        <w:t xml:space="preserve">ом смислу, Акциони план за 2026. и </w:t>
      </w:r>
      <w:r w:rsidRPr="007E3295">
        <w:rPr>
          <w:lang w:val="sr-Cyrl-RS"/>
        </w:rPr>
        <w:t>2027. годину представља прилику за даље унапређење планирања, финансијског праћења и извештавања, како би се обезбедили јаснији увиди у реализацију активности и њихове ефекте, уз пуно поштовање континуитета јавне политике у овој области.</w:t>
      </w:r>
      <w:r w:rsidR="00BE2FFA">
        <w:rPr>
          <w:lang w:val="sr-Cyrl-RS"/>
        </w:rPr>
        <w:t xml:space="preserve">  </w:t>
      </w:r>
    </w:p>
    <w:p w14:paraId="04218F60" w14:textId="440F399F" w:rsidR="007E3295" w:rsidRDefault="007E3295" w:rsidP="007E3295">
      <w:pPr>
        <w:spacing w:line="276" w:lineRule="auto"/>
        <w:ind w:left="300" w:right="180" w:firstLine="420"/>
        <w:jc w:val="both"/>
        <w:rPr>
          <w:sz w:val="20"/>
          <w:lang w:val="sr-Latn-RS"/>
        </w:rPr>
      </w:pPr>
    </w:p>
    <w:p w14:paraId="1722690C" w14:textId="77777777" w:rsidR="00B27EE2" w:rsidRPr="003755A2" w:rsidRDefault="00B27EE2" w:rsidP="007E3295">
      <w:pPr>
        <w:spacing w:line="276" w:lineRule="auto"/>
        <w:ind w:left="300" w:right="180" w:firstLine="420"/>
        <w:jc w:val="both"/>
        <w:rPr>
          <w:sz w:val="20"/>
          <w:lang w:val="sr-Latn-RS"/>
        </w:rPr>
      </w:pPr>
    </w:p>
    <w:p w14:paraId="02276590" w14:textId="70E69FB7" w:rsidR="002A0043" w:rsidRPr="00501935" w:rsidRDefault="0046615B">
      <w:pPr>
        <w:pStyle w:val="Heading1"/>
        <w:numPr>
          <w:ilvl w:val="0"/>
          <w:numId w:val="2"/>
        </w:numPr>
        <w:tabs>
          <w:tab w:val="left" w:pos="1020"/>
          <w:tab w:val="left" w:pos="1021"/>
        </w:tabs>
        <w:rPr>
          <w:lang w:val="sr-Cyrl-RS"/>
        </w:rPr>
      </w:pPr>
      <w:r w:rsidRPr="00501935">
        <w:rPr>
          <w:spacing w:val="-1"/>
          <w:lang w:val="sr-Cyrl-RS"/>
        </w:rPr>
        <w:t>ПРОЦЕНА</w:t>
      </w:r>
      <w:r w:rsidRPr="00633534">
        <w:rPr>
          <w:spacing w:val="-1"/>
          <w:lang w:val="sr-Cyrl-RS"/>
        </w:rPr>
        <w:t xml:space="preserve"> </w:t>
      </w:r>
      <w:r w:rsidR="00081164" w:rsidRPr="00633534">
        <w:rPr>
          <w:spacing w:val="-1"/>
          <w:lang w:val="sr-Cyrl-RS"/>
        </w:rPr>
        <w:t xml:space="preserve">УКУПНО ПОТРЕБНИХ </w:t>
      </w:r>
      <w:r w:rsidRPr="00501935">
        <w:rPr>
          <w:spacing w:val="-1"/>
          <w:lang w:val="sr-Cyrl-RS"/>
        </w:rPr>
        <w:t>ФИНАНСИЈСКИХ</w:t>
      </w:r>
      <w:r w:rsidRPr="00501935">
        <w:rPr>
          <w:spacing w:val="-10"/>
          <w:lang w:val="sr-Cyrl-RS"/>
        </w:rPr>
        <w:t xml:space="preserve"> </w:t>
      </w:r>
      <w:r w:rsidRPr="00501935">
        <w:rPr>
          <w:spacing w:val="-1"/>
          <w:lang w:val="sr-Cyrl-RS"/>
        </w:rPr>
        <w:t>СРЕДСТАВА</w:t>
      </w:r>
      <w:r w:rsidRPr="00501935">
        <w:rPr>
          <w:spacing w:val="-15"/>
          <w:lang w:val="sr-Cyrl-RS"/>
        </w:rPr>
        <w:t xml:space="preserve"> </w:t>
      </w:r>
      <w:r w:rsidRPr="00501935">
        <w:rPr>
          <w:lang w:val="sr-Cyrl-RS"/>
        </w:rPr>
        <w:t>ЗА</w:t>
      </w:r>
      <w:r w:rsidRPr="00501935">
        <w:rPr>
          <w:spacing w:val="-11"/>
          <w:lang w:val="sr-Cyrl-RS"/>
        </w:rPr>
        <w:t xml:space="preserve"> </w:t>
      </w:r>
      <w:r w:rsidRPr="00501935">
        <w:rPr>
          <w:lang w:val="sr-Cyrl-RS"/>
        </w:rPr>
        <w:t>СПРОВОЂЕЊЕ</w:t>
      </w:r>
      <w:r w:rsidRPr="00501935">
        <w:rPr>
          <w:spacing w:val="-11"/>
          <w:lang w:val="sr-Cyrl-RS"/>
        </w:rPr>
        <w:t xml:space="preserve"> </w:t>
      </w:r>
      <w:r w:rsidRPr="00501935">
        <w:rPr>
          <w:lang w:val="sr-Cyrl-RS"/>
        </w:rPr>
        <w:t>АКЦИОНОГ</w:t>
      </w:r>
      <w:r w:rsidRPr="00501935">
        <w:rPr>
          <w:spacing w:val="-5"/>
          <w:lang w:val="sr-Cyrl-RS"/>
        </w:rPr>
        <w:t xml:space="preserve"> </w:t>
      </w:r>
      <w:r w:rsidRPr="00501935">
        <w:rPr>
          <w:lang w:val="sr-Cyrl-RS"/>
        </w:rPr>
        <w:t>ПЛАНА</w:t>
      </w:r>
    </w:p>
    <w:p w14:paraId="3C7007ED" w14:textId="77777777" w:rsidR="002A0043" w:rsidRPr="00501935" w:rsidRDefault="002A0043">
      <w:pPr>
        <w:pStyle w:val="BodyText"/>
        <w:spacing w:before="5"/>
        <w:rPr>
          <w:b/>
          <w:color w:val="000000" w:themeColor="text1"/>
          <w:sz w:val="32"/>
          <w:lang w:val="sr-Cyrl-RS"/>
        </w:rPr>
      </w:pPr>
    </w:p>
    <w:p w14:paraId="7D4A355D" w14:textId="77777777" w:rsidR="00143479" w:rsidRPr="00DA4FE2" w:rsidRDefault="00143479" w:rsidP="000F5296">
      <w:pPr>
        <w:pStyle w:val="BodyText"/>
        <w:spacing w:line="276" w:lineRule="auto"/>
        <w:ind w:left="301" w:right="215" w:firstLine="720"/>
        <w:jc w:val="both"/>
        <w:rPr>
          <w:lang w:val="sr-Cyrl-RS"/>
        </w:rPr>
      </w:pPr>
      <w:r w:rsidRPr="00DA4FE2">
        <w:rPr>
          <w:lang w:val="sr-Cyrl-RS"/>
        </w:rPr>
        <w:t>Овим акционим планом утврђено је да се општи циљ остварује кроз четири посебна циља, чија ће се реализација спроводити посредством низа мера, које обухватају појединачне активности планиране за 2026. и 2027. годину.</w:t>
      </w:r>
    </w:p>
    <w:p w14:paraId="22EE2E38" w14:textId="5F1E2D33" w:rsidR="00143479" w:rsidRPr="000F5296" w:rsidRDefault="00143479" w:rsidP="000F5296">
      <w:pPr>
        <w:pStyle w:val="BodyText"/>
        <w:spacing w:line="276" w:lineRule="auto"/>
        <w:ind w:left="301" w:right="215" w:firstLine="720"/>
        <w:jc w:val="both"/>
        <w:rPr>
          <w:lang w:val="sr-Cyrl-RS"/>
        </w:rPr>
      </w:pPr>
      <w:r w:rsidRPr="00DA4FE2">
        <w:rPr>
          <w:lang w:val="sr-Cyrl-RS"/>
        </w:rPr>
        <w:t xml:space="preserve">Сва средства неопходна за реализацију активности на терет буџета Републике Србије приказана у Предлогу акционог плана у 2026. години </w:t>
      </w:r>
      <w:r w:rsidRPr="00DA4FE2">
        <w:rPr>
          <w:lang w:val="sr-Cyrl-RS"/>
        </w:rPr>
        <w:lastRenderedPageBreak/>
        <w:t>обезбеђена су Законом о буџету Републике Србије за 2026. годину („Службени гласник РС</w:t>
      </w:r>
      <w:r w:rsidR="00D7746B" w:rsidRPr="00D7746B">
        <w:rPr>
          <w:bCs/>
          <w:color w:val="000000"/>
          <w:lang w:val="sr-Cyrl-CS" w:eastAsia="sr-Latn-CS"/>
        </w:rPr>
        <w:t>”</w:t>
      </w:r>
      <w:r w:rsidR="00D7746B">
        <w:rPr>
          <w:lang w:val="sr-Cyrl-RS"/>
        </w:rPr>
        <w:t>, број</w:t>
      </w:r>
      <w:r w:rsidRPr="00DA4FE2">
        <w:rPr>
          <w:lang w:val="sr-Cyrl-RS"/>
        </w:rPr>
        <w:t xml:space="preserve"> 108/25), а у 2027. години ће се планирати у складу са лимитима, које одреди Министарство финанисија за све буџетске кориснике, а у оквиру наведених раздела и одговарајућих програма у оквиру којих се планирају и средства за реализацију активности приказаних у овом акционом плану. У том смислу, за финансирање овог акционог плана није потребно обезбеђење додатних средстава из буџета Републике Србије.</w:t>
      </w:r>
      <w:r w:rsidRPr="000F5296">
        <w:rPr>
          <w:lang w:val="sr-Cyrl-RS"/>
        </w:rPr>
        <w:t xml:space="preserve">     </w:t>
      </w:r>
    </w:p>
    <w:p w14:paraId="2A9F3E4F" w14:textId="4DB2D4F0" w:rsidR="00143479" w:rsidRPr="00DA4FE2" w:rsidRDefault="00143479" w:rsidP="000F5296">
      <w:pPr>
        <w:pStyle w:val="BodyText"/>
        <w:spacing w:line="276" w:lineRule="auto"/>
        <w:ind w:left="300" w:right="217" w:firstLine="720"/>
        <w:jc w:val="both"/>
        <w:rPr>
          <w:lang w:val="sr-Cyrl-RS"/>
        </w:rPr>
      </w:pPr>
      <w:r w:rsidRPr="00DA4FE2">
        <w:rPr>
          <w:lang w:val="sr-Cyrl-RS"/>
        </w:rPr>
        <w:t xml:space="preserve">Процена финансијских средстава неопходних за спровођење посебних циљева, мера и активности извршена је од стране предлагача овог акционог плана, као и од стране носилаца појединачних активности. С тим у вези, сви надлежни буџетски корисници – органи и организације – извршили су оквирну процену трошкова </w:t>
      </w:r>
      <w:r w:rsidR="00855868">
        <w:rPr>
          <w:lang w:val="sr-Cyrl-RS"/>
        </w:rPr>
        <w:t>свих</w:t>
      </w:r>
      <w:r w:rsidR="00532511">
        <w:rPr>
          <w:lang w:val="sr-Cyrl-RS"/>
        </w:rPr>
        <w:t xml:space="preserve"> потребних</w:t>
      </w:r>
      <w:r w:rsidRPr="00DA4FE2">
        <w:rPr>
          <w:lang w:val="sr-Cyrl-RS"/>
        </w:rPr>
        <w:t xml:space="preserve"> ресурса за реализацију планираних активности. Процењени финансијски ефекти исказани су у Обрасцу ПФЕ – Обрасцу стандардне методологије за процену финансијских ефеката акта, у складу са 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 („Службени гласник РС”, број 119/23). Приликом обрачуна потребних ресурса за спровођење акционог плана придржавана су правила прописана Приручником за утврђивање трошкова јавних политика и прописа (РСЈП, август 2025. године).</w:t>
      </w:r>
    </w:p>
    <w:p w14:paraId="3A2614D2" w14:textId="27F49843" w:rsidR="00143479" w:rsidRPr="00DA4FE2" w:rsidRDefault="00143479" w:rsidP="000F5296">
      <w:pPr>
        <w:spacing w:line="276" w:lineRule="auto"/>
        <w:ind w:left="301" w:firstLine="720"/>
        <w:jc w:val="both"/>
        <w:rPr>
          <w:rFonts w:eastAsia="Calibri"/>
          <w:szCs w:val="20"/>
          <w:lang w:val="sr-Cyrl-RS"/>
        </w:rPr>
      </w:pPr>
      <w:r w:rsidRPr="000F5296">
        <w:rPr>
          <w:lang w:val="sr-Cyrl-RS"/>
        </w:rPr>
        <w:t>За поједине активности предвиђено је финансирање из средстава донатора</w:t>
      </w:r>
      <w:r w:rsidR="007829EE">
        <w:rPr>
          <w:lang w:val="sr-Cyrl-RS"/>
        </w:rPr>
        <w:t xml:space="preserve"> – пројектна средства</w:t>
      </w:r>
      <w:r w:rsidRPr="000F5296">
        <w:rPr>
          <w:lang w:val="sr-Cyrl-RS"/>
        </w:rPr>
        <w:t>. С тим у вези, а у складу са одредбама члан 22., став 1. тачка 3. подтачка (5) Уредбе о методологији израде докумената јавних политика („Службени гласник РС”, брoj 20/25), констатује се да реализација мера и активности зависи од могућности уговарања донаторских средстава у току реализације акционог плана. Донаторски пројекти нису обухваћени програмским буџетом, у складу са Уредбом. У свим активностима у којима је наведено да су у оквиру програма, који се реализују кроз средства обезбеђена у буџету, ради се о редовном раду државних службеника и намештеника у оквиру својих прописаних активности, било да се ради о њиховом учешћу у радним групама или о појединачном раду на праћењу спровођења прописа или изради одређених анализа, извештаја, прикупљању података и слично и не захтевају посебно буџетирање.</w:t>
      </w:r>
    </w:p>
    <w:p w14:paraId="61F99800" w14:textId="30B64FAD" w:rsidR="00143479" w:rsidRPr="00DA4FE2" w:rsidRDefault="00143479" w:rsidP="00143479">
      <w:pPr>
        <w:pStyle w:val="BodyText"/>
        <w:spacing w:before="37" w:line="276" w:lineRule="auto"/>
        <w:ind w:left="300" w:firstLine="720"/>
        <w:jc w:val="both"/>
        <w:rPr>
          <w:lang w:val="sr-Cyrl-RS"/>
        </w:rPr>
      </w:pPr>
      <w:r w:rsidRPr="00DA4FE2">
        <w:rPr>
          <w:rFonts w:eastAsia="Calibri"/>
          <w:szCs w:val="20"/>
          <w:lang w:val="sr-Cyrl-RS"/>
        </w:rPr>
        <w:t>За спровођење Акционог плана за 2026. и 2027. годину</w:t>
      </w:r>
      <w:r w:rsidR="000F5296">
        <w:rPr>
          <w:rFonts w:eastAsia="Calibri"/>
          <w:szCs w:val="20"/>
          <w:lang w:val="sr-Cyrl-RS"/>
        </w:rPr>
        <w:t>,</w:t>
      </w:r>
      <w:r w:rsidRPr="00DA4FE2">
        <w:rPr>
          <w:rFonts w:eastAsia="Calibri"/>
          <w:szCs w:val="20"/>
          <w:lang w:val="sr-Cyrl-RS"/>
        </w:rPr>
        <w:t xml:space="preserve"> буџетска средства се обезбеђују у укупном износу од </w:t>
      </w:r>
      <w:r w:rsidR="00CC6A70" w:rsidRPr="00DE2B60">
        <w:rPr>
          <w:rFonts w:eastAsia="Calibri"/>
          <w:szCs w:val="20"/>
          <w:lang w:val="sr-Cyrl-RS"/>
        </w:rPr>
        <w:t>61.650</w:t>
      </w:r>
      <w:r w:rsidRPr="00DA4FE2">
        <w:rPr>
          <w:rFonts w:eastAsia="Calibri"/>
          <w:szCs w:val="20"/>
          <w:lang w:val="sr-Cyrl-RS"/>
        </w:rPr>
        <w:t>.000,00 динара, од чега у 2026.</w:t>
      </w:r>
      <w:r w:rsidR="00DE2B60">
        <w:rPr>
          <w:rFonts w:eastAsia="Calibri"/>
          <w:szCs w:val="20"/>
          <w:lang w:val="sr-Cyrl-RS"/>
        </w:rPr>
        <w:t xml:space="preserve"> години из средстава буџета Реп</w:t>
      </w:r>
      <w:r w:rsidRPr="00DA4FE2">
        <w:rPr>
          <w:rFonts w:eastAsia="Calibri"/>
          <w:szCs w:val="20"/>
          <w:lang w:val="sr-Cyrl-RS"/>
        </w:rPr>
        <w:t>у</w:t>
      </w:r>
      <w:r w:rsidR="00DE2B60">
        <w:rPr>
          <w:rFonts w:eastAsia="Calibri"/>
          <w:szCs w:val="20"/>
          <w:lang w:val="sr-Cyrl-RS"/>
        </w:rPr>
        <w:t>б</w:t>
      </w:r>
      <w:r w:rsidRPr="00DA4FE2">
        <w:rPr>
          <w:rFonts w:eastAsia="Calibri"/>
          <w:szCs w:val="20"/>
          <w:lang w:val="sr-Cyrl-RS"/>
        </w:rPr>
        <w:t xml:space="preserve">лике </w:t>
      </w:r>
      <w:r w:rsidR="00DE2B60">
        <w:rPr>
          <w:rFonts w:eastAsia="Calibri"/>
          <w:szCs w:val="20"/>
          <w:lang w:val="sr-Cyrl-RS"/>
        </w:rPr>
        <w:t xml:space="preserve">Србије </w:t>
      </w:r>
      <w:r w:rsidRPr="00DA4FE2">
        <w:rPr>
          <w:rFonts w:eastAsia="Calibri"/>
          <w:szCs w:val="20"/>
          <w:lang w:val="sr-Cyrl-RS"/>
        </w:rPr>
        <w:t xml:space="preserve">обезбеђује </w:t>
      </w:r>
      <w:r w:rsidR="000F5296" w:rsidRPr="00DA4FE2">
        <w:rPr>
          <w:rFonts w:eastAsia="Calibri"/>
          <w:szCs w:val="20"/>
          <w:lang w:val="sr-Cyrl-RS"/>
        </w:rPr>
        <w:t xml:space="preserve">се </w:t>
      </w:r>
      <w:r w:rsidRPr="00DA4FE2">
        <w:rPr>
          <w:rFonts w:eastAsia="Calibri"/>
          <w:szCs w:val="20"/>
          <w:lang w:val="sr-Cyrl-RS"/>
        </w:rPr>
        <w:t xml:space="preserve">износ од </w:t>
      </w:r>
      <w:r w:rsidR="00CC6A70" w:rsidRPr="00DE2B60">
        <w:rPr>
          <w:rFonts w:eastAsia="Calibri"/>
          <w:szCs w:val="20"/>
          <w:lang w:val="sr-Cyrl-RS"/>
        </w:rPr>
        <w:t>30.890</w:t>
      </w:r>
      <w:r w:rsidRPr="00DA4FE2">
        <w:rPr>
          <w:rFonts w:eastAsia="Calibri"/>
          <w:szCs w:val="20"/>
          <w:lang w:val="sr-Cyrl-RS"/>
        </w:rPr>
        <w:t>.000,00 динара, а у 2027. години ће се планирати реализација у вредности од 30.</w:t>
      </w:r>
      <w:r w:rsidR="003F26DD" w:rsidRPr="00DE2B60">
        <w:rPr>
          <w:rFonts w:eastAsia="Calibri"/>
          <w:szCs w:val="20"/>
          <w:lang w:val="sr-Cyrl-RS"/>
        </w:rPr>
        <w:t>760</w:t>
      </w:r>
      <w:r w:rsidRPr="00DA4FE2">
        <w:rPr>
          <w:rFonts w:eastAsia="Calibri"/>
          <w:szCs w:val="20"/>
          <w:lang w:val="sr-Cyrl-RS"/>
        </w:rPr>
        <w:t>.000,00 динара, а све у складу са билансним могућностима буџета Републике Србије.</w:t>
      </w:r>
      <w:r w:rsidRPr="00DA4FE2">
        <w:rPr>
          <w:lang w:val="sr-Cyrl-RS"/>
        </w:rPr>
        <w:t xml:space="preserve"> </w:t>
      </w:r>
      <w:r w:rsidR="00C1483A">
        <w:rPr>
          <w:rFonts w:eastAsia="Calibri"/>
          <w:szCs w:val="20"/>
          <w:lang w:val="sr-Cyrl-RS"/>
        </w:rPr>
        <w:t>Реализација</w:t>
      </w:r>
      <w:r w:rsidRPr="00DA4FE2">
        <w:rPr>
          <w:rFonts w:eastAsia="Calibri"/>
          <w:szCs w:val="20"/>
          <w:lang w:val="sr-Cyrl-RS"/>
        </w:rPr>
        <w:t xml:space="preserve"> планираних а</w:t>
      </w:r>
      <w:r w:rsidR="000F5296">
        <w:rPr>
          <w:rFonts w:eastAsia="Calibri"/>
          <w:szCs w:val="20"/>
          <w:lang w:val="sr-Cyrl-RS"/>
        </w:rPr>
        <w:t>ктивности по мерама у оквирима П</w:t>
      </w:r>
      <w:r w:rsidRPr="00DA4FE2">
        <w:rPr>
          <w:rFonts w:eastAsia="Calibri"/>
          <w:szCs w:val="20"/>
          <w:lang w:val="sr-Cyrl-RS"/>
        </w:rPr>
        <w:t xml:space="preserve">осебног циља бр. 1. </w:t>
      </w:r>
      <w:r w:rsidRPr="00DA4FE2">
        <w:rPr>
          <w:lang w:val="sr-Cyrl-RS"/>
        </w:rPr>
        <w:t xml:space="preserve">Усклађено национално законодавство са међународним антидискриминационим стандардима и праксом </w:t>
      </w:r>
      <w:r w:rsidR="003C7D73">
        <w:rPr>
          <w:lang w:val="sr-Cyrl-RS"/>
        </w:rPr>
        <w:t>врши се без буџетских средстава</w:t>
      </w:r>
      <w:r w:rsidRPr="00DA4FE2">
        <w:rPr>
          <w:lang w:val="sr-Cyrl-RS"/>
        </w:rPr>
        <w:t xml:space="preserve">, по </w:t>
      </w:r>
      <w:r w:rsidR="000F5296">
        <w:rPr>
          <w:lang w:val="sr-Cyrl-RS"/>
        </w:rPr>
        <w:t>П</w:t>
      </w:r>
      <w:r w:rsidRPr="00DA4FE2">
        <w:rPr>
          <w:lang w:val="sr-Cyrl-RS"/>
        </w:rPr>
        <w:t xml:space="preserve">осебном циљу бр. 2. </w:t>
      </w:r>
      <w:r w:rsidRPr="00DA4FE2">
        <w:rPr>
          <w:spacing w:val="-1"/>
          <w:lang w:val="sr-Cyrl-RS"/>
        </w:rPr>
        <w:t>Системски</w:t>
      </w:r>
      <w:r w:rsidRPr="00DA4FE2">
        <w:rPr>
          <w:spacing w:val="-5"/>
          <w:lang w:val="sr-Cyrl-RS"/>
        </w:rPr>
        <w:t xml:space="preserve"> </w:t>
      </w:r>
      <w:r w:rsidRPr="00DA4FE2">
        <w:rPr>
          <w:lang w:val="sr-Cyrl-RS"/>
        </w:rPr>
        <w:t>уведена</w:t>
      </w:r>
      <w:r w:rsidRPr="00DA4FE2">
        <w:rPr>
          <w:spacing w:val="-5"/>
          <w:lang w:val="sr-Cyrl-RS"/>
        </w:rPr>
        <w:t xml:space="preserve"> </w:t>
      </w:r>
      <w:r w:rsidRPr="00DA4FE2">
        <w:rPr>
          <w:lang w:val="sr-Cyrl-RS"/>
        </w:rPr>
        <w:t>антидискриминациона</w:t>
      </w:r>
      <w:r w:rsidRPr="00DA4FE2">
        <w:rPr>
          <w:spacing w:val="-3"/>
          <w:lang w:val="sr-Cyrl-RS"/>
        </w:rPr>
        <w:t xml:space="preserve"> </w:t>
      </w:r>
      <w:r w:rsidRPr="00DA4FE2">
        <w:rPr>
          <w:lang w:val="sr-Cyrl-RS"/>
        </w:rPr>
        <w:t>перспектива</w:t>
      </w:r>
      <w:r w:rsidRPr="00DA4FE2">
        <w:rPr>
          <w:spacing w:val="-5"/>
          <w:lang w:val="sr-Cyrl-RS"/>
        </w:rPr>
        <w:t xml:space="preserve"> </w:t>
      </w:r>
      <w:r w:rsidRPr="00DA4FE2">
        <w:rPr>
          <w:lang w:val="sr-Cyrl-RS"/>
        </w:rPr>
        <w:t>у</w:t>
      </w:r>
      <w:r w:rsidRPr="00DA4FE2">
        <w:rPr>
          <w:spacing w:val="-10"/>
          <w:lang w:val="sr-Cyrl-RS"/>
        </w:rPr>
        <w:t xml:space="preserve"> </w:t>
      </w:r>
      <w:r w:rsidRPr="00DA4FE2">
        <w:rPr>
          <w:lang w:val="sr-Cyrl-RS"/>
        </w:rPr>
        <w:t>креирање,</w:t>
      </w:r>
      <w:r w:rsidRPr="00DA4FE2">
        <w:rPr>
          <w:spacing w:val="-5"/>
          <w:lang w:val="sr-Cyrl-RS"/>
        </w:rPr>
        <w:t xml:space="preserve"> </w:t>
      </w:r>
      <w:r w:rsidRPr="00DA4FE2">
        <w:rPr>
          <w:lang w:val="sr-Cyrl-RS"/>
        </w:rPr>
        <w:t>спровођење</w:t>
      </w:r>
      <w:r w:rsidRPr="00DA4FE2">
        <w:rPr>
          <w:spacing w:val="-6"/>
          <w:lang w:val="sr-Cyrl-RS"/>
        </w:rPr>
        <w:t xml:space="preserve"> </w:t>
      </w:r>
      <w:r w:rsidRPr="00DA4FE2">
        <w:rPr>
          <w:lang w:val="sr-Cyrl-RS"/>
        </w:rPr>
        <w:t>и</w:t>
      </w:r>
      <w:r w:rsidRPr="00DA4FE2">
        <w:rPr>
          <w:spacing w:val="-3"/>
          <w:lang w:val="sr-Cyrl-RS"/>
        </w:rPr>
        <w:t xml:space="preserve"> </w:t>
      </w:r>
      <w:r w:rsidRPr="00DA4FE2">
        <w:rPr>
          <w:lang w:val="sr-Cyrl-RS"/>
        </w:rPr>
        <w:t>праћење</w:t>
      </w:r>
      <w:r w:rsidRPr="00DA4FE2">
        <w:rPr>
          <w:spacing w:val="-14"/>
          <w:lang w:val="sr-Cyrl-RS"/>
        </w:rPr>
        <w:t xml:space="preserve"> </w:t>
      </w:r>
      <w:r w:rsidRPr="00DA4FE2">
        <w:rPr>
          <w:lang w:val="sr-Cyrl-RS"/>
        </w:rPr>
        <w:t>јавних</w:t>
      </w:r>
      <w:r w:rsidRPr="00DA4FE2">
        <w:rPr>
          <w:spacing w:val="-6"/>
          <w:lang w:val="sr-Cyrl-RS"/>
        </w:rPr>
        <w:t xml:space="preserve"> </w:t>
      </w:r>
      <w:r w:rsidRPr="00DA4FE2">
        <w:rPr>
          <w:lang w:val="sr-Cyrl-RS"/>
        </w:rPr>
        <w:t xml:space="preserve">политика </w:t>
      </w:r>
      <w:r w:rsidR="009B4375">
        <w:rPr>
          <w:lang w:val="sr-Cyrl-RS"/>
        </w:rPr>
        <w:t>обезбеђују се буџетска средства у вредности од 390 хиљада динара</w:t>
      </w:r>
      <w:r w:rsidR="00DE2B60">
        <w:rPr>
          <w:lang w:val="sr-Cyrl-RS"/>
        </w:rPr>
        <w:t xml:space="preserve">, по Посебном циљу бр. 3. </w:t>
      </w:r>
      <w:r w:rsidRPr="00DA4FE2">
        <w:rPr>
          <w:lang w:val="sr-Cyrl-RS"/>
        </w:rPr>
        <w:t>Унапређена</w:t>
      </w:r>
      <w:r w:rsidRPr="00DA4FE2">
        <w:rPr>
          <w:spacing w:val="10"/>
          <w:lang w:val="sr-Cyrl-RS"/>
        </w:rPr>
        <w:t xml:space="preserve"> </w:t>
      </w:r>
      <w:r w:rsidRPr="00DA4FE2">
        <w:rPr>
          <w:lang w:val="sr-Cyrl-RS"/>
        </w:rPr>
        <w:t>равноправност</w:t>
      </w:r>
      <w:r w:rsidRPr="00DA4FE2">
        <w:rPr>
          <w:spacing w:val="11"/>
          <w:lang w:val="sr-Cyrl-RS"/>
        </w:rPr>
        <w:t xml:space="preserve"> </w:t>
      </w:r>
      <w:r w:rsidRPr="00DA4FE2">
        <w:rPr>
          <w:lang w:val="sr-Cyrl-RS"/>
        </w:rPr>
        <w:t>и</w:t>
      </w:r>
      <w:r w:rsidRPr="00DA4FE2">
        <w:rPr>
          <w:spacing w:val="7"/>
          <w:lang w:val="sr-Cyrl-RS"/>
        </w:rPr>
        <w:t xml:space="preserve"> </w:t>
      </w:r>
      <w:r w:rsidRPr="00DA4FE2">
        <w:rPr>
          <w:lang w:val="sr-Cyrl-RS"/>
        </w:rPr>
        <w:t>већа</w:t>
      </w:r>
      <w:r w:rsidRPr="00DA4FE2">
        <w:rPr>
          <w:spacing w:val="4"/>
          <w:lang w:val="sr-Cyrl-RS"/>
        </w:rPr>
        <w:t xml:space="preserve"> </w:t>
      </w:r>
      <w:r w:rsidRPr="00DA4FE2">
        <w:rPr>
          <w:lang w:val="sr-Cyrl-RS"/>
        </w:rPr>
        <w:t>друштвена</w:t>
      </w:r>
      <w:r w:rsidRPr="00DA4FE2">
        <w:rPr>
          <w:spacing w:val="11"/>
          <w:lang w:val="sr-Cyrl-RS"/>
        </w:rPr>
        <w:t xml:space="preserve"> </w:t>
      </w:r>
      <w:r w:rsidRPr="00DA4FE2">
        <w:rPr>
          <w:lang w:val="sr-Cyrl-RS"/>
        </w:rPr>
        <w:t>укљученост</w:t>
      </w:r>
      <w:r w:rsidRPr="00DA4FE2">
        <w:rPr>
          <w:spacing w:val="8"/>
          <w:lang w:val="sr-Cyrl-RS"/>
        </w:rPr>
        <w:t xml:space="preserve"> </w:t>
      </w:r>
      <w:r w:rsidRPr="00DA4FE2">
        <w:rPr>
          <w:lang w:val="sr-Cyrl-RS"/>
        </w:rPr>
        <w:t>припадника</w:t>
      </w:r>
      <w:r w:rsidRPr="00DA4FE2">
        <w:rPr>
          <w:spacing w:val="12"/>
          <w:lang w:val="sr-Cyrl-RS"/>
        </w:rPr>
        <w:t xml:space="preserve"> </w:t>
      </w:r>
      <w:r w:rsidRPr="00DA4FE2">
        <w:rPr>
          <w:lang w:val="sr-Cyrl-RS"/>
        </w:rPr>
        <w:t>и</w:t>
      </w:r>
      <w:r w:rsidRPr="00DA4FE2">
        <w:rPr>
          <w:spacing w:val="9"/>
          <w:lang w:val="sr-Cyrl-RS"/>
        </w:rPr>
        <w:t xml:space="preserve"> </w:t>
      </w:r>
      <w:r w:rsidRPr="00DA4FE2">
        <w:rPr>
          <w:lang w:val="sr-Cyrl-RS"/>
        </w:rPr>
        <w:t>припадница</w:t>
      </w:r>
      <w:r w:rsidRPr="00DA4FE2">
        <w:rPr>
          <w:spacing w:val="6"/>
          <w:lang w:val="sr-Cyrl-RS"/>
        </w:rPr>
        <w:t xml:space="preserve"> </w:t>
      </w:r>
      <w:r w:rsidRPr="00DA4FE2">
        <w:rPr>
          <w:lang w:val="sr-Cyrl-RS"/>
        </w:rPr>
        <w:t>група</w:t>
      </w:r>
      <w:r w:rsidRPr="00DA4FE2">
        <w:rPr>
          <w:spacing w:val="10"/>
          <w:lang w:val="sr-Cyrl-RS"/>
        </w:rPr>
        <w:t xml:space="preserve"> </w:t>
      </w:r>
      <w:r w:rsidRPr="00DA4FE2">
        <w:rPr>
          <w:lang w:val="sr-Cyrl-RS"/>
        </w:rPr>
        <w:t>које</w:t>
      </w:r>
      <w:r w:rsidRPr="00DA4FE2">
        <w:rPr>
          <w:spacing w:val="9"/>
          <w:lang w:val="sr-Cyrl-RS"/>
        </w:rPr>
        <w:t xml:space="preserve"> </w:t>
      </w:r>
      <w:r w:rsidRPr="00DA4FE2">
        <w:rPr>
          <w:lang w:val="sr-Cyrl-RS"/>
        </w:rPr>
        <w:t>су</w:t>
      </w:r>
      <w:r w:rsidRPr="00DA4FE2">
        <w:rPr>
          <w:spacing w:val="3"/>
          <w:lang w:val="sr-Cyrl-RS"/>
        </w:rPr>
        <w:t xml:space="preserve"> </w:t>
      </w:r>
      <w:r w:rsidRPr="00DA4FE2">
        <w:rPr>
          <w:lang w:val="sr-Cyrl-RS"/>
        </w:rPr>
        <w:t>у</w:t>
      </w:r>
      <w:r w:rsidRPr="00DA4FE2">
        <w:rPr>
          <w:spacing w:val="6"/>
          <w:lang w:val="sr-Cyrl-RS"/>
        </w:rPr>
        <w:t xml:space="preserve"> </w:t>
      </w:r>
      <w:r w:rsidRPr="00DA4FE2">
        <w:rPr>
          <w:lang w:val="sr-Cyrl-RS"/>
        </w:rPr>
        <w:t>повећаном</w:t>
      </w:r>
      <w:r w:rsidRPr="00DA4FE2">
        <w:rPr>
          <w:spacing w:val="-52"/>
          <w:lang w:val="sr-Cyrl-RS"/>
        </w:rPr>
        <w:t xml:space="preserve"> </w:t>
      </w:r>
      <w:r w:rsidRPr="00DA4FE2">
        <w:rPr>
          <w:lang w:val="sr-Cyrl-RS"/>
        </w:rPr>
        <w:t>ризику</w:t>
      </w:r>
      <w:r w:rsidRPr="00DA4FE2">
        <w:rPr>
          <w:spacing w:val="-11"/>
          <w:lang w:val="sr-Cyrl-RS"/>
        </w:rPr>
        <w:t xml:space="preserve"> </w:t>
      </w:r>
      <w:r w:rsidRPr="00DA4FE2">
        <w:rPr>
          <w:lang w:val="sr-Cyrl-RS"/>
        </w:rPr>
        <w:t xml:space="preserve">од дискриминације </w:t>
      </w:r>
      <w:r w:rsidR="0066272C">
        <w:rPr>
          <w:lang w:val="sr-Cyrl-RS"/>
        </w:rPr>
        <w:t xml:space="preserve">вредност планираних буџетских средстава износи </w:t>
      </w:r>
      <w:r w:rsidRPr="000F5296">
        <w:rPr>
          <w:lang w:val="sr-Cyrl-RS"/>
        </w:rPr>
        <w:t>6</w:t>
      </w:r>
      <w:r w:rsidR="001160FA">
        <w:rPr>
          <w:lang w:val="sr-Cyrl-RS"/>
        </w:rPr>
        <w:t>1.130</w:t>
      </w:r>
      <w:r w:rsidRPr="00DA4FE2">
        <w:rPr>
          <w:lang w:val="sr-Cyrl-RS"/>
        </w:rPr>
        <w:t>.000,00 динара и по Посебном циљу бр. 4. Унапређен</w:t>
      </w:r>
      <w:r w:rsidRPr="00DA4FE2">
        <w:rPr>
          <w:spacing w:val="-4"/>
          <w:lang w:val="sr-Cyrl-RS"/>
        </w:rPr>
        <w:t xml:space="preserve"> </w:t>
      </w:r>
      <w:r w:rsidRPr="00DA4FE2">
        <w:rPr>
          <w:lang w:val="sr-Cyrl-RS"/>
        </w:rPr>
        <w:t>систем</w:t>
      </w:r>
      <w:r w:rsidRPr="00DA4FE2">
        <w:rPr>
          <w:spacing w:val="-7"/>
          <w:lang w:val="sr-Cyrl-RS"/>
        </w:rPr>
        <w:t xml:space="preserve"> </w:t>
      </w:r>
      <w:r w:rsidRPr="00DA4FE2">
        <w:rPr>
          <w:lang w:val="sr-Cyrl-RS"/>
        </w:rPr>
        <w:t>превенције</w:t>
      </w:r>
      <w:r w:rsidRPr="00DA4FE2">
        <w:rPr>
          <w:spacing w:val="-2"/>
          <w:lang w:val="sr-Cyrl-RS"/>
        </w:rPr>
        <w:t xml:space="preserve"> </w:t>
      </w:r>
      <w:r w:rsidRPr="00DA4FE2">
        <w:rPr>
          <w:lang w:val="sr-Cyrl-RS"/>
        </w:rPr>
        <w:t>и</w:t>
      </w:r>
      <w:r w:rsidRPr="00DA4FE2">
        <w:rPr>
          <w:spacing w:val="-5"/>
          <w:lang w:val="sr-Cyrl-RS"/>
        </w:rPr>
        <w:t xml:space="preserve"> </w:t>
      </w:r>
      <w:r w:rsidRPr="00DA4FE2">
        <w:rPr>
          <w:lang w:val="sr-Cyrl-RS"/>
        </w:rPr>
        <w:t>заштите</w:t>
      </w:r>
      <w:r w:rsidRPr="00DA4FE2">
        <w:rPr>
          <w:spacing w:val="-2"/>
          <w:lang w:val="sr-Cyrl-RS"/>
        </w:rPr>
        <w:t xml:space="preserve"> </w:t>
      </w:r>
      <w:r w:rsidRPr="00DA4FE2">
        <w:rPr>
          <w:lang w:val="sr-Cyrl-RS"/>
        </w:rPr>
        <w:t>од</w:t>
      </w:r>
      <w:r w:rsidRPr="00DA4FE2">
        <w:rPr>
          <w:spacing w:val="-4"/>
          <w:lang w:val="sr-Cyrl-RS"/>
        </w:rPr>
        <w:t xml:space="preserve"> </w:t>
      </w:r>
      <w:r w:rsidRPr="00DA4FE2">
        <w:rPr>
          <w:lang w:val="sr-Cyrl-RS"/>
        </w:rPr>
        <w:t xml:space="preserve">дискриминације планирана су средства из </w:t>
      </w:r>
      <w:r w:rsidR="001160FA">
        <w:rPr>
          <w:lang w:val="sr-Cyrl-RS"/>
        </w:rPr>
        <w:t xml:space="preserve">буџетских </w:t>
      </w:r>
      <w:r w:rsidRPr="00DA4FE2">
        <w:rPr>
          <w:lang w:val="sr-Cyrl-RS"/>
        </w:rPr>
        <w:t xml:space="preserve">извора у вредности од </w:t>
      </w:r>
      <w:r w:rsidR="001160FA">
        <w:rPr>
          <w:lang w:val="sr-Cyrl-RS"/>
        </w:rPr>
        <w:t>130</w:t>
      </w:r>
      <w:r w:rsidRPr="00DA4FE2">
        <w:rPr>
          <w:lang w:val="sr-Cyrl-RS"/>
        </w:rPr>
        <w:t xml:space="preserve">.000,00 динара. Планиране вредности средстава из </w:t>
      </w:r>
      <w:r w:rsidR="00193C6C">
        <w:rPr>
          <w:lang w:val="sr-Cyrl-RS"/>
        </w:rPr>
        <w:t>буџетских</w:t>
      </w:r>
      <w:r w:rsidRPr="00DA4FE2">
        <w:rPr>
          <w:lang w:val="sr-Cyrl-RS"/>
        </w:rPr>
        <w:t xml:space="preserve"> извора за реализацију појединачних мера су: Мера 1.1. Усклађен антидискриминациони правни оквир са међународним антидискриминационим стандардима и праксом – </w:t>
      </w:r>
      <w:r w:rsidR="00193C6C">
        <w:rPr>
          <w:lang w:val="sr-Cyrl-RS"/>
        </w:rPr>
        <w:t>без средстава</w:t>
      </w:r>
      <w:r w:rsidRPr="00DA4FE2">
        <w:rPr>
          <w:lang w:val="sr-Cyrl-RS"/>
        </w:rPr>
        <w:t xml:space="preserve">, </w:t>
      </w:r>
      <w:r w:rsidRPr="00DA4FE2">
        <w:rPr>
          <w:spacing w:val="-52"/>
          <w:lang w:val="sr-Cyrl-RS"/>
        </w:rPr>
        <w:t xml:space="preserve"> </w:t>
      </w:r>
      <w:r w:rsidRPr="00DA4FE2">
        <w:rPr>
          <w:lang w:val="sr-Cyrl-RS"/>
        </w:rPr>
        <w:t>Мера</w:t>
      </w:r>
      <w:r w:rsidRPr="00DA4FE2">
        <w:rPr>
          <w:spacing w:val="-8"/>
          <w:lang w:val="sr-Cyrl-RS"/>
        </w:rPr>
        <w:t xml:space="preserve"> </w:t>
      </w:r>
      <w:r w:rsidRPr="00DA4FE2">
        <w:rPr>
          <w:lang w:val="sr-Cyrl-RS"/>
        </w:rPr>
        <w:t>1.2.</w:t>
      </w:r>
      <w:r w:rsidRPr="00DA4FE2">
        <w:rPr>
          <w:spacing w:val="-2"/>
          <w:lang w:val="sr-Cyrl-RS"/>
        </w:rPr>
        <w:t xml:space="preserve"> </w:t>
      </w:r>
      <w:r w:rsidRPr="00DA4FE2">
        <w:rPr>
          <w:lang w:val="sr-Cyrl-RS"/>
        </w:rPr>
        <w:t>Усклађени</w:t>
      </w:r>
      <w:r w:rsidRPr="00DA4FE2">
        <w:rPr>
          <w:spacing w:val="-4"/>
          <w:lang w:val="sr-Cyrl-RS"/>
        </w:rPr>
        <w:t xml:space="preserve"> </w:t>
      </w:r>
      <w:r w:rsidRPr="00DA4FE2">
        <w:rPr>
          <w:lang w:val="sr-Cyrl-RS"/>
        </w:rPr>
        <w:t>секторски</w:t>
      </w:r>
      <w:r w:rsidRPr="00DA4FE2">
        <w:rPr>
          <w:spacing w:val="-2"/>
          <w:lang w:val="sr-Cyrl-RS"/>
        </w:rPr>
        <w:t xml:space="preserve"> </w:t>
      </w:r>
      <w:r w:rsidRPr="00DA4FE2">
        <w:rPr>
          <w:lang w:val="sr-Cyrl-RS"/>
        </w:rPr>
        <w:t>закони</w:t>
      </w:r>
      <w:r w:rsidRPr="00DA4FE2">
        <w:rPr>
          <w:spacing w:val="-4"/>
          <w:lang w:val="sr-Cyrl-RS"/>
        </w:rPr>
        <w:t xml:space="preserve"> </w:t>
      </w:r>
      <w:r w:rsidRPr="00DA4FE2">
        <w:rPr>
          <w:lang w:val="sr-Cyrl-RS"/>
        </w:rPr>
        <w:t>и</w:t>
      </w:r>
      <w:r w:rsidRPr="00DA4FE2">
        <w:rPr>
          <w:spacing w:val="-2"/>
          <w:lang w:val="sr-Cyrl-RS"/>
        </w:rPr>
        <w:t xml:space="preserve"> </w:t>
      </w:r>
      <w:r w:rsidRPr="00DA4FE2">
        <w:rPr>
          <w:lang w:val="sr-Cyrl-RS"/>
        </w:rPr>
        <w:t>подзаконски акти</w:t>
      </w:r>
      <w:r w:rsidRPr="00DA4FE2">
        <w:rPr>
          <w:spacing w:val="-7"/>
          <w:lang w:val="sr-Cyrl-RS"/>
        </w:rPr>
        <w:t xml:space="preserve"> </w:t>
      </w:r>
      <w:r w:rsidRPr="00DA4FE2">
        <w:rPr>
          <w:lang w:val="sr-Cyrl-RS"/>
        </w:rPr>
        <w:t>са</w:t>
      </w:r>
      <w:r w:rsidRPr="00DA4FE2">
        <w:rPr>
          <w:spacing w:val="-2"/>
          <w:lang w:val="sr-Cyrl-RS"/>
        </w:rPr>
        <w:t xml:space="preserve"> </w:t>
      </w:r>
      <w:r w:rsidRPr="00DA4FE2">
        <w:rPr>
          <w:lang w:val="sr-Cyrl-RS"/>
        </w:rPr>
        <w:t>антидискриминационим</w:t>
      </w:r>
      <w:r w:rsidRPr="00DA4FE2">
        <w:rPr>
          <w:spacing w:val="-1"/>
          <w:lang w:val="sr-Cyrl-RS"/>
        </w:rPr>
        <w:t xml:space="preserve"> </w:t>
      </w:r>
      <w:r w:rsidRPr="00DA4FE2">
        <w:rPr>
          <w:lang w:val="sr-Cyrl-RS"/>
        </w:rPr>
        <w:t>правним</w:t>
      </w:r>
      <w:r w:rsidRPr="00DA4FE2">
        <w:rPr>
          <w:spacing w:val="-4"/>
          <w:lang w:val="sr-Cyrl-RS"/>
        </w:rPr>
        <w:t xml:space="preserve"> </w:t>
      </w:r>
      <w:r w:rsidRPr="00DA4FE2">
        <w:rPr>
          <w:lang w:val="sr-Cyrl-RS"/>
        </w:rPr>
        <w:t xml:space="preserve">оквиром – </w:t>
      </w:r>
      <w:r w:rsidR="00193C6C">
        <w:rPr>
          <w:lang w:val="sr-Cyrl-RS"/>
        </w:rPr>
        <w:t>без средстава</w:t>
      </w:r>
      <w:r w:rsidRPr="00DA4FE2">
        <w:rPr>
          <w:lang w:val="sr-Cyrl-RS"/>
        </w:rPr>
        <w:t>, Мера</w:t>
      </w:r>
      <w:r w:rsidRPr="00DA4FE2">
        <w:rPr>
          <w:spacing w:val="-9"/>
          <w:lang w:val="sr-Cyrl-RS"/>
        </w:rPr>
        <w:t xml:space="preserve"> </w:t>
      </w:r>
      <w:r w:rsidRPr="00DA4FE2">
        <w:rPr>
          <w:lang w:val="sr-Cyrl-RS"/>
        </w:rPr>
        <w:t>2.1.</w:t>
      </w:r>
      <w:r w:rsidRPr="00DA4FE2">
        <w:rPr>
          <w:spacing w:val="-6"/>
          <w:lang w:val="sr-Cyrl-RS"/>
        </w:rPr>
        <w:t xml:space="preserve"> </w:t>
      </w:r>
      <w:r w:rsidRPr="00DA4FE2">
        <w:rPr>
          <w:lang w:val="sr-Cyrl-RS"/>
        </w:rPr>
        <w:t>Укључена</w:t>
      </w:r>
      <w:r w:rsidRPr="00DA4FE2">
        <w:rPr>
          <w:spacing w:val="-7"/>
          <w:lang w:val="sr-Cyrl-RS"/>
        </w:rPr>
        <w:t xml:space="preserve"> </w:t>
      </w:r>
      <w:r w:rsidRPr="00DA4FE2">
        <w:rPr>
          <w:lang w:val="sr-Cyrl-RS"/>
        </w:rPr>
        <w:t>антидискриминациона</w:t>
      </w:r>
      <w:r w:rsidRPr="00DA4FE2">
        <w:rPr>
          <w:spacing w:val="-4"/>
          <w:lang w:val="sr-Cyrl-RS"/>
        </w:rPr>
        <w:t xml:space="preserve"> </w:t>
      </w:r>
      <w:r w:rsidRPr="00DA4FE2">
        <w:rPr>
          <w:lang w:val="sr-Cyrl-RS"/>
        </w:rPr>
        <w:t>перспектива</w:t>
      </w:r>
      <w:r w:rsidRPr="00DA4FE2">
        <w:rPr>
          <w:spacing w:val="-6"/>
          <w:lang w:val="sr-Cyrl-RS"/>
        </w:rPr>
        <w:t xml:space="preserve"> </w:t>
      </w:r>
      <w:r w:rsidRPr="00DA4FE2">
        <w:rPr>
          <w:lang w:val="sr-Cyrl-RS"/>
        </w:rPr>
        <w:t>у</w:t>
      </w:r>
      <w:r w:rsidRPr="00DA4FE2">
        <w:rPr>
          <w:spacing w:val="-13"/>
          <w:lang w:val="sr-Cyrl-RS"/>
        </w:rPr>
        <w:t xml:space="preserve"> </w:t>
      </w:r>
      <w:r w:rsidRPr="00DA4FE2">
        <w:rPr>
          <w:lang w:val="sr-Cyrl-RS"/>
        </w:rPr>
        <w:t>све</w:t>
      </w:r>
      <w:r w:rsidRPr="00DA4FE2">
        <w:rPr>
          <w:spacing w:val="-10"/>
          <w:lang w:val="sr-Cyrl-RS"/>
        </w:rPr>
        <w:t xml:space="preserve"> </w:t>
      </w:r>
      <w:r w:rsidRPr="00DA4FE2">
        <w:rPr>
          <w:lang w:val="sr-Cyrl-RS"/>
        </w:rPr>
        <w:t>јавне</w:t>
      </w:r>
      <w:r w:rsidRPr="00DA4FE2">
        <w:rPr>
          <w:spacing w:val="-7"/>
          <w:lang w:val="sr-Cyrl-RS"/>
        </w:rPr>
        <w:t xml:space="preserve"> </w:t>
      </w:r>
      <w:r w:rsidRPr="00DA4FE2">
        <w:rPr>
          <w:lang w:val="sr-Cyrl-RS"/>
        </w:rPr>
        <w:t xml:space="preserve">политике – </w:t>
      </w:r>
      <w:r w:rsidR="009452F5">
        <w:rPr>
          <w:lang w:val="sr-Cyrl-RS"/>
        </w:rPr>
        <w:t>130</w:t>
      </w:r>
      <w:r w:rsidRPr="00DA4FE2">
        <w:rPr>
          <w:lang w:val="sr-Cyrl-RS"/>
        </w:rPr>
        <w:t>.000,00 динара, Мера 2.2. Унапређено прикупљање, евидентирање и доступност података разврстаних по личним својствима припадника група</w:t>
      </w:r>
      <w:r w:rsidRPr="00031F6B">
        <w:rPr>
          <w:lang w:val="sr-Cyrl-RS"/>
        </w:rPr>
        <w:t xml:space="preserve"> </w:t>
      </w:r>
      <w:r w:rsidRPr="00DA4FE2">
        <w:rPr>
          <w:lang w:val="sr-Cyrl-RS"/>
        </w:rPr>
        <w:t>које</w:t>
      </w:r>
      <w:r w:rsidRPr="00031F6B">
        <w:rPr>
          <w:lang w:val="sr-Cyrl-RS"/>
        </w:rPr>
        <w:t xml:space="preserve"> </w:t>
      </w:r>
      <w:r w:rsidRPr="00DA4FE2">
        <w:rPr>
          <w:lang w:val="sr-Cyrl-RS"/>
        </w:rPr>
        <w:t>су</w:t>
      </w:r>
      <w:r w:rsidRPr="00031F6B">
        <w:rPr>
          <w:lang w:val="sr-Cyrl-RS"/>
        </w:rPr>
        <w:t xml:space="preserve"> </w:t>
      </w:r>
      <w:r w:rsidRPr="00DA4FE2">
        <w:rPr>
          <w:lang w:val="sr-Cyrl-RS"/>
        </w:rPr>
        <w:t>у</w:t>
      </w:r>
      <w:r w:rsidRPr="00031F6B">
        <w:rPr>
          <w:lang w:val="sr-Cyrl-RS"/>
        </w:rPr>
        <w:t xml:space="preserve"> </w:t>
      </w:r>
      <w:r w:rsidRPr="00DA4FE2">
        <w:rPr>
          <w:lang w:val="sr-Cyrl-RS"/>
        </w:rPr>
        <w:t>ризику</w:t>
      </w:r>
      <w:r w:rsidRPr="00031F6B">
        <w:rPr>
          <w:lang w:val="sr-Cyrl-RS"/>
        </w:rPr>
        <w:t xml:space="preserve"> </w:t>
      </w:r>
      <w:r w:rsidRPr="00DA4FE2">
        <w:rPr>
          <w:lang w:val="sr-Cyrl-RS"/>
        </w:rPr>
        <w:t>од дискриминације</w:t>
      </w:r>
      <w:r w:rsidRPr="00031F6B">
        <w:rPr>
          <w:lang w:val="sr-Cyrl-RS"/>
        </w:rPr>
        <w:t xml:space="preserve"> </w:t>
      </w:r>
      <w:r w:rsidRPr="00DA4FE2">
        <w:rPr>
          <w:lang w:val="sr-Cyrl-RS"/>
        </w:rPr>
        <w:t>(пол,</w:t>
      </w:r>
      <w:r w:rsidRPr="00031F6B">
        <w:rPr>
          <w:lang w:val="sr-Cyrl-RS"/>
        </w:rPr>
        <w:t xml:space="preserve"> </w:t>
      </w:r>
      <w:r w:rsidRPr="00DA4FE2">
        <w:rPr>
          <w:lang w:val="sr-Cyrl-RS"/>
        </w:rPr>
        <w:t>старосно</w:t>
      </w:r>
      <w:r w:rsidRPr="00031F6B">
        <w:rPr>
          <w:lang w:val="sr-Cyrl-RS"/>
        </w:rPr>
        <w:t xml:space="preserve"> </w:t>
      </w:r>
      <w:r w:rsidRPr="00DA4FE2">
        <w:rPr>
          <w:lang w:val="sr-Cyrl-RS"/>
        </w:rPr>
        <w:t>доба, национална</w:t>
      </w:r>
      <w:r w:rsidRPr="00031F6B">
        <w:rPr>
          <w:lang w:val="sr-Cyrl-RS"/>
        </w:rPr>
        <w:t xml:space="preserve"> </w:t>
      </w:r>
      <w:r w:rsidRPr="00DA4FE2">
        <w:rPr>
          <w:lang w:val="sr-Cyrl-RS"/>
        </w:rPr>
        <w:t>припадност, инвалидитет</w:t>
      </w:r>
      <w:r w:rsidRPr="00031F6B">
        <w:rPr>
          <w:lang w:val="sr-Cyrl-RS"/>
        </w:rPr>
        <w:t xml:space="preserve"> </w:t>
      </w:r>
      <w:r w:rsidRPr="00DA4FE2">
        <w:rPr>
          <w:lang w:val="sr-Cyrl-RS"/>
        </w:rPr>
        <w:t>и</w:t>
      </w:r>
      <w:r w:rsidRPr="00031F6B">
        <w:rPr>
          <w:lang w:val="sr-Cyrl-RS"/>
        </w:rPr>
        <w:t xml:space="preserve"> </w:t>
      </w:r>
      <w:r w:rsidRPr="00DA4FE2">
        <w:rPr>
          <w:lang w:val="sr-Cyrl-RS"/>
        </w:rPr>
        <w:t xml:space="preserve">сл.) – </w:t>
      </w:r>
      <w:r w:rsidR="009452F5">
        <w:rPr>
          <w:lang w:val="sr-Cyrl-RS"/>
        </w:rPr>
        <w:t>260</w:t>
      </w:r>
      <w:r w:rsidRPr="00DA4FE2">
        <w:rPr>
          <w:lang w:val="sr-Cyrl-RS"/>
        </w:rPr>
        <w:t xml:space="preserve">.000,00 динара, Мера 2.3. Унапређени механизми сарадње са организацијама цивилног друштва које се баве промоцијом и заштитом права група </w:t>
      </w:r>
      <w:r w:rsidRPr="00DA4FE2">
        <w:rPr>
          <w:spacing w:val="-52"/>
          <w:lang w:val="sr-Cyrl-RS"/>
        </w:rPr>
        <w:t xml:space="preserve"> </w:t>
      </w:r>
      <w:r w:rsidRPr="00DA4FE2">
        <w:rPr>
          <w:lang w:val="sr-Cyrl-RS"/>
        </w:rPr>
        <w:t>које</w:t>
      </w:r>
      <w:r w:rsidRPr="00DA4FE2">
        <w:rPr>
          <w:spacing w:val="-7"/>
          <w:lang w:val="sr-Cyrl-RS"/>
        </w:rPr>
        <w:t xml:space="preserve"> </w:t>
      </w:r>
      <w:r w:rsidRPr="00DA4FE2">
        <w:rPr>
          <w:lang w:val="sr-Cyrl-RS"/>
        </w:rPr>
        <w:t>су</w:t>
      </w:r>
      <w:r w:rsidRPr="00DA4FE2">
        <w:rPr>
          <w:spacing w:val="-7"/>
          <w:lang w:val="sr-Cyrl-RS"/>
        </w:rPr>
        <w:t xml:space="preserve"> </w:t>
      </w:r>
      <w:r w:rsidRPr="00DA4FE2">
        <w:rPr>
          <w:lang w:val="sr-Cyrl-RS"/>
        </w:rPr>
        <w:t>у</w:t>
      </w:r>
      <w:r w:rsidRPr="00DA4FE2">
        <w:rPr>
          <w:spacing w:val="-7"/>
          <w:lang w:val="sr-Cyrl-RS"/>
        </w:rPr>
        <w:t xml:space="preserve"> </w:t>
      </w:r>
      <w:r w:rsidRPr="00DA4FE2">
        <w:rPr>
          <w:lang w:val="sr-Cyrl-RS"/>
        </w:rPr>
        <w:t>ризику</w:t>
      </w:r>
      <w:r w:rsidRPr="00DA4FE2">
        <w:rPr>
          <w:spacing w:val="-7"/>
          <w:lang w:val="sr-Cyrl-RS"/>
        </w:rPr>
        <w:t xml:space="preserve"> </w:t>
      </w:r>
      <w:r w:rsidRPr="00DA4FE2">
        <w:rPr>
          <w:lang w:val="sr-Cyrl-RS"/>
        </w:rPr>
        <w:t xml:space="preserve">од дискриминације – </w:t>
      </w:r>
      <w:r w:rsidR="00E02A2B">
        <w:rPr>
          <w:lang w:val="sr-Cyrl-RS"/>
        </w:rPr>
        <w:t>без средстава</w:t>
      </w:r>
      <w:r w:rsidRPr="00DA4FE2">
        <w:rPr>
          <w:lang w:val="sr-Cyrl-RS"/>
        </w:rPr>
        <w:t xml:space="preserve">, Мера 3.1. Смањени стереотипи и предрасуде према припадницима и припадницама група које су у ризику од </w:t>
      </w:r>
      <w:r w:rsidRPr="00DA4FE2">
        <w:rPr>
          <w:lang w:val="sr-Cyrl-RS"/>
        </w:rPr>
        <w:lastRenderedPageBreak/>
        <w:t>дискриминације и</w:t>
      </w:r>
      <w:r w:rsidRPr="00DA4FE2">
        <w:rPr>
          <w:spacing w:val="1"/>
          <w:lang w:val="sr-Cyrl-RS"/>
        </w:rPr>
        <w:t xml:space="preserve"> </w:t>
      </w:r>
      <w:r w:rsidRPr="00DA4FE2">
        <w:rPr>
          <w:spacing w:val="-1"/>
          <w:lang w:val="sr-Cyrl-RS"/>
        </w:rPr>
        <w:t>испромовисана</w:t>
      </w:r>
      <w:r w:rsidRPr="00DA4FE2">
        <w:rPr>
          <w:spacing w:val="-7"/>
          <w:lang w:val="sr-Cyrl-RS"/>
        </w:rPr>
        <w:t xml:space="preserve"> </w:t>
      </w:r>
      <w:r w:rsidRPr="00DA4FE2">
        <w:rPr>
          <w:spacing w:val="-1"/>
          <w:lang w:val="sr-Cyrl-RS"/>
        </w:rPr>
        <w:t>позитивна</w:t>
      </w:r>
      <w:r w:rsidRPr="00DA4FE2">
        <w:rPr>
          <w:spacing w:val="-14"/>
          <w:lang w:val="sr-Cyrl-RS"/>
        </w:rPr>
        <w:t xml:space="preserve"> </w:t>
      </w:r>
      <w:r w:rsidRPr="00DA4FE2">
        <w:rPr>
          <w:spacing w:val="-1"/>
          <w:lang w:val="sr-Cyrl-RS"/>
        </w:rPr>
        <w:t>слика</w:t>
      </w:r>
      <w:r w:rsidRPr="00DA4FE2">
        <w:rPr>
          <w:spacing w:val="-6"/>
          <w:lang w:val="sr-Cyrl-RS"/>
        </w:rPr>
        <w:t xml:space="preserve"> </w:t>
      </w:r>
      <w:r w:rsidRPr="00DA4FE2">
        <w:rPr>
          <w:spacing w:val="-1"/>
          <w:lang w:val="sr-Cyrl-RS"/>
        </w:rPr>
        <w:t>у</w:t>
      </w:r>
      <w:r w:rsidRPr="00DA4FE2">
        <w:rPr>
          <w:spacing w:val="-19"/>
          <w:lang w:val="sr-Cyrl-RS"/>
        </w:rPr>
        <w:t xml:space="preserve"> </w:t>
      </w:r>
      <w:r w:rsidRPr="00DA4FE2">
        <w:rPr>
          <w:spacing w:val="-1"/>
          <w:lang w:val="sr-Cyrl-RS"/>
        </w:rPr>
        <w:t>јавности</w:t>
      </w:r>
      <w:r w:rsidRPr="00DA4FE2">
        <w:rPr>
          <w:spacing w:val="-10"/>
          <w:lang w:val="sr-Cyrl-RS"/>
        </w:rPr>
        <w:t xml:space="preserve"> </w:t>
      </w:r>
      <w:r w:rsidRPr="00DA4FE2">
        <w:rPr>
          <w:spacing w:val="-1"/>
          <w:lang w:val="sr-Cyrl-RS"/>
        </w:rPr>
        <w:t>о</w:t>
      </w:r>
      <w:r w:rsidRPr="00DA4FE2">
        <w:rPr>
          <w:spacing w:val="-6"/>
          <w:lang w:val="sr-Cyrl-RS"/>
        </w:rPr>
        <w:t xml:space="preserve"> </w:t>
      </w:r>
      <w:r w:rsidRPr="00DA4FE2">
        <w:rPr>
          <w:spacing w:val="-1"/>
          <w:lang w:val="sr-Cyrl-RS"/>
        </w:rPr>
        <w:t>овим</w:t>
      </w:r>
      <w:r w:rsidRPr="00DA4FE2">
        <w:rPr>
          <w:spacing w:val="-8"/>
          <w:lang w:val="sr-Cyrl-RS"/>
        </w:rPr>
        <w:t xml:space="preserve"> </w:t>
      </w:r>
      <w:r w:rsidRPr="00DA4FE2">
        <w:rPr>
          <w:spacing w:val="-1"/>
          <w:lang w:val="sr-Cyrl-RS"/>
        </w:rPr>
        <w:t>групама,</w:t>
      </w:r>
      <w:r w:rsidRPr="00DA4FE2">
        <w:rPr>
          <w:spacing w:val="-7"/>
          <w:lang w:val="sr-Cyrl-RS"/>
        </w:rPr>
        <w:t xml:space="preserve"> </w:t>
      </w:r>
      <w:r w:rsidRPr="00DA4FE2">
        <w:rPr>
          <w:spacing w:val="-1"/>
          <w:lang w:val="sr-Cyrl-RS"/>
        </w:rPr>
        <w:t>чиме</w:t>
      </w:r>
      <w:r w:rsidRPr="00DA4FE2">
        <w:rPr>
          <w:spacing w:val="-7"/>
          <w:lang w:val="sr-Cyrl-RS"/>
        </w:rPr>
        <w:t xml:space="preserve"> </w:t>
      </w:r>
      <w:r w:rsidRPr="00DA4FE2">
        <w:rPr>
          <w:lang w:val="sr-Cyrl-RS"/>
        </w:rPr>
        <w:t>је</w:t>
      </w:r>
      <w:r w:rsidRPr="00DA4FE2">
        <w:rPr>
          <w:spacing w:val="-7"/>
          <w:lang w:val="sr-Cyrl-RS"/>
        </w:rPr>
        <w:t xml:space="preserve"> </w:t>
      </w:r>
      <w:r w:rsidRPr="00DA4FE2">
        <w:rPr>
          <w:lang w:val="sr-Cyrl-RS"/>
        </w:rPr>
        <w:t>извршен</w:t>
      </w:r>
      <w:r w:rsidRPr="00DA4FE2">
        <w:rPr>
          <w:spacing w:val="-9"/>
          <w:lang w:val="sr-Cyrl-RS"/>
        </w:rPr>
        <w:t xml:space="preserve"> </w:t>
      </w:r>
      <w:r w:rsidRPr="00DA4FE2">
        <w:rPr>
          <w:lang w:val="sr-Cyrl-RS"/>
        </w:rPr>
        <w:t>утицај</w:t>
      </w:r>
      <w:r w:rsidRPr="00DA4FE2">
        <w:rPr>
          <w:spacing w:val="1"/>
          <w:lang w:val="sr-Cyrl-RS"/>
        </w:rPr>
        <w:t xml:space="preserve"> </w:t>
      </w:r>
      <w:r w:rsidRPr="00DA4FE2">
        <w:rPr>
          <w:lang w:val="sr-Cyrl-RS"/>
        </w:rPr>
        <w:t>на</w:t>
      </w:r>
      <w:r w:rsidRPr="00DA4FE2">
        <w:rPr>
          <w:spacing w:val="-7"/>
          <w:lang w:val="sr-Cyrl-RS"/>
        </w:rPr>
        <w:t xml:space="preserve"> </w:t>
      </w:r>
      <w:r w:rsidRPr="00DA4FE2">
        <w:rPr>
          <w:lang w:val="sr-Cyrl-RS"/>
        </w:rPr>
        <w:t>промену</w:t>
      </w:r>
      <w:r w:rsidRPr="00DA4FE2">
        <w:rPr>
          <w:spacing w:val="-15"/>
          <w:lang w:val="sr-Cyrl-RS"/>
        </w:rPr>
        <w:t xml:space="preserve"> </w:t>
      </w:r>
      <w:r w:rsidRPr="00DA4FE2">
        <w:rPr>
          <w:lang w:val="sr-Cyrl-RS"/>
        </w:rPr>
        <w:t>друштвених</w:t>
      </w:r>
      <w:r w:rsidRPr="00DA4FE2">
        <w:rPr>
          <w:spacing w:val="-7"/>
          <w:lang w:val="sr-Cyrl-RS"/>
        </w:rPr>
        <w:t xml:space="preserve"> </w:t>
      </w:r>
      <w:r w:rsidRPr="00DA4FE2">
        <w:rPr>
          <w:lang w:val="sr-Cyrl-RS"/>
        </w:rPr>
        <w:t>схватања</w:t>
      </w:r>
      <w:r w:rsidRPr="00DA4FE2">
        <w:rPr>
          <w:spacing w:val="-6"/>
          <w:lang w:val="sr-Cyrl-RS"/>
        </w:rPr>
        <w:t xml:space="preserve"> </w:t>
      </w:r>
      <w:r w:rsidRPr="00DA4FE2">
        <w:rPr>
          <w:lang w:val="sr-Cyrl-RS"/>
        </w:rPr>
        <w:t>и</w:t>
      </w:r>
      <w:r w:rsidRPr="00DA4FE2">
        <w:rPr>
          <w:spacing w:val="-8"/>
          <w:lang w:val="sr-Cyrl-RS"/>
        </w:rPr>
        <w:t xml:space="preserve"> </w:t>
      </w:r>
      <w:r w:rsidRPr="00DA4FE2">
        <w:rPr>
          <w:lang w:val="sr-Cyrl-RS"/>
        </w:rPr>
        <w:t xml:space="preserve">вредности – </w:t>
      </w:r>
      <w:r w:rsidR="00CF1A74">
        <w:rPr>
          <w:lang w:val="sr-Cyrl-RS"/>
        </w:rPr>
        <w:t>61.000</w:t>
      </w:r>
      <w:r w:rsidRPr="00DA4FE2">
        <w:rPr>
          <w:lang w:val="sr-Cyrl-RS"/>
        </w:rPr>
        <w:t xml:space="preserve">.000,00 динара, </w:t>
      </w:r>
      <w:r w:rsidRPr="00DA4FE2">
        <w:rPr>
          <w:spacing w:val="-53"/>
          <w:lang w:val="sr-Cyrl-RS"/>
        </w:rPr>
        <w:t xml:space="preserve"> </w:t>
      </w:r>
      <w:r w:rsidRPr="00DA4FE2">
        <w:rPr>
          <w:lang w:val="sr-Cyrl-RS"/>
        </w:rPr>
        <w:t>Мера 3.2: Повећана заступљеност припадника и припадница група које су у ризику од дискриминације у областима у којима они</w:t>
      </w:r>
      <w:r w:rsidRPr="00DA4FE2">
        <w:rPr>
          <w:spacing w:val="-53"/>
          <w:lang w:val="sr-Cyrl-RS"/>
        </w:rPr>
        <w:t xml:space="preserve"> </w:t>
      </w:r>
      <w:r w:rsidRPr="00DA4FE2">
        <w:rPr>
          <w:lang w:val="sr-Cyrl-RS"/>
        </w:rPr>
        <w:t>нису</w:t>
      </w:r>
      <w:r w:rsidRPr="00DA4FE2">
        <w:rPr>
          <w:spacing w:val="-10"/>
          <w:lang w:val="sr-Cyrl-RS"/>
        </w:rPr>
        <w:t xml:space="preserve"> </w:t>
      </w:r>
      <w:r w:rsidRPr="00DA4FE2">
        <w:rPr>
          <w:lang w:val="sr-Cyrl-RS"/>
        </w:rPr>
        <w:t>заступљени</w:t>
      </w:r>
      <w:r w:rsidRPr="00DA4FE2">
        <w:rPr>
          <w:spacing w:val="-1"/>
          <w:lang w:val="sr-Cyrl-RS"/>
        </w:rPr>
        <w:t xml:space="preserve"> </w:t>
      </w:r>
      <w:r w:rsidRPr="00DA4FE2">
        <w:rPr>
          <w:lang w:val="sr-Cyrl-RS"/>
        </w:rPr>
        <w:t>у</w:t>
      </w:r>
      <w:r w:rsidRPr="00DA4FE2">
        <w:rPr>
          <w:spacing w:val="-7"/>
          <w:lang w:val="sr-Cyrl-RS"/>
        </w:rPr>
        <w:t xml:space="preserve"> </w:t>
      </w:r>
      <w:r w:rsidRPr="00DA4FE2">
        <w:rPr>
          <w:lang w:val="sr-Cyrl-RS"/>
        </w:rPr>
        <w:t>довољној</w:t>
      </w:r>
      <w:r w:rsidRPr="00DA4FE2">
        <w:rPr>
          <w:spacing w:val="8"/>
          <w:lang w:val="sr-Cyrl-RS"/>
        </w:rPr>
        <w:t xml:space="preserve"> </w:t>
      </w:r>
      <w:r w:rsidRPr="00DA4FE2">
        <w:rPr>
          <w:lang w:val="sr-Cyrl-RS"/>
        </w:rPr>
        <w:t xml:space="preserve">мери – </w:t>
      </w:r>
      <w:r w:rsidR="00CF1A74">
        <w:rPr>
          <w:lang w:val="sr-Cyrl-RS"/>
        </w:rPr>
        <w:t>130</w:t>
      </w:r>
      <w:r w:rsidRPr="00DA4FE2">
        <w:rPr>
          <w:lang w:val="sr-Cyrl-RS"/>
        </w:rPr>
        <w:t>.000,00 динара, Мера</w:t>
      </w:r>
      <w:r w:rsidRPr="00DA4FE2">
        <w:rPr>
          <w:spacing w:val="-9"/>
          <w:lang w:val="sr-Cyrl-RS"/>
        </w:rPr>
        <w:t xml:space="preserve"> </w:t>
      </w:r>
      <w:r w:rsidRPr="00DA4FE2">
        <w:rPr>
          <w:lang w:val="sr-Cyrl-RS"/>
        </w:rPr>
        <w:t>3.3.</w:t>
      </w:r>
      <w:r w:rsidRPr="00DA4FE2">
        <w:rPr>
          <w:spacing w:val="-6"/>
          <w:lang w:val="sr-Cyrl-RS"/>
        </w:rPr>
        <w:t xml:space="preserve"> </w:t>
      </w:r>
      <w:r w:rsidRPr="00DA4FE2">
        <w:rPr>
          <w:lang w:val="sr-Cyrl-RS"/>
        </w:rPr>
        <w:t>Унапређена</w:t>
      </w:r>
      <w:r w:rsidRPr="00DA4FE2">
        <w:rPr>
          <w:spacing w:val="-8"/>
          <w:lang w:val="sr-Cyrl-RS"/>
        </w:rPr>
        <w:t xml:space="preserve"> </w:t>
      </w:r>
      <w:r w:rsidRPr="00DA4FE2">
        <w:rPr>
          <w:lang w:val="sr-Cyrl-RS"/>
        </w:rPr>
        <w:t>социјална</w:t>
      </w:r>
      <w:r w:rsidRPr="00DA4FE2">
        <w:rPr>
          <w:spacing w:val="-6"/>
          <w:lang w:val="sr-Cyrl-RS"/>
        </w:rPr>
        <w:t xml:space="preserve"> </w:t>
      </w:r>
      <w:r w:rsidRPr="00DA4FE2">
        <w:rPr>
          <w:lang w:val="sr-Cyrl-RS"/>
        </w:rPr>
        <w:t>инклузија</w:t>
      </w:r>
      <w:r w:rsidRPr="00DA4FE2">
        <w:rPr>
          <w:spacing w:val="-6"/>
          <w:lang w:val="sr-Cyrl-RS"/>
        </w:rPr>
        <w:t xml:space="preserve"> </w:t>
      </w:r>
      <w:r w:rsidRPr="00DA4FE2">
        <w:rPr>
          <w:lang w:val="sr-Cyrl-RS"/>
        </w:rPr>
        <w:t>припадника</w:t>
      </w:r>
      <w:r w:rsidRPr="00DA4FE2">
        <w:rPr>
          <w:spacing w:val="-5"/>
          <w:lang w:val="sr-Cyrl-RS"/>
        </w:rPr>
        <w:t xml:space="preserve"> </w:t>
      </w:r>
      <w:r w:rsidRPr="00DA4FE2">
        <w:rPr>
          <w:lang w:val="sr-Cyrl-RS"/>
        </w:rPr>
        <w:t>и</w:t>
      </w:r>
      <w:r w:rsidRPr="00DA4FE2">
        <w:rPr>
          <w:spacing w:val="-8"/>
          <w:lang w:val="sr-Cyrl-RS"/>
        </w:rPr>
        <w:t xml:space="preserve"> </w:t>
      </w:r>
      <w:r w:rsidRPr="00DA4FE2">
        <w:rPr>
          <w:lang w:val="sr-Cyrl-RS"/>
        </w:rPr>
        <w:t>припадница</w:t>
      </w:r>
      <w:r w:rsidRPr="00DA4FE2">
        <w:rPr>
          <w:spacing w:val="-10"/>
          <w:lang w:val="sr-Cyrl-RS"/>
        </w:rPr>
        <w:t xml:space="preserve"> </w:t>
      </w:r>
      <w:r w:rsidRPr="00DA4FE2">
        <w:rPr>
          <w:lang w:val="sr-Cyrl-RS"/>
        </w:rPr>
        <w:t>група</w:t>
      </w:r>
      <w:r w:rsidRPr="00DA4FE2">
        <w:rPr>
          <w:spacing w:val="-7"/>
          <w:lang w:val="sr-Cyrl-RS"/>
        </w:rPr>
        <w:t xml:space="preserve"> </w:t>
      </w:r>
      <w:r w:rsidRPr="00DA4FE2">
        <w:rPr>
          <w:lang w:val="sr-Cyrl-RS"/>
        </w:rPr>
        <w:t>које</w:t>
      </w:r>
      <w:r w:rsidRPr="00DA4FE2">
        <w:rPr>
          <w:spacing w:val="-6"/>
          <w:lang w:val="sr-Cyrl-RS"/>
        </w:rPr>
        <w:t xml:space="preserve"> </w:t>
      </w:r>
      <w:r w:rsidRPr="00DA4FE2">
        <w:rPr>
          <w:lang w:val="sr-Cyrl-RS"/>
        </w:rPr>
        <w:t>су</w:t>
      </w:r>
      <w:r w:rsidRPr="00DA4FE2">
        <w:rPr>
          <w:spacing w:val="-13"/>
          <w:lang w:val="sr-Cyrl-RS"/>
        </w:rPr>
        <w:t xml:space="preserve"> </w:t>
      </w:r>
      <w:r w:rsidRPr="00DA4FE2">
        <w:rPr>
          <w:lang w:val="sr-Cyrl-RS"/>
        </w:rPr>
        <w:t>у</w:t>
      </w:r>
      <w:r w:rsidRPr="00DA4FE2">
        <w:rPr>
          <w:spacing w:val="-11"/>
          <w:lang w:val="sr-Cyrl-RS"/>
        </w:rPr>
        <w:t xml:space="preserve"> </w:t>
      </w:r>
      <w:r w:rsidRPr="00DA4FE2">
        <w:rPr>
          <w:lang w:val="sr-Cyrl-RS"/>
        </w:rPr>
        <w:t>ризику</w:t>
      </w:r>
      <w:r w:rsidRPr="00DA4FE2">
        <w:rPr>
          <w:spacing w:val="-14"/>
          <w:lang w:val="sr-Cyrl-RS"/>
        </w:rPr>
        <w:t xml:space="preserve"> </w:t>
      </w:r>
      <w:r w:rsidRPr="00DA4FE2">
        <w:rPr>
          <w:lang w:val="sr-Cyrl-RS"/>
        </w:rPr>
        <w:t>од</w:t>
      </w:r>
      <w:r w:rsidRPr="00DA4FE2">
        <w:rPr>
          <w:spacing w:val="-7"/>
          <w:lang w:val="sr-Cyrl-RS"/>
        </w:rPr>
        <w:t xml:space="preserve"> </w:t>
      </w:r>
      <w:r w:rsidRPr="00DA4FE2">
        <w:rPr>
          <w:lang w:val="sr-Cyrl-RS"/>
        </w:rPr>
        <w:t xml:space="preserve">дискриминације – </w:t>
      </w:r>
      <w:r w:rsidR="00ED2E89">
        <w:rPr>
          <w:lang w:val="sr-Cyrl-RS"/>
        </w:rPr>
        <w:t>без средстава</w:t>
      </w:r>
      <w:r w:rsidRPr="00DA4FE2">
        <w:rPr>
          <w:lang w:val="sr-Cyrl-RS"/>
        </w:rPr>
        <w:t>, Мера</w:t>
      </w:r>
      <w:r w:rsidRPr="00DA4FE2">
        <w:rPr>
          <w:spacing w:val="-8"/>
          <w:lang w:val="sr-Cyrl-RS"/>
        </w:rPr>
        <w:t xml:space="preserve"> </w:t>
      </w:r>
      <w:r w:rsidRPr="00DA4FE2">
        <w:rPr>
          <w:lang w:val="sr-Cyrl-RS"/>
        </w:rPr>
        <w:t>4.1.</w:t>
      </w:r>
      <w:r w:rsidRPr="00DA4FE2">
        <w:rPr>
          <w:spacing w:val="-3"/>
          <w:lang w:val="sr-Cyrl-RS"/>
        </w:rPr>
        <w:t xml:space="preserve"> </w:t>
      </w:r>
      <w:r w:rsidRPr="00DA4FE2">
        <w:rPr>
          <w:lang w:val="sr-Cyrl-RS"/>
        </w:rPr>
        <w:t>Унапређени</w:t>
      </w:r>
      <w:r w:rsidRPr="00DA4FE2">
        <w:rPr>
          <w:spacing w:val="-6"/>
          <w:lang w:val="sr-Cyrl-RS"/>
        </w:rPr>
        <w:t xml:space="preserve"> </w:t>
      </w:r>
      <w:r w:rsidRPr="00DA4FE2">
        <w:rPr>
          <w:lang w:val="sr-Cyrl-RS"/>
        </w:rPr>
        <w:t>судски</w:t>
      </w:r>
      <w:r w:rsidRPr="00DA4FE2">
        <w:rPr>
          <w:spacing w:val="-6"/>
          <w:lang w:val="sr-Cyrl-RS"/>
        </w:rPr>
        <w:t xml:space="preserve"> </w:t>
      </w:r>
      <w:r w:rsidRPr="00DA4FE2">
        <w:rPr>
          <w:lang w:val="sr-Cyrl-RS"/>
        </w:rPr>
        <w:t>механизми</w:t>
      </w:r>
      <w:r w:rsidRPr="00DA4FE2">
        <w:rPr>
          <w:spacing w:val="-7"/>
          <w:lang w:val="sr-Cyrl-RS"/>
        </w:rPr>
        <w:t xml:space="preserve"> </w:t>
      </w:r>
      <w:r w:rsidRPr="00DA4FE2">
        <w:rPr>
          <w:lang w:val="sr-Cyrl-RS"/>
        </w:rPr>
        <w:t>заштите</w:t>
      </w:r>
      <w:r w:rsidRPr="00DA4FE2">
        <w:rPr>
          <w:spacing w:val="-7"/>
          <w:lang w:val="sr-Cyrl-RS"/>
        </w:rPr>
        <w:t xml:space="preserve"> </w:t>
      </w:r>
      <w:r w:rsidRPr="00DA4FE2">
        <w:rPr>
          <w:lang w:val="sr-Cyrl-RS"/>
        </w:rPr>
        <w:t>од</w:t>
      </w:r>
      <w:r w:rsidRPr="00DA4FE2">
        <w:rPr>
          <w:spacing w:val="-1"/>
          <w:lang w:val="sr-Cyrl-RS"/>
        </w:rPr>
        <w:t xml:space="preserve"> </w:t>
      </w:r>
      <w:r w:rsidRPr="00DA4FE2">
        <w:rPr>
          <w:lang w:val="sr-Cyrl-RS"/>
        </w:rPr>
        <w:t xml:space="preserve">дискриминације – без средстава, Мера 4.2. Ојачан капацитет Повереника за заштиту равноправности и повећана видљивост институције – </w:t>
      </w:r>
      <w:r w:rsidR="00ED2E89">
        <w:rPr>
          <w:lang w:val="sr-Cyrl-RS"/>
        </w:rPr>
        <w:t>без средстава</w:t>
      </w:r>
      <w:r w:rsidRPr="00DA4FE2">
        <w:rPr>
          <w:lang w:val="sr-Cyrl-RS"/>
        </w:rPr>
        <w:t>, Мера</w:t>
      </w:r>
      <w:r w:rsidRPr="00DA4FE2">
        <w:rPr>
          <w:spacing w:val="-8"/>
          <w:lang w:val="sr-Cyrl-RS"/>
        </w:rPr>
        <w:t xml:space="preserve"> </w:t>
      </w:r>
      <w:r w:rsidRPr="00DA4FE2">
        <w:rPr>
          <w:lang w:val="sr-Cyrl-RS"/>
        </w:rPr>
        <w:t>4.3.</w:t>
      </w:r>
      <w:r w:rsidRPr="00DA4FE2">
        <w:rPr>
          <w:spacing w:val="1"/>
          <w:lang w:val="sr-Cyrl-RS"/>
        </w:rPr>
        <w:t xml:space="preserve"> </w:t>
      </w:r>
      <w:r w:rsidRPr="00DA4FE2">
        <w:rPr>
          <w:lang w:val="sr-Cyrl-RS"/>
        </w:rPr>
        <w:t>Унапређени</w:t>
      </w:r>
      <w:r w:rsidRPr="00DA4FE2">
        <w:rPr>
          <w:spacing w:val="-6"/>
          <w:lang w:val="sr-Cyrl-RS"/>
        </w:rPr>
        <w:t xml:space="preserve"> </w:t>
      </w:r>
      <w:r w:rsidRPr="00DA4FE2">
        <w:rPr>
          <w:lang w:val="sr-Cyrl-RS"/>
        </w:rPr>
        <w:t>други</w:t>
      </w:r>
      <w:r w:rsidRPr="00DA4FE2">
        <w:rPr>
          <w:spacing w:val="-1"/>
          <w:lang w:val="sr-Cyrl-RS"/>
        </w:rPr>
        <w:t xml:space="preserve"> </w:t>
      </w:r>
      <w:r w:rsidRPr="00DA4FE2">
        <w:rPr>
          <w:lang w:val="sr-Cyrl-RS"/>
        </w:rPr>
        <w:t>механизми</w:t>
      </w:r>
      <w:r w:rsidRPr="00DA4FE2">
        <w:rPr>
          <w:spacing w:val="-2"/>
          <w:lang w:val="sr-Cyrl-RS"/>
        </w:rPr>
        <w:t xml:space="preserve"> </w:t>
      </w:r>
      <w:r w:rsidRPr="00DA4FE2">
        <w:rPr>
          <w:lang w:val="sr-Cyrl-RS"/>
        </w:rPr>
        <w:t>за</w:t>
      </w:r>
      <w:r w:rsidRPr="00DA4FE2">
        <w:rPr>
          <w:spacing w:val="1"/>
          <w:lang w:val="sr-Cyrl-RS"/>
        </w:rPr>
        <w:t xml:space="preserve"> </w:t>
      </w:r>
      <w:r w:rsidRPr="00DA4FE2">
        <w:rPr>
          <w:lang w:val="sr-Cyrl-RS"/>
        </w:rPr>
        <w:t>превенцију</w:t>
      </w:r>
      <w:r w:rsidRPr="00DA4FE2">
        <w:rPr>
          <w:spacing w:val="-7"/>
          <w:lang w:val="sr-Cyrl-RS"/>
        </w:rPr>
        <w:t xml:space="preserve"> </w:t>
      </w:r>
      <w:r w:rsidRPr="00DA4FE2">
        <w:rPr>
          <w:lang w:val="sr-Cyrl-RS"/>
        </w:rPr>
        <w:t>и заштиту</w:t>
      </w:r>
      <w:r w:rsidRPr="00DA4FE2">
        <w:rPr>
          <w:spacing w:val="-13"/>
          <w:lang w:val="sr-Cyrl-RS"/>
        </w:rPr>
        <w:t xml:space="preserve"> </w:t>
      </w:r>
      <w:r w:rsidRPr="00DA4FE2">
        <w:rPr>
          <w:lang w:val="sr-Cyrl-RS"/>
        </w:rPr>
        <w:t xml:space="preserve">од дискриминације – </w:t>
      </w:r>
      <w:r w:rsidR="003B3349">
        <w:rPr>
          <w:lang w:val="sr-Cyrl-RS"/>
        </w:rPr>
        <w:t>без средстава</w:t>
      </w:r>
      <w:r w:rsidRPr="00DA4FE2">
        <w:rPr>
          <w:lang w:val="sr-Cyrl-RS"/>
        </w:rPr>
        <w:t>, Мера</w:t>
      </w:r>
      <w:r w:rsidRPr="00DA4FE2">
        <w:rPr>
          <w:spacing w:val="-8"/>
          <w:lang w:val="sr-Cyrl-RS"/>
        </w:rPr>
        <w:t xml:space="preserve"> </w:t>
      </w:r>
      <w:r w:rsidRPr="00DA4FE2">
        <w:rPr>
          <w:lang w:val="sr-Cyrl-RS"/>
        </w:rPr>
        <w:t>4.4.</w:t>
      </w:r>
      <w:r w:rsidRPr="00DA4FE2">
        <w:rPr>
          <w:spacing w:val="-3"/>
          <w:lang w:val="sr-Cyrl-RS"/>
        </w:rPr>
        <w:t xml:space="preserve"> </w:t>
      </w:r>
      <w:r w:rsidRPr="00DA4FE2">
        <w:rPr>
          <w:lang w:val="sr-Cyrl-RS"/>
        </w:rPr>
        <w:t>Унапређени</w:t>
      </w:r>
      <w:r w:rsidRPr="00DA4FE2">
        <w:rPr>
          <w:spacing w:val="-6"/>
          <w:lang w:val="sr-Cyrl-RS"/>
        </w:rPr>
        <w:t xml:space="preserve"> </w:t>
      </w:r>
      <w:r w:rsidRPr="00DA4FE2">
        <w:rPr>
          <w:lang w:val="sr-Cyrl-RS"/>
        </w:rPr>
        <w:t>механизам</w:t>
      </w:r>
      <w:r w:rsidRPr="00DA4FE2">
        <w:rPr>
          <w:spacing w:val="-1"/>
          <w:lang w:val="sr-Cyrl-RS"/>
        </w:rPr>
        <w:t xml:space="preserve"> </w:t>
      </w:r>
      <w:r w:rsidRPr="00DA4FE2">
        <w:rPr>
          <w:lang w:val="sr-Cyrl-RS"/>
        </w:rPr>
        <w:t>за</w:t>
      </w:r>
      <w:r w:rsidRPr="00DA4FE2">
        <w:rPr>
          <w:spacing w:val="-2"/>
          <w:lang w:val="sr-Cyrl-RS"/>
        </w:rPr>
        <w:t xml:space="preserve"> </w:t>
      </w:r>
      <w:r w:rsidRPr="00DA4FE2">
        <w:rPr>
          <w:lang w:val="sr-Cyrl-RS"/>
        </w:rPr>
        <w:t>сузбијање</w:t>
      </w:r>
      <w:r w:rsidRPr="00DA4FE2">
        <w:rPr>
          <w:spacing w:val="-1"/>
          <w:lang w:val="sr-Cyrl-RS"/>
        </w:rPr>
        <w:t xml:space="preserve"> </w:t>
      </w:r>
      <w:r w:rsidRPr="00DA4FE2">
        <w:rPr>
          <w:lang w:val="sr-Cyrl-RS"/>
        </w:rPr>
        <w:t>и</w:t>
      </w:r>
      <w:r w:rsidRPr="00DA4FE2">
        <w:rPr>
          <w:spacing w:val="-10"/>
          <w:lang w:val="sr-Cyrl-RS"/>
        </w:rPr>
        <w:t xml:space="preserve"> </w:t>
      </w:r>
      <w:r w:rsidRPr="00DA4FE2">
        <w:rPr>
          <w:lang w:val="sr-Cyrl-RS"/>
        </w:rPr>
        <w:t>спречавање</w:t>
      </w:r>
      <w:r w:rsidRPr="00DA4FE2">
        <w:rPr>
          <w:spacing w:val="-3"/>
          <w:lang w:val="sr-Cyrl-RS"/>
        </w:rPr>
        <w:t xml:space="preserve"> </w:t>
      </w:r>
      <w:r w:rsidRPr="00DA4FE2">
        <w:rPr>
          <w:lang w:val="sr-Cyrl-RS"/>
        </w:rPr>
        <w:t xml:space="preserve">говора мржње – </w:t>
      </w:r>
      <w:r w:rsidR="003B3349">
        <w:rPr>
          <w:lang w:val="sr-Cyrl-RS"/>
        </w:rPr>
        <w:t>130</w:t>
      </w:r>
      <w:r w:rsidRPr="00DA4FE2">
        <w:rPr>
          <w:lang w:val="sr-Cyrl-RS"/>
        </w:rPr>
        <w:t>.000,00 динара, Мера</w:t>
      </w:r>
      <w:r w:rsidRPr="00DA4FE2">
        <w:rPr>
          <w:spacing w:val="-9"/>
          <w:lang w:val="sr-Cyrl-RS"/>
        </w:rPr>
        <w:t xml:space="preserve"> </w:t>
      </w:r>
      <w:r w:rsidRPr="00DA4FE2">
        <w:rPr>
          <w:lang w:val="sr-Cyrl-RS"/>
        </w:rPr>
        <w:t>4.5.</w:t>
      </w:r>
      <w:r w:rsidRPr="00DA4FE2">
        <w:rPr>
          <w:spacing w:val="-4"/>
          <w:lang w:val="sr-Cyrl-RS"/>
        </w:rPr>
        <w:t xml:space="preserve"> </w:t>
      </w:r>
      <w:r w:rsidRPr="00DA4FE2">
        <w:rPr>
          <w:lang w:val="sr-Cyrl-RS"/>
        </w:rPr>
        <w:t>Изграђени</w:t>
      </w:r>
      <w:r w:rsidRPr="00DA4FE2">
        <w:rPr>
          <w:spacing w:val="-9"/>
          <w:lang w:val="sr-Cyrl-RS"/>
        </w:rPr>
        <w:t xml:space="preserve"> </w:t>
      </w:r>
      <w:r w:rsidRPr="00DA4FE2">
        <w:rPr>
          <w:lang w:val="sr-Cyrl-RS"/>
        </w:rPr>
        <w:t>капацитети</w:t>
      </w:r>
      <w:r w:rsidRPr="00DA4FE2">
        <w:rPr>
          <w:spacing w:val="-7"/>
          <w:lang w:val="sr-Cyrl-RS"/>
        </w:rPr>
        <w:t xml:space="preserve"> </w:t>
      </w:r>
      <w:r w:rsidRPr="00DA4FE2">
        <w:rPr>
          <w:lang w:val="sr-Cyrl-RS"/>
        </w:rPr>
        <w:t>и</w:t>
      </w:r>
      <w:r w:rsidRPr="00DA4FE2">
        <w:rPr>
          <w:spacing w:val="-8"/>
          <w:lang w:val="sr-Cyrl-RS"/>
        </w:rPr>
        <w:t xml:space="preserve"> </w:t>
      </w:r>
      <w:r w:rsidRPr="00DA4FE2">
        <w:rPr>
          <w:lang w:val="sr-Cyrl-RS"/>
        </w:rPr>
        <w:t>унапређено</w:t>
      </w:r>
      <w:r w:rsidRPr="00DA4FE2">
        <w:rPr>
          <w:spacing w:val="-4"/>
          <w:lang w:val="sr-Cyrl-RS"/>
        </w:rPr>
        <w:t xml:space="preserve"> </w:t>
      </w:r>
      <w:r w:rsidRPr="00DA4FE2">
        <w:rPr>
          <w:lang w:val="sr-Cyrl-RS"/>
        </w:rPr>
        <w:t>знање</w:t>
      </w:r>
      <w:r w:rsidRPr="00DA4FE2">
        <w:rPr>
          <w:spacing w:val="-6"/>
          <w:lang w:val="sr-Cyrl-RS"/>
        </w:rPr>
        <w:t xml:space="preserve"> </w:t>
      </w:r>
      <w:r w:rsidRPr="00DA4FE2">
        <w:rPr>
          <w:lang w:val="sr-Cyrl-RS"/>
        </w:rPr>
        <w:t>и</w:t>
      </w:r>
      <w:r w:rsidRPr="00DA4FE2">
        <w:rPr>
          <w:spacing w:val="-5"/>
          <w:lang w:val="sr-Cyrl-RS"/>
        </w:rPr>
        <w:t xml:space="preserve"> </w:t>
      </w:r>
      <w:r w:rsidRPr="00DA4FE2">
        <w:rPr>
          <w:lang w:val="sr-Cyrl-RS"/>
        </w:rPr>
        <w:t>вештине</w:t>
      </w:r>
      <w:r w:rsidRPr="00DA4FE2">
        <w:rPr>
          <w:spacing w:val="-5"/>
          <w:lang w:val="sr-Cyrl-RS"/>
        </w:rPr>
        <w:t xml:space="preserve"> </w:t>
      </w:r>
      <w:r w:rsidRPr="00DA4FE2">
        <w:rPr>
          <w:lang w:val="sr-Cyrl-RS"/>
        </w:rPr>
        <w:t>у</w:t>
      </w:r>
      <w:r w:rsidRPr="00DA4FE2">
        <w:rPr>
          <w:spacing w:val="-12"/>
          <w:lang w:val="sr-Cyrl-RS"/>
        </w:rPr>
        <w:t xml:space="preserve"> </w:t>
      </w:r>
      <w:r w:rsidRPr="00DA4FE2">
        <w:rPr>
          <w:lang w:val="sr-Cyrl-RS"/>
        </w:rPr>
        <w:t>области</w:t>
      </w:r>
      <w:r w:rsidRPr="00DA4FE2">
        <w:rPr>
          <w:spacing w:val="-9"/>
          <w:lang w:val="sr-Cyrl-RS"/>
        </w:rPr>
        <w:t xml:space="preserve"> </w:t>
      </w:r>
      <w:r w:rsidRPr="00DA4FE2">
        <w:rPr>
          <w:lang w:val="sr-Cyrl-RS"/>
        </w:rPr>
        <w:t>равноправности</w:t>
      </w:r>
      <w:r w:rsidRPr="00DA4FE2">
        <w:rPr>
          <w:spacing w:val="-11"/>
          <w:lang w:val="sr-Cyrl-RS"/>
        </w:rPr>
        <w:t xml:space="preserve"> </w:t>
      </w:r>
      <w:r w:rsidRPr="00DA4FE2">
        <w:rPr>
          <w:lang w:val="sr-Cyrl-RS"/>
        </w:rPr>
        <w:t>и</w:t>
      </w:r>
      <w:r w:rsidRPr="00DA4FE2">
        <w:rPr>
          <w:spacing w:val="-7"/>
          <w:lang w:val="sr-Cyrl-RS"/>
        </w:rPr>
        <w:t xml:space="preserve"> </w:t>
      </w:r>
      <w:r w:rsidRPr="00DA4FE2">
        <w:rPr>
          <w:lang w:val="sr-Cyrl-RS"/>
        </w:rPr>
        <w:t xml:space="preserve">недискриминације – </w:t>
      </w:r>
      <w:r w:rsidR="003B3349">
        <w:rPr>
          <w:lang w:val="sr-Cyrl-RS"/>
        </w:rPr>
        <w:t>без средстава</w:t>
      </w:r>
      <w:r w:rsidRPr="00DA4FE2">
        <w:rPr>
          <w:lang w:val="sr-Cyrl-RS"/>
        </w:rPr>
        <w:t xml:space="preserve">. </w:t>
      </w:r>
    </w:p>
    <w:p w14:paraId="3F491E6D" w14:textId="0E68F9E7" w:rsidR="00143479" w:rsidRPr="00DA4FE2" w:rsidRDefault="00143479" w:rsidP="00EB7BA6">
      <w:pPr>
        <w:pStyle w:val="BodyText"/>
        <w:spacing w:before="119" w:line="276" w:lineRule="auto"/>
        <w:ind w:left="300" w:right="8" w:firstLine="720"/>
        <w:jc w:val="both"/>
        <w:rPr>
          <w:lang w:val="sr-Cyrl-RS"/>
        </w:rPr>
      </w:pPr>
      <w:r w:rsidRPr="00DA4FE2">
        <w:rPr>
          <w:lang w:val="sr-Cyrl-RS"/>
        </w:rPr>
        <w:t>Имплементација мера предвиђених овим акционим планом неће имати утицаја на међународне финансијске обавезе државе, зато</w:t>
      </w:r>
      <w:r w:rsidR="00663B0D">
        <w:rPr>
          <w:lang w:val="sr-Cyrl-RS"/>
        </w:rPr>
        <w:t xml:space="preserve"> </w:t>
      </w:r>
      <w:r w:rsidRPr="00DA4FE2">
        <w:rPr>
          <w:spacing w:val="-52"/>
          <w:lang w:val="sr-Cyrl-RS"/>
        </w:rPr>
        <w:t xml:space="preserve"> </w:t>
      </w:r>
      <w:r w:rsidRPr="00DA4FE2">
        <w:rPr>
          <w:lang w:val="sr-Cyrl-RS"/>
        </w:rPr>
        <w:t>што</w:t>
      </w:r>
      <w:r w:rsidRPr="00DA4FE2">
        <w:rPr>
          <w:spacing w:val="-1"/>
          <w:lang w:val="sr-Cyrl-RS"/>
        </w:rPr>
        <w:t xml:space="preserve"> </w:t>
      </w:r>
      <w:r w:rsidRPr="00DA4FE2">
        <w:rPr>
          <w:lang w:val="sr-Cyrl-RS"/>
        </w:rPr>
        <w:t>никакво</w:t>
      </w:r>
      <w:r w:rsidRPr="00DA4FE2">
        <w:rPr>
          <w:spacing w:val="-1"/>
          <w:lang w:val="sr-Cyrl-RS"/>
        </w:rPr>
        <w:t xml:space="preserve"> </w:t>
      </w:r>
      <w:r w:rsidR="00EB7BA6">
        <w:rPr>
          <w:spacing w:val="-1"/>
          <w:lang w:val="sr-Cyrl-RS"/>
        </w:rPr>
        <w:t>з</w:t>
      </w:r>
      <w:r w:rsidRPr="00DA4FE2">
        <w:rPr>
          <w:lang w:val="sr-Cyrl-RS"/>
        </w:rPr>
        <w:t>адуживање</w:t>
      </w:r>
      <w:r w:rsidRPr="00DA4FE2">
        <w:rPr>
          <w:spacing w:val="-8"/>
          <w:lang w:val="sr-Cyrl-RS"/>
        </w:rPr>
        <w:t xml:space="preserve"> </w:t>
      </w:r>
      <w:r w:rsidRPr="00DA4FE2">
        <w:rPr>
          <w:lang w:val="sr-Cyrl-RS"/>
        </w:rPr>
        <w:t>није</w:t>
      </w:r>
      <w:r w:rsidRPr="00DA4FE2">
        <w:rPr>
          <w:spacing w:val="-1"/>
          <w:lang w:val="sr-Cyrl-RS"/>
        </w:rPr>
        <w:t xml:space="preserve"> </w:t>
      </w:r>
      <w:r w:rsidRPr="00DA4FE2">
        <w:rPr>
          <w:lang w:val="sr-Cyrl-RS"/>
        </w:rPr>
        <w:t>планирано.</w:t>
      </w:r>
      <w:r w:rsidRPr="00DA4FE2">
        <w:rPr>
          <w:spacing w:val="-3"/>
          <w:lang w:val="sr-Cyrl-RS"/>
        </w:rPr>
        <w:t xml:space="preserve"> </w:t>
      </w:r>
      <w:r w:rsidRPr="00DA4FE2">
        <w:rPr>
          <w:lang w:val="sr-Cyrl-RS"/>
        </w:rPr>
        <w:t>Опредељена средства</w:t>
      </w:r>
      <w:r w:rsidRPr="00DA4FE2">
        <w:rPr>
          <w:spacing w:val="-1"/>
          <w:lang w:val="sr-Cyrl-RS"/>
        </w:rPr>
        <w:t xml:space="preserve"> </w:t>
      </w:r>
      <w:r w:rsidRPr="00DA4FE2">
        <w:rPr>
          <w:lang w:val="sr-Cyrl-RS"/>
        </w:rPr>
        <w:t>по</w:t>
      </w:r>
      <w:r w:rsidRPr="00DA4FE2">
        <w:rPr>
          <w:spacing w:val="-6"/>
          <w:lang w:val="sr-Cyrl-RS"/>
        </w:rPr>
        <w:t xml:space="preserve"> </w:t>
      </w:r>
      <w:r w:rsidRPr="00DA4FE2">
        <w:rPr>
          <w:lang w:val="sr-Cyrl-RS"/>
        </w:rPr>
        <w:t>мерама</w:t>
      </w:r>
      <w:r w:rsidRPr="00DA4FE2">
        <w:rPr>
          <w:spacing w:val="-1"/>
          <w:lang w:val="sr-Cyrl-RS"/>
        </w:rPr>
        <w:t xml:space="preserve"> </w:t>
      </w:r>
      <w:r w:rsidRPr="00DA4FE2">
        <w:rPr>
          <w:lang w:val="sr-Cyrl-RS"/>
        </w:rPr>
        <w:t>исказана</w:t>
      </w:r>
      <w:r w:rsidRPr="00DA4FE2">
        <w:rPr>
          <w:spacing w:val="-8"/>
          <w:lang w:val="sr-Cyrl-RS"/>
        </w:rPr>
        <w:t xml:space="preserve"> </w:t>
      </w:r>
      <w:r w:rsidRPr="00DA4FE2">
        <w:rPr>
          <w:lang w:val="sr-Cyrl-RS"/>
        </w:rPr>
        <w:t>су</w:t>
      </w:r>
      <w:r w:rsidRPr="00DA4FE2">
        <w:rPr>
          <w:spacing w:val="-7"/>
          <w:lang w:val="sr-Cyrl-RS"/>
        </w:rPr>
        <w:t xml:space="preserve"> </w:t>
      </w:r>
      <w:r w:rsidRPr="00DA4FE2">
        <w:rPr>
          <w:lang w:val="sr-Cyrl-RS"/>
        </w:rPr>
        <w:t>у</w:t>
      </w:r>
      <w:r w:rsidRPr="00DA4FE2">
        <w:rPr>
          <w:spacing w:val="-11"/>
          <w:lang w:val="sr-Cyrl-RS"/>
        </w:rPr>
        <w:t xml:space="preserve"> </w:t>
      </w:r>
      <w:r w:rsidRPr="00DA4FE2">
        <w:rPr>
          <w:lang w:val="sr-Cyrl-RS"/>
        </w:rPr>
        <w:t>поглављу</w:t>
      </w:r>
      <w:r w:rsidRPr="00DA4FE2">
        <w:rPr>
          <w:spacing w:val="-8"/>
          <w:lang w:val="sr-Cyrl-RS"/>
        </w:rPr>
        <w:t xml:space="preserve"> </w:t>
      </w:r>
      <w:r w:rsidR="00711F4C">
        <w:rPr>
          <w:spacing w:val="-8"/>
          <w:lang w:val="sr-Cyrl-RS"/>
        </w:rPr>
        <w:t xml:space="preserve"> </w:t>
      </w:r>
      <w:r w:rsidRPr="00DA4FE2">
        <w:t>V</w:t>
      </w:r>
      <w:r w:rsidRPr="00DA4FE2">
        <w:rPr>
          <w:lang w:val="sr-Cyrl-RS"/>
        </w:rPr>
        <w:t>.</w:t>
      </w:r>
      <w:r w:rsidRPr="00DA4FE2">
        <w:rPr>
          <w:spacing w:val="-7"/>
          <w:lang w:val="sr-Cyrl-RS"/>
        </w:rPr>
        <w:t xml:space="preserve"> </w:t>
      </w:r>
      <w:r w:rsidRPr="00DA4FE2">
        <w:rPr>
          <w:lang w:val="sr-Cyrl-RS"/>
        </w:rPr>
        <w:t>Табела</w:t>
      </w:r>
      <w:r w:rsidRPr="00DA4FE2">
        <w:rPr>
          <w:spacing w:val="-1"/>
          <w:lang w:val="sr-Cyrl-RS"/>
        </w:rPr>
        <w:t xml:space="preserve"> </w:t>
      </w:r>
      <w:r w:rsidRPr="00DA4FE2">
        <w:rPr>
          <w:lang w:val="sr-Cyrl-RS"/>
        </w:rPr>
        <w:t>акционог</w:t>
      </w:r>
      <w:r w:rsidRPr="00DA4FE2">
        <w:rPr>
          <w:spacing w:val="-4"/>
          <w:lang w:val="sr-Cyrl-RS"/>
        </w:rPr>
        <w:t xml:space="preserve"> </w:t>
      </w:r>
      <w:r w:rsidRPr="00DA4FE2">
        <w:rPr>
          <w:lang w:val="sr-Cyrl-RS"/>
        </w:rPr>
        <w:t>плана.</w:t>
      </w:r>
    </w:p>
    <w:p w14:paraId="194FE3FE" w14:textId="77777777" w:rsidR="005C7DFA" w:rsidRDefault="005C7DFA" w:rsidP="005C7DFA">
      <w:pPr>
        <w:pStyle w:val="BodyText"/>
        <w:spacing w:before="119" w:line="276" w:lineRule="auto"/>
        <w:ind w:left="300" w:right="242"/>
        <w:jc w:val="both"/>
        <w:rPr>
          <w:lang w:val="sr-Cyrl-RS"/>
        </w:rPr>
      </w:pPr>
    </w:p>
    <w:p w14:paraId="38D630CD" w14:textId="10F5B3DC" w:rsidR="007742F5" w:rsidRPr="003C44A6" w:rsidRDefault="002F44D3" w:rsidP="002F44D3">
      <w:pPr>
        <w:pStyle w:val="BodyText"/>
        <w:numPr>
          <w:ilvl w:val="0"/>
          <w:numId w:val="2"/>
        </w:numPr>
        <w:spacing w:before="119" w:line="276" w:lineRule="auto"/>
        <w:ind w:right="242"/>
        <w:jc w:val="both"/>
        <w:rPr>
          <w:rFonts w:eastAsia="Calibri"/>
          <w:szCs w:val="20"/>
          <w:lang w:val="sr-Cyrl-RS"/>
        </w:rPr>
      </w:pPr>
      <w:r w:rsidRPr="003C44A6">
        <w:rPr>
          <w:rFonts w:eastAsia="Calibri"/>
          <w:b/>
          <w:szCs w:val="20"/>
          <w:lang w:val="sr-Cyrl-RS"/>
        </w:rPr>
        <w:t>ИНФОРМАЦИЈА</w:t>
      </w:r>
      <w:r w:rsidR="005C7DFA" w:rsidRPr="003C44A6">
        <w:rPr>
          <w:rFonts w:eastAsia="Calibri"/>
          <w:b/>
          <w:szCs w:val="20"/>
          <w:lang w:val="sr-Cyrl-RS"/>
        </w:rPr>
        <w:t xml:space="preserve"> О СПРОВЕДЕНИМ КОНСУЛТАЦИЈАМА </w:t>
      </w:r>
    </w:p>
    <w:p w14:paraId="54C63596" w14:textId="77777777" w:rsidR="002F44D3" w:rsidRPr="00824AFB" w:rsidRDefault="002F44D3" w:rsidP="005C7DFA">
      <w:pPr>
        <w:ind w:left="284" w:right="175" w:firstLine="709"/>
        <w:jc w:val="both"/>
        <w:rPr>
          <w:rFonts w:eastAsia="Calibri"/>
          <w:szCs w:val="20"/>
          <w:highlight w:val="yellow"/>
          <w:lang w:val="sr-Cyrl-RS"/>
        </w:rPr>
      </w:pPr>
    </w:p>
    <w:p w14:paraId="2BDD3822" w14:textId="60145219" w:rsidR="003C44A6" w:rsidRPr="004300FB" w:rsidRDefault="00C46333" w:rsidP="003C44A6">
      <w:pPr>
        <w:pStyle w:val="BodyText"/>
        <w:spacing w:before="122" w:line="276" w:lineRule="auto"/>
        <w:ind w:left="300" w:right="218" w:firstLine="720"/>
        <w:jc w:val="both"/>
        <w:rPr>
          <w:rFonts w:eastAsia="Calibri"/>
          <w:szCs w:val="20"/>
          <w:lang w:val="sr-Cyrl-RS"/>
        </w:rPr>
      </w:pPr>
      <w:r w:rsidRPr="004300FB">
        <w:rPr>
          <w:rFonts w:eastAsia="Calibri"/>
          <w:szCs w:val="20"/>
          <w:lang w:val="sr-Cyrl-RS"/>
        </w:rPr>
        <w:t>У складу са Законом о планском систему Републике Србије („Слу</w:t>
      </w:r>
      <w:r w:rsidR="003C44A6" w:rsidRPr="004300FB">
        <w:rPr>
          <w:rFonts w:eastAsia="Calibri"/>
          <w:szCs w:val="20"/>
          <w:lang w:val="sr-Cyrl-RS"/>
        </w:rPr>
        <w:t>жбени гласник РС”, број 30/18),</w:t>
      </w:r>
      <w:r w:rsidRPr="004300FB">
        <w:rPr>
          <w:rFonts w:eastAsia="Calibri"/>
          <w:szCs w:val="20"/>
          <w:lang w:val="sr-Cyrl-RS"/>
        </w:rPr>
        <w:t xml:space="preserve"> Уредбом о методологији </w:t>
      </w:r>
      <w:r w:rsidR="003C44A6" w:rsidRPr="004300FB">
        <w:rPr>
          <w:rFonts w:eastAsia="Calibri"/>
          <w:szCs w:val="20"/>
          <w:lang w:val="sr-Cyrl-RS"/>
        </w:rPr>
        <w:t>израде докумената јавних политика</w:t>
      </w:r>
      <w:r w:rsidRPr="004300FB">
        <w:rPr>
          <w:rFonts w:eastAsia="Calibri"/>
          <w:szCs w:val="20"/>
          <w:lang w:val="sr-Cyrl-RS"/>
        </w:rPr>
        <w:t xml:space="preserve"> („Службени гласник РС”, број </w:t>
      </w:r>
      <w:r w:rsidR="003C44A6" w:rsidRPr="004300FB">
        <w:rPr>
          <w:rFonts w:eastAsia="Calibri"/>
          <w:szCs w:val="20"/>
          <w:lang w:val="sr-Cyrl-RS"/>
        </w:rPr>
        <w:t>20</w:t>
      </w:r>
      <w:r w:rsidRPr="004300FB">
        <w:rPr>
          <w:rFonts w:eastAsia="Calibri"/>
          <w:szCs w:val="20"/>
          <w:lang w:val="sr-Cyrl-RS"/>
        </w:rPr>
        <w:t>/</w:t>
      </w:r>
      <w:r w:rsidR="003C44A6" w:rsidRPr="004300FB">
        <w:rPr>
          <w:rFonts w:eastAsia="Calibri"/>
          <w:szCs w:val="20"/>
          <w:lang w:val="sr-Cyrl-RS"/>
        </w:rPr>
        <w:t>25</w:t>
      </w:r>
      <w:r w:rsidRPr="004300FB">
        <w:rPr>
          <w:rFonts w:eastAsia="Calibri"/>
          <w:szCs w:val="20"/>
          <w:lang w:val="sr-Cyrl-RS"/>
        </w:rPr>
        <w:t>), и Правилником о смерницима добре праксе за остваривање учешћа јавности у припреми нацрта закона и других прописа и аката („Службени гласник РС”, број 51/19)</w:t>
      </w:r>
      <w:r w:rsidR="003C44A6" w:rsidRPr="004300FB">
        <w:rPr>
          <w:rFonts w:eastAsia="Calibri"/>
          <w:szCs w:val="20"/>
          <w:lang w:val="sr-Cyrl-RS"/>
        </w:rPr>
        <w:t>, Министарство за људска и мањинска права и друштвени дијалог, као надлежни предлагач, спровело је консултације у процесу израде Предлога акционог плана за 2026. и 2027. годину за спровођење Стратегије превенције и заштите од дискриминације за период од 2022. до 2030. године.</w:t>
      </w:r>
    </w:p>
    <w:p w14:paraId="25C788E3" w14:textId="225377DF" w:rsidR="003C44A6" w:rsidRPr="004300FB" w:rsidRDefault="003C44A6" w:rsidP="003C44A6">
      <w:pPr>
        <w:pStyle w:val="BodyText"/>
        <w:spacing w:before="122" w:line="276" w:lineRule="auto"/>
        <w:ind w:left="300" w:right="218" w:firstLine="720"/>
        <w:jc w:val="both"/>
        <w:rPr>
          <w:rFonts w:eastAsia="Calibri"/>
          <w:szCs w:val="20"/>
          <w:highlight w:val="yellow"/>
          <w:lang w:val="sr-Cyrl-RS"/>
        </w:rPr>
      </w:pPr>
      <w:r w:rsidRPr="004300FB">
        <w:rPr>
          <w:rFonts w:eastAsia="Calibri"/>
          <w:szCs w:val="20"/>
          <w:lang w:val="sr-Cyrl-RS"/>
        </w:rPr>
        <w:t>Процес израде Предлога акционог плана за 2026</w:t>
      </w:r>
      <w:r w:rsidR="00672944" w:rsidRPr="004300FB">
        <w:rPr>
          <w:rFonts w:eastAsia="Calibri"/>
          <w:szCs w:val="20"/>
          <w:lang w:val="sr-Cyrl-RS"/>
        </w:rPr>
        <w:t xml:space="preserve">. и </w:t>
      </w:r>
      <w:r w:rsidRPr="004300FB">
        <w:rPr>
          <w:rFonts w:eastAsia="Calibri"/>
          <w:szCs w:val="20"/>
          <w:lang w:val="sr-Cyrl-RS"/>
        </w:rPr>
        <w:t>2027. годину представља наставак и ревизију раније започетог процеса израде Предлога акционог плана за период 2024–2025. године, који није усвојен. Резултати спроведених консултација, јавне расправе и прибављених мишљења надлежних институција у оквиру тог процеса представљали су полазну основу за даље обликовање документа, уз усклађивање садржаја са методолошким примедбама Републичког секретаријата за јавне политике, посебно у делу показатеља и базних вредности.</w:t>
      </w:r>
    </w:p>
    <w:p w14:paraId="60393A9C" w14:textId="7DF7B58B" w:rsidR="003C44A6" w:rsidRPr="00626A4F" w:rsidRDefault="003C44A6" w:rsidP="00E65FD1">
      <w:pPr>
        <w:pStyle w:val="BodyText"/>
        <w:spacing w:before="122" w:line="276" w:lineRule="auto"/>
        <w:ind w:left="300" w:right="218" w:firstLine="720"/>
        <w:jc w:val="both"/>
        <w:rPr>
          <w:rFonts w:eastAsia="Calibri"/>
          <w:szCs w:val="20"/>
          <w:lang w:val="sr-Cyrl-RS"/>
        </w:rPr>
      </w:pPr>
      <w:r w:rsidRPr="004300FB">
        <w:rPr>
          <w:rFonts w:eastAsia="Calibri"/>
          <w:szCs w:val="20"/>
          <w:lang w:val="sr-Cyrl-RS"/>
        </w:rPr>
        <w:t>У оквиру консултација о Предлогу акционог плана за период 2024–2025. године,</w:t>
      </w:r>
      <w:r w:rsidR="00672944" w:rsidRPr="004300FB">
        <w:rPr>
          <w:rFonts w:eastAsia="Calibri"/>
          <w:szCs w:val="20"/>
          <w:lang w:val="sr-Cyrl-RS"/>
        </w:rPr>
        <w:t xml:space="preserve"> у периоду од 15. до 23. новембра 2023. године, </w:t>
      </w:r>
      <w:r w:rsidRPr="004300FB">
        <w:rPr>
          <w:rFonts w:eastAsia="Calibri"/>
          <w:szCs w:val="20"/>
          <w:lang w:val="sr-Cyrl-RS"/>
        </w:rPr>
        <w:t xml:space="preserve"> текст радне верзије био је објављен на интернет</w:t>
      </w:r>
      <w:r w:rsidR="00672944" w:rsidRPr="004300FB">
        <w:rPr>
          <w:rFonts w:eastAsia="Calibri"/>
          <w:szCs w:val="20"/>
          <w:lang w:val="sr-Cyrl-RS"/>
        </w:rPr>
        <w:t>-</w:t>
      </w:r>
      <w:r w:rsidRPr="004300FB">
        <w:rPr>
          <w:rFonts w:eastAsia="Calibri"/>
          <w:szCs w:val="20"/>
          <w:lang w:val="sr-Cyrl-RS"/>
        </w:rPr>
        <w:t xml:space="preserve">страници </w:t>
      </w:r>
      <w:r w:rsidR="00E65FD1" w:rsidRPr="004300FB">
        <w:rPr>
          <w:rFonts w:eastAsia="Calibri"/>
          <w:szCs w:val="20"/>
          <w:lang w:val="sr-Cyrl-RS"/>
        </w:rPr>
        <w:t>Министарства за људска и мањинска права и друштвени дијалог</w:t>
      </w:r>
      <w:r w:rsidRPr="004300FB">
        <w:rPr>
          <w:rFonts w:eastAsia="Calibri"/>
          <w:szCs w:val="20"/>
          <w:lang w:val="sr-Cyrl-RS"/>
        </w:rPr>
        <w:t xml:space="preserve"> и на порталу „еКонсултацијеˮ, а </w:t>
      </w:r>
      <w:r w:rsidR="00E65FD1" w:rsidRPr="004300FB">
        <w:rPr>
          <w:rFonts w:eastAsia="Calibri"/>
          <w:szCs w:val="20"/>
          <w:lang w:val="sr-Cyrl-RS"/>
        </w:rPr>
        <w:t>23. новембра 2023. године одржа</w:t>
      </w:r>
      <w:r w:rsidRPr="004300FB">
        <w:rPr>
          <w:rFonts w:eastAsia="Calibri"/>
          <w:szCs w:val="20"/>
          <w:lang w:val="sr-Cyrl-RS"/>
        </w:rPr>
        <w:t xml:space="preserve">н је и округли сто уз учешће представника органа јавне власти, независних институција, организација цивилног друштва, академске заједнице и међународних партнера. </w:t>
      </w:r>
      <w:r w:rsidR="004300FB" w:rsidRPr="004300FB">
        <w:rPr>
          <w:rFonts w:eastAsia="Calibri"/>
          <w:szCs w:val="20"/>
          <w:lang w:val="sr-Cyrl-RS"/>
        </w:rPr>
        <w:t>До истека рока примљено је десет коментара заинтересоване јавности, као и додатних пет коментара достављених након рока, који су, ради унапређења текста документа, такође узети у разматрање.</w:t>
      </w:r>
      <w:r w:rsidR="004300FB">
        <w:rPr>
          <w:rFonts w:eastAsia="Calibri"/>
          <w:szCs w:val="20"/>
          <w:lang w:val="sr-Cyrl-RS"/>
        </w:rPr>
        <w:t xml:space="preserve"> </w:t>
      </w:r>
      <w:r w:rsidR="004300FB" w:rsidRPr="004300FB">
        <w:rPr>
          <w:lang w:val="sr-Cyrl-CS"/>
        </w:rPr>
        <w:t>Консултације су спроведене методом прикупљања писаних коментара</w:t>
      </w:r>
      <w:r w:rsidR="00E65FD1" w:rsidRPr="00626A4F">
        <w:rPr>
          <w:rFonts w:eastAsia="Calibri"/>
          <w:szCs w:val="20"/>
          <w:lang w:val="sr-Cyrl-RS"/>
        </w:rPr>
        <w:t xml:space="preserve">, при чему су заинтересоване стране имале </w:t>
      </w:r>
      <w:r w:rsidR="004300FB" w:rsidRPr="00626A4F">
        <w:rPr>
          <w:rFonts w:eastAsia="Calibri"/>
          <w:szCs w:val="20"/>
          <w:lang w:val="sr-Cyrl-RS"/>
        </w:rPr>
        <w:t>могућност</w:t>
      </w:r>
      <w:r w:rsidR="00E65FD1" w:rsidRPr="00626A4F">
        <w:rPr>
          <w:rFonts w:eastAsia="Calibri"/>
          <w:szCs w:val="20"/>
          <w:lang w:val="sr-Cyrl-RS"/>
        </w:rPr>
        <w:t xml:space="preserve"> </w:t>
      </w:r>
      <w:r w:rsidR="004300FB" w:rsidRPr="00626A4F">
        <w:rPr>
          <w:rFonts w:eastAsia="Calibri"/>
          <w:szCs w:val="20"/>
          <w:lang w:val="sr-Cyrl-RS"/>
        </w:rPr>
        <w:t>да дају опште и појединачне предлоге измена и допуна текста.</w:t>
      </w:r>
      <w:r w:rsidR="00E65FD1" w:rsidRPr="00626A4F">
        <w:rPr>
          <w:rFonts w:eastAsia="Calibri"/>
          <w:szCs w:val="20"/>
          <w:lang w:val="sr-Cyrl-RS"/>
        </w:rPr>
        <w:t xml:space="preserve"> </w:t>
      </w:r>
      <w:r w:rsidR="00626A4F" w:rsidRPr="00626A4F">
        <w:rPr>
          <w:rFonts w:eastAsia="Calibri"/>
          <w:szCs w:val="20"/>
          <w:lang w:val="sr-Cyrl-RS"/>
        </w:rPr>
        <w:t>У</w:t>
      </w:r>
      <w:r w:rsidR="00E65FD1" w:rsidRPr="00626A4F">
        <w:rPr>
          <w:rFonts w:eastAsia="Calibri"/>
          <w:szCs w:val="20"/>
          <w:lang w:val="sr-Cyrl-RS"/>
        </w:rPr>
        <w:t xml:space="preserve"> обзир</w:t>
      </w:r>
      <w:r w:rsidR="00626A4F" w:rsidRPr="00626A4F">
        <w:rPr>
          <w:rFonts w:eastAsia="Calibri"/>
          <w:szCs w:val="20"/>
          <w:lang w:val="sr-Cyrl-RS"/>
        </w:rPr>
        <w:t xml:space="preserve"> су</w:t>
      </w:r>
      <w:r w:rsidR="00E65FD1" w:rsidRPr="00626A4F">
        <w:rPr>
          <w:rFonts w:eastAsia="Calibri"/>
          <w:szCs w:val="20"/>
          <w:lang w:val="sr-Cyrl-RS"/>
        </w:rPr>
        <w:t xml:space="preserve"> узети и коментари изнети током округлог стола, на основу сачињеног записника. </w:t>
      </w:r>
      <w:r w:rsidRPr="00626A4F">
        <w:rPr>
          <w:rFonts w:eastAsia="Calibri"/>
          <w:szCs w:val="20"/>
          <w:lang w:val="sr-Cyrl-RS"/>
        </w:rPr>
        <w:t>Пристигли коментари и сугестије размотрени су у процесу евалуације и коришћени за унапређење текста Предлога акционог плана.</w:t>
      </w:r>
      <w:r w:rsidR="004300FB" w:rsidRPr="00626A4F">
        <w:rPr>
          <w:rFonts w:eastAsia="Calibri"/>
          <w:szCs w:val="20"/>
          <w:lang w:val="sr-Cyrl-RS"/>
        </w:rPr>
        <w:t xml:space="preserve"> Евалуациона листа свих пристиглих коментара из претходног консултативног процеса, са приказом резултата њихове евалуације, доступна је на интернет страници Министарства за људска и мањинска права и друштвени дијалог, на адреси: </w:t>
      </w:r>
      <w:r w:rsidR="00626A4F" w:rsidRPr="00626A4F">
        <w:rPr>
          <w:rFonts w:eastAsia="Calibri"/>
          <w:szCs w:val="20"/>
          <w:lang w:val="sr-Cyrl-RS"/>
        </w:rPr>
        <w:t>https://arhiva.minljmpdd.gov.rs/javne-konsultacije.php</w:t>
      </w:r>
      <w:r w:rsidR="004300FB" w:rsidRPr="00626A4F">
        <w:rPr>
          <w:rFonts w:eastAsia="Calibri"/>
          <w:szCs w:val="20"/>
          <w:lang w:val="sr-Cyrl-RS"/>
        </w:rPr>
        <w:t xml:space="preserve">,  као и на порталу „еКонсултацијеˮ, на адреси: </w:t>
      </w:r>
      <w:r w:rsidR="004300FB" w:rsidRPr="00626A4F">
        <w:rPr>
          <w:rFonts w:eastAsia="Calibri"/>
          <w:szCs w:val="20"/>
          <w:lang w:val="sr-Cyrl-RS"/>
        </w:rPr>
        <w:lastRenderedPageBreak/>
        <w:t>https://ekonsultacije.gov.rs/topicOfDiscussionPage/241/1.</w:t>
      </w:r>
    </w:p>
    <w:p w14:paraId="365B8375" w14:textId="5F33F46D" w:rsidR="00824AFB" w:rsidRDefault="00824AFB" w:rsidP="00B27EE2">
      <w:pPr>
        <w:pStyle w:val="BodyText"/>
        <w:spacing w:before="122" w:line="276" w:lineRule="auto"/>
        <w:ind w:left="300" w:right="218" w:firstLine="720"/>
        <w:jc w:val="both"/>
        <w:rPr>
          <w:lang w:val="sr-Cyrl-CS"/>
        </w:rPr>
      </w:pPr>
      <w:r w:rsidRPr="00626A4F">
        <w:rPr>
          <w:lang w:val="sr-Cyrl-CS"/>
        </w:rPr>
        <w:t>Консултације о Предлогу акционог плана за 2026. и 2027. годину за спровођење Стратегије превенције и заштите од дискриминације за период од 2022. до 2030. године спроведене су у периоду од 16. до 23. децембра 2025. године, методом прикупљања писаних коментара путем портала „еКонсултацијеˮ (https://ekonsultacije.gov.rs/topicOfDiscussionPage/587/3). Информације о времену, месту и методама консултација, као и њихови резултати објављени су на порталу „еКонсултацијеˮ</w:t>
      </w:r>
      <w:r w:rsidR="00626A4F">
        <w:rPr>
          <w:lang w:val="sr-Cyrl-CS"/>
        </w:rPr>
        <w:t xml:space="preserve">, као и на интернет-страници Министарства за људска и мањинска права и друштвени дијалог, на адреси: </w:t>
      </w:r>
      <w:r w:rsidR="00626A4F" w:rsidRPr="00626A4F">
        <w:rPr>
          <w:lang w:val="sr-Cyrl-CS"/>
        </w:rPr>
        <w:t>https://minljmpdd.gov.rs/dokumenta/akta-u-pripremi/javne-konsultacije/</w:t>
      </w:r>
      <w:r w:rsidRPr="00626A4F">
        <w:rPr>
          <w:lang w:val="sr-Cyrl-CS"/>
        </w:rPr>
        <w:t>. У процесу консултација није било прикупљених сугестија, примедаба нити коментара који би били узети у разматрање.</w:t>
      </w:r>
    </w:p>
    <w:p w14:paraId="3499975C" w14:textId="77777777" w:rsidR="002F44D3" w:rsidRPr="004300FB" w:rsidRDefault="002F44D3" w:rsidP="00C46333">
      <w:pPr>
        <w:ind w:left="284" w:right="175" w:firstLine="709"/>
        <w:jc w:val="both"/>
        <w:rPr>
          <w:rFonts w:eastAsia="Calibri"/>
          <w:szCs w:val="20"/>
          <w:lang w:val="sr-Cyrl-CS"/>
        </w:rPr>
      </w:pPr>
    </w:p>
    <w:p w14:paraId="63F856FA" w14:textId="77777777" w:rsidR="00AB7AA8" w:rsidRPr="005C7DFA" w:rsidRDefault="00AB7AA8" w:rsidP="00C46333">
      <w:pPr>
        <w:ind w:left="284" w:right="175" w:firstLine="567"/>
        <w:rPr>
          <w:rFonts w:eastAsia="Calibri"/>
          <w:szCs w:val="20"/>
          <w:lang w:val="sr-Cyrl-RS"/>
        </w:rPr>
      </w:pPr>
    </w:p>
    <w:p w14:paraId="571A5987" w14:textId="77777777" w:rsidR="002A0043" w:rsidRPr="000F5296" w:rsidRDefault="002A0043">
      <w:pPr>
        <w:pStyle w:val="BodyText"/>
        <w:rPr>
          <w:sz w:val="24"/>
          <w:lang w:val="sr-Cyrl-CS"/>
        </w:rPr>
      </w:pPr>
    </w:p>
    <w:p w14:paraId="47B7B030" w14:textId="77777777" w:rsidR="00B2334E" w:rsidRPr="000F5296" w:rsidRDefault="00B2334E">
      <w:pPr>
        <w:pStyle w:val="BodyText"/>
        <w:rPr>
          <w:sz w:val="24"/>
          <w:lang w:val="sr-Cyrl-CS"/>
        </w:rPr>
      </w:pPr>
    </w:p>
    <w:p w14:paraId="26D46859" w14:textId="77777777" w:rsidR="00B2334E" w:rsidRPr="000F5296" w:rsidRDefault="00B2334E">
      <w:pPr>
        <w:pStyle w:val="BodyText"/>
        <w:rPr>
          <w:sz w:val="24"/>
          <w:lang w:val="sr-Cyrl-CS"/>
        </w:rPr>
      </w:pPr>
    </w:p>
    <w:p w14:paraId="37BB35E8" w14:textId="77777777" w:rsidR="00B2334E" w:rsidRPr="000F5296" w:rsidRDefault="00B2334E">
      <w:pPr>
        <w:pStyle w:val="BodyText"/>
        <w:rPr>
          <w:sz w:val="24"/>
          <w:lang w:val="sr-Cyrl-CS"/>
        </w:rPr>
      </w:pPr>
    </w:p>
    <w:p w14:paraId="0C68E28C" w14:textId="77777777" w:rsidR="00B2334E" w:rsidRPr="000F5296" w:rsidRDefault="00B2334E">
      <w:pPr>
        <w:pStyle w:val="BodyText"/>
        <w:rPr>
          <w:sz w:val="24"/>
          <w:lang w:val="sr-Cyrl-CS"/>
        </w:rPr>
      </w:pPr>
    </w:p>
    <w:p w14:paraId="3FBF6F8A" w14:textId="77777777" w:rsidR="00B2334E" w:rsidRPr="000F5296" w:rsidRDefault="00B2334E">
      <w:pPr>
        <w:pStyle w:val="BodyText"/>
        <w:rPr>
          <w:sz w:val="24"/>
          <w:lang w:val="sr-Cyrl-CS"/>
        </w:rPr>
      </w:pPr>
    </w:p>
    <w:p w14:paraId="208C3815" w14:textId="77777777" w:rsidR="00B2334E" w:rsidRPr="000F5296" w:rsidRDefault="00B2334E">
      <w:pPr>
        <w:pStyle w:val="BodyText"/>
        <w:rPr>
          <w:sz w:val="24"/>
          <w:lang w:val="sr-Cyrl-CS"/>
        </w:rPr>
      </w:pPr>
    </w:p>
    <w:p w14:paraId="2A5DF219" w14:textId="77777777" w:rsidR="00B2334E" w:rsidRPr="000F5296" w:rsidRDefault="00B2334E">
      <w:pPr>
        <w:pStyle w:val="BodyText"/>
        <w:rPr>
          <w:sz w:val="24"/>
          <w:lang w:val="sr-Cyrl-CS"/>
        </w:rPr>
      </w:pPr>
    </w:p>
    <w:p w14:paraId="0F54E189" w14:textId="77777777" w:rsidR="00B2334E" w:rsidRPr="000F5296" w:rsidRDefault="00B2334E">
      <w:pPr>
        <w:pStyle w:val="BodyText"/>
        <w:rPr>
          <w:sz w:val="24"/>
          <w:lang w:val="sr-Cyrl-CS"/>
        </w:rPr>
      </w:pPr>
    </w:p>
    <w:p w14:paraId="7B2D3235" w14:textId="77777777" w:rsidR="00B2334E" w:rsidRPr="000F5296" w:rsidRDefault="00B2334E">
      <w:pPr>
        <w:pStyle w:val="BodyText"/>
        <w:rPr>
          <w:sz w:val="24"/>
          <w:lang w:val="sr-Cyrl-CS"/>
        </w:rPr>
      </w:pPr>
    </w:p>
    <w:p w14:paraId="6CDE0C2B" w14:textId="77777777" w:rsidR="00B2334E" w:rsidRPr="000F5296" w:rsidRDefault="00B2334E">
      <w:pPr>
        <w:pStyle w:val="BodyText"/>
        <w:rPr>
          <w:sz w:val="24"/>
          <w:lang w:val="sr-Cyrl-CS"/>
        </w:rPr>
      </w:pPr>
    </w:p>
    <w:p w14:paraId="2C760008" w14:textId="77777777" w:rsidR="00B2334E" w:rsidRPr="000F5296" w:rsidRDefault="00B2334E">
      <w:pPr>
        <w:pStyle w:val="BodyText"/>
        <w:rPr>
          <w:sz w:val="24"/>
          <w:lang w:val="sr-Cyrl-CS"/>
        </w:rPr>
      </w:pPr>
    </w:p>
    <w:p w14:paraId="086792F4" w14:textId="77777777" w:rsidR="00B2334E" w:rsidRPr="000F5296" w:rsidRDefault="00B2334E">
      <w:pPr>
        <w:pStyle w:val="BodyText"/>
        <w:rPr>
          <w:sz w:val="24"/>
          <w:lang w:val="sr-Cyrl-CS"/>
        </w:rPr>
      </w:pPr>
    </w:p>
    <w:p w14:paraId="4CD3E7EB" w14:textId="77777777" w:rsidR="00B2334E" w:rsidRPr="000F5296" w:rsidRDefault="00B2334E">
      <w:pPr>
        <w:pStyle w:val="BodyText"/>
        <w:rPr>
          <w:sz w:val="24"/>
          <w:lang w:val="sr-Cyrl-CS"/>
        </w:rPr>
      </w:pPr>
    </w:p>
    <w:p w14:paraId="3E07723E" w14:textId="50416F97" w:rsidR="00B2334E" w:rsidRDefault="00B2334E">
      <w:pPr>
        <w:pStyle w:val="BodyText"/>
        <w:rPr>
          <w:sz w:val="24"/>
          <w:lang w:val="sr-Cyrl-CS"/>
        </w:rPr>
      </w:pPr>
    </w:p>
    <w:p w14:paraId="7962E48B" w14:textId="173971D2" w:rsidR="00F513CD" w:rsidRDefault="00F513CD">
      <w:pPr>
        <w:pStyle w:val="BodyText"/>
        <w:rPr>
          <w:sz w:val="24"/>
          <w:lang w:val="sr-Cyrl-CS"/>
        </w:rPr>
      </w:pPr>
    </w:p>
    <w:p w14:paraId="11D0450E" w14:textId="2BC649D5" w:rsidR="00F513CD" w:rsidRDefault="00F513CD">
      <w:pPr>
        <w:pStyle w:val="BodyText"/>
        <w:rPr>
          <w:sz w:val="24"/>
          <w:lang w:val="sr-Cyrl-CS"/>
        </w:rPr>
      </w:pPr>
    </w:p>
    <w:p w14:paraId="710B43C5" w14:textId="77777777" w:rsidR="00F513CD" w:rsidRPr="000F5296" w:rsidRDefault="00F513CD">
      <w:pPr>
        <w:pStyle w:val="BodyText"/>
        <w:rPr>
          <w:sz w:val="24"/>
          <w:lang w:val="sr-Cyrl-CS"/>
        </w:rPr>
      </w:pPr>
    </w:p>
    <w:p w14:paraId="7BCE1F79" w14:textId="4E54F1BA" w:rsidR="00B2334E" w:rsidRDefault="00B2334E">
      <w:pPr>
        <w:pStyle w:val="BodyText"/>
        <w:rPr>
          <w:sz w:val="24"/>
          <w:lang w:val="sr-Cyrl-CS"/>
        </w:rPr>
      </w:pPr>
    </w:p>
    <w:p w14:paraId="2BCA56F8" w14:textId="14E65391" w:rsidR="00380B87" w:rsidRDefault="00380B87">
      <w:pPr>
        <w:pStyle w:val="BodyText"/>
        <w:rPr>
          <w:sz w:val="24"/>
          <w:lang w:val="sr-Cyrl-CS"/>
        </w:rPr>
      </w:pPr>
    </w:p>
    <w:p w14:paraId="6320A110" w14:textId="0D50F37E" w:rsidR="00380B87" w:rsidRDefault="00380B87">
      <w:pPr>
        <w:pStyle w:val="BodyText"/>
        <w:rPr>
          <w:sz w:val="24"/>
          <w:lang w:val="sr-Cyrl-CS"/>
        </w:rPr>
      </w:pPr>
    </w:p>
    <w:p w14:paraId="7599E0BE" w14:textId="09642A0B" w:rsidR="00380B87" w:rsidRDefault="00380B87">
      <w:pPr>
        <w:pStyle w:val="BodyText"/>
        <w:rPr>
          <w:sz w:val="24"/>
          <w:lang w:val="sr-Cyrl-CS"/>
        </w:rPr>
      </w:pPr>
    </w:p>
    <w:p w14:paraId="62ADA908" w14:textId="77777777" w:rsidR="00380B87" w:rsidRDefault="00380B87">
      <w:pPr>
        <w:pStyle w:val="BodyText"/>
        <w:rPr>
          <w:sz w:val="24"/>
          <w:lang w:val="sr-Cyrl-CS"/>
        </w:rPr>
      </w:pPr>
    </w:p>
    <w:p w14:paraId="147BBEF8" w14:textId="3EA8CE3E" w:rsidR="00A86900" w:rsidRDefault="00A86900">
      <w:pPr>
        <w:pStyle w:val="BodyText"/>
        <w:rPr>
          <w:sz w:val="24"/>
          <w:lang w:val="sr-Cyrl-CS"/>
        </w:rPr>
      </w:pPr>
    </w:p>
    <w:p w14:paraId="6CFCE887" w14:textId="77777777" w:rsidR="00A86900" w:rsidRPr="000F5296" w:rsidRDefault="00A86900">
      <w:pPr>
        <w:pStyle w:val="BodyText"/>
        <w:rPr>
          <w:sz w:val="24"/>
          <w:lang w:val="sr-Cyrl-CS"/>
        </w:rPr>
      </w:pPr>
    </w:p>
    <w:p w14:paraId="3A34BA3B" w14:textId="0C866E8F" w:rsidR="002A0043" w:rsidRPr="002778FF" w:rsidRDefault="0046615B" w:rsidP="00E1733B">
      <w:pPr>
        <w:pStyle w:val="Heading1"/>
        <w:numPr>
          <w:ilvl w:val="0"/>
          <w:numId w:val="2"/>
        </w:numPr>
        <w:tabs>
          <w:tab w:val="left" w:pos="1020"/>
          <w:tab w:val="left" w:pos="1021"/>
        </w:tabs>
        <w:rPr>
          <w:sz w:val="20"/>
        </w:rPr>
      </w:pPr>
      <w:r w:rsidRPr="002778FF">
        <w:lastRenderedPageBreak/>
        <w:t>ТАБЕЛА</w:t>
      </w:r>
      <w:r w:rsidRPr="002778FF">
        <w:rPr>
          <w:spacing w:val="-14"/>
        </w:rPr>
        <w:t xml:space="preserve"> </w:t>
      </w:r>
      <w:r w:rsidRPr="002778FF">
        <w:t>АКЦИОНОГ</w:t>
      </w:r>
      <w:r w:rsidRPr="002778FF">
        <w:rPr>
          <w:spacing w:val="-8"/>
        </w:rPr>
        <w:t xml:space="preserve"> </w:t>
      </w:r>
      <w:r w:rsidRPr="002778FF">
        <w:t>ПЛАНА</w:t>
      </w:r>
    </w:p>
    <w:p w14:paraId="13D9497F" w14:textId="77777777" w:rsidR="002A0043" w:rsidRPr="002778FF" w:rsidRDefault="002A0043">
      <w:pPr>
        <w:pStyle w:val="BodyText"/>
        <w:spacing w:before="2"/>
        <w:rPr>
          <w:b/>
          <w:sz w:val="2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668"/>
        <w:gridCol w:w="9820"/>
      </w:tblGrid>
      <w:tr w:rsidR="002A0043" w:rsidRPr="002778FF" w14:paraId="426A3CCC" w14:textId="77777777" w:rsidTr="00F513CD">
        <w:trPr>
          <w:trHeight w:val="554"/>
        </w:trPr>
        <w:tc>
          <w:tcPr>
            <w:tcW w:w="1611" w:type="pct"/>
          </w:tcPr>
          <w:p w14:paraId="11E53B5F" w14:textId="77777777" w:rsidR="002A0043" w:rsidRPr="002778FF" w:rsidRDefault="0046615B">
            <w:pPr>
              <w:pStyle w:val="TableParagraph"/>
              <w:spacing w:line="249" w:lineRule="exact"/>
              <w:ind w:left="117"/>
            </w:pPr>
            <w:proofErr w:type="spellStart"/>
            <w:r w:rsidRPr="002778FF">
              <w:t>Акциони</w:t>
            </w:r>
            <w:proofErr w:type="spellEnd"/>
            <w:r w:rsidRPr="002778FF">
              <w:rPr>
                <w:spacing w:val="-13"/>
              </w:rPr>
              <w:t xml:space="preserve"> </w:t>
            </w:r>
            <w:proofErr w:type="spellStart"/>
            <w:r w:rsidRPr="002778FF">
              <w:t>план</w:t>
            </w:r>
            <w:proofErr w:type="spellEnd"/>
            <w:r w:rsidRPr="002778FF">
              <w:t>:</w:t>
            </w:r>
          </w:p>
        </w:tc>
        <w:tc>
          <w:tcPr>
            <w:tcW w:w="3389" w:type="pct"/>
          </w:tcPr>
          <w:p w14:paraId="222361C3" w14:textId="2DA22C4A" w:rsidR="002A0043" w:rsidRPr="002778FF" w:rsidRDefault="0046615B" w:rsidP="00024CC3">
            <w:pPr>
              <w:pStyle w:val="TableParagraph"/>
              <w:ind w:left="117"/>
            </w:pPr>
            <w:proofErr w:type="spellStart"/>
            <w:r w:rsidRPr="002778FF">
              <w:t>за</w:t>
            </w:r>
            <w:proofErr w:type="spellEnd"/>
            <w:r w:rsidRPr="002778FF">
              <w:rPr>
                <w:spacing w:val="-4"/>
              </w:rPr>
              <w:t xml:space="preserve"> </w:t>
            </w:r>
            <w:proofErr w:type="spellStart"/>
            <w:r w:rsidRPr="002778FF">
              <w:t>период</w:t>
            </w:r>
            <w:proofErr w:type="spellEnd"/>
            <w:r w:rsidRPr="002778FF">
              <w:rPr>
                <w:spacing w:val="-3"/>
              </w:rPr>
              <w:t xml:space="preserve"> </w:t>
            </w:r>
            <w:r w:rsidRPr="002778FF">
              <w:t>202</w:t>
            </w:r>
            <w:r w:rsidR="00952E48" w:rsidRPr="002778FF">
              <w:rPr>
                <w:lang w:val="sr-Cyrl-RS"/>
              </w:rPr>
              <w:t>6</w:t>
            </w:r>
            <w:r w:rsidR="00024CC3">
              <w:rPr>
                <w:lang w:val="sr-Cyrl-RS"/>
              </w:rPr>
              <w:t xml:space="preserve">. и </w:t>
            </w:r>
            <w:r w:rsidRPr="002778FF">
              <w:t>202</w:t>
            </w:r>
            <w:r w:rsidR="00952E48" w:rsidRPr="002778FF">
              <w:rPr>
                <w:lang w:val="sr-Cyrl-RS"/>
              </w:rPr>
              <w:t>7</w:t>
            </w:r>
            <w:r w:rsidRPr="002778FF">
              <w:t>.</w:t>
            </w:r>
            <w:r w:rsidRPr="002778FF">
              <w:rPr>
                <w:spacing w:val="-6"/>
              </w:rPr>
              <w:t xml:space="preserve"> </w:t>
            </w:r>
            <w:proofErr w:type="spellStart"/>
            <w:r w:rsidRPr="002778FF">
              <w:t>године</w:t>
            </w:r>
            <w:proofErr w:type="spellEnd"/>
            <w:r w:rsidRPr="002778FF">
              <w:rPr>
                <w:spacing w:val="-3"/>
              </w:rPr>
              <w:t xml:space="preserve"> </w:t>
            </w:r>
            <w:proofErr w:type="spellStart"/>
            <w:r w:rsidRPr="002778FF">
              <w:t>за</w:t>
            </w:r>
            <w:proofErr w:type="spellEnd"/>
            <w:r w:rsidRPr="002778FF">
              <w:rPr>
                <w:spacing w:val="-3"/>
              </w:rPr>
              <w:t xml:space="preserve"> </w:t>
            </w:r>
            <w:proofErr w:type="spellStart"/>
            <w:r w:rsidRPr="002778FF">
              <w:t>спровођење</w:t>
            </w:r>
            <w:proofErr w:type="spellEnd"/>
            <w:r w:rsidRPr="002778FF">
              <w:rPr>
                <w:spacing w:val="-4"/>
              </w:rPr>
              <w:t xml:space="preserve"> </w:t>
            </w:r>
            <w:proofErr w:type="spellStart"/>
            <w:r w:rsidRPr="002778FF">
              <w:t>Стратегије</w:t>
            </w:r>
            <w:proofErr w:type="spellEnd"/>
            <w:r w:rsidRPr="002778FF">
              <w:rPr>
                <w:spacing w:val="-3"/>
              </w:rPr>
              <w:t xml:space="preserve"> </w:t>
            </w:r>
            <w:proofErr w:type="spellStart"/>
            <w:r w:rsidRPr="002778FF">
              <w:t>превенције</w:t>
            </w:r>
            <w:proofErr w:type="spellEnd"/>
            <w:r w:rsidRPr="002778FF">
              <w:rPr>
                <w:spacing w:val="-2"/>
              </w:rPr>
              <w:t xml:space="preserve"> </w:t>
            </w:r>
            <w:r w:rsidRPr="002778FF">
              <w:t>и</w:t>
            </w:r>
            <w:r w:rsidRPr="002778FF">
              <w:rPr>
                <w:spacing w:val="-4"/>
              </w:rPr>
              <w:t xml:space="preserve"> </w:t>
            </w:r>
            <w:proofErr w:type="spellStart"/>
            <w:r w:rsidRPr="002778FF">
              <w:t>заштите</w:t>
            </w:r>
            <w:proofErr w:type="spellEnd"/>
            <w:r w:rsidRPr="002778FF">
              <w:rPr>
                <w:spacing w:val="-8"/>
              </w:rPr>
              <w:t xml:space="preserve"> </w:t>
            </w:r>
            <w:proofErr w:type="spellStart"/>
            <w:proofErr w:type="gramStart"/>
            <w:r w:rsidRPr="002778FF">
              <w:t>од</w:t>
            </w:r>
            <w:proofErr w:type="spellEnd"/>
            <w:r w:rsidR="00651B13">
              <w:rPr>
                <w:lang w:val="sr-Cyrl-RS"/>
              </w:rPr>
              <w:t xml:space="preserve"> </w:t>
            </w:r>
            <w:r w:rsidRPr="002778FF">
              <w:rPr>
                <w:spacing w:val="-52"/>
              </w:rPr>
              <w:t xml:space="preserve"> </w:t>
            </w:r>
            <w:proofErr w:type="spellStart"/>
            <w:r w:rsidRPr="002778FF">
              <w:t>дискриминације</w:t>
            </w:r>
            <w:proofErr w:type="spellEnd"/>
            <w:proofErr w:type="gramEnd"/>
            <w:r w:rsidRPr="002778FF">
              <w:rPr>
                <w:spacing w:val="-3"/>
              </w:rPr>
              <w:t xml:space="preserve"> </w:t>
            </w:r>
            <w:proofErr w:type="spellStart"/>
            <w:r w:rsidRPr="002778FF">
              <w:t>за</w:t>
            </w:r>
            <w:proofErr w:type="spellEnd"/>
            <w:r w:rsidRPr="002778FF">
              <w:t xml:space="preserve"> </w:t>
            </w:r>
            <w:proofErr w:type="spellStart"/>
            <w:r w:rsidRPr="002778FF">
              <w:t>период</w:t>
            </w:r>
            <w:proofErr w:type="spellEnd"/>
            <w:r w:rsidRPr="002778FF">
              <w:t xml:space="preserve"> </w:t>
            </w:r>
            <w:proofErr w:type="spellStart"/>
            <w:r w:rsidRPr="002778FF">
              <w:t>од</w:t>
            </w:r>
            <w:proofErr w:type="spellEnd"/>
            <w:r w:rsidRPr="002778FF">
              <w:rPr>
                <w:spacing w:val="1"/>
              </w:rPr>
              <w:t xml:space="preserve"> </w:t>
            </w:r>
            <w:r w:rsidRPr="002778FF">
              <w:t>2022.</w:t>
            </w:r>
            <w:r w:rsidRPr="002778FF">
              <w:rPr>
                <w:spacing w:val="-6"/>
              </w:rPr>
              <w:t xml:space="preserve"> </w:t>
            </w:r>
            <w:proofErr w:type="spellStart"/>
            <w:r w:rsidRPr="002778FF">
              <w:t>до</w:t>
            </w:r>
            <w:proofErr w:type="spellEnd"/>
            <w:r w:rsidRPr="002778FF">
              <w:rPr>
                <w:spacing w:val="-3"/>
              </w:rPr>
              <w:t xml:space="preserve"> </w:t>
            </w:r>
            <w:r w:rsidRPr="002778FF">
              <w:t>2030.</w:t>
            </w:r>
            <w:r w:rsidRPr="002778FF">
              <w:rPr>
                <w:spacing w:val="-5"/>
              </w:rPr>
              <w:t xml:space="preserve"> </w:t>
            </w:r>
            <w:proofErr w:type="spellStart"/>
            <w:r w:rsidRPr="002778FF">
              <w:t>године</w:t>
            </w:r>
            <w:proofErr w:type="spellEnd"/>
          </w:p>
        </w:tc>
      </w:tr>
      <w:tr w:rsidR="002A0043" w:rsidRPr="002778FF" w14:paraId="45CBC6E7" w14:textId="77777777" w:rsidTr="00F513CD">
        <w:trPr>
          <w:trHeight w:val="253"/>
        </w:trPr>
        <w:tc>
          <w:tcPr>
            <w:tcW w:w="1611" w:type="pct"/>
          </w:tcPr>
          <w:p w14:paraId="00AB387A" w14:textId="77777777" w:rsidR="002A0043" w:rsidRPr="002778FF" w:rsidRDefault="0046615B">
            <w:pPr>
              <w:pStyle w:val="TableParagraph"/>
              <w:spacing w:line="234" w:lineRule="exact"/>
              <w:ind w:left="117"/>
            </w:pPr>
            <w:r w:rsidRPr="002778FF">
              <w:rPr>
                <w:spacing w:val="-1"/>
              </w:rPr>
              <w:t>Министарство</w:t>
            </w:r>
            <w:r w:rsidRPr="002778FF">
              <w:rPr>
                <w:spacing w:val="-10"/>
              </w:rPr>
              <w:t xml:space="preserve"> </w:t>
            </w:r>
            <w:proofErr w:type="spellStart"/>
            <w:r w:rsidRPr="002778FF">
              <w:t>предлагач</w:t>
            </w:r>
            <w:proofErr w:type="spellEnd"/>
            <w:r w:rsidRPr="002778FF">
              <w:rPr>
                <w:spacing w:val="-12"/>
              </w:rPr>
              <w:t xml:space="preserve"> </w:t>
            </w:r>
            <w:r w:rsidRPr="002778FF">
              <w:t>АП:</w:t>
            </w:r>
          </w:p>
        </w:tc>
        <w:tc>
          <w:tcPr>
            <w:tcW w:w="3389" w:type="pct"/>
          </w:tcPr>
          <w:p w14:paraId="43A2560B" w14:textId="77777777" w:rsidR="002A0043" w:rsidRPr="002778FF" w:rsidRDefault="0046615B">
            <w:pPr>
              <w:pStyle w:val="TableParagraph"/>
              <w:spacing w:line="234" w:lineRule="exact"/>
              <w:ind w:left="117"/>
            </w:pPr>
            <w:r w:rsidRPr="002778FF">
              <w:t>Министарство</w:t>
            </w:r>
            <w:r w:rsidRPr="002778FF">
              <w:rPr>
                <w:spacing w:val="-6"/>
              </w:rPr>
              <w:t xml:space="preserve"> </w:t>
            </w:r>
            <w:proofErr w:type="spellStart"/>
            <w:r w:rsidRPr="002778FF">
              <w:t>за</w:t>
            </w:r>
            <w:proofErr w:type="spellEnd"/>
            <w:r w:rsidRPr="002778FF">
              <w:rPr>
                <w:spacing w:val="-8"/>
              </w:rPr>
              <w:t xml:space="preserve"> </w:t>
            </w:r>
            <w:proofErr w:type="spellStart"/>
            <w:r w:rsidRPr="002778FF">
              <w:t>људска</w:t>
            </w:r>
            <w:proofErr w:type="spellEnd"/>
            <w:r w:rsidRPr="002778FF">
              <w:rPr>
                <w:spacing w:val="-10"/>
              </w:rPr>
              <w:t xml:space="preserve"> </w:t>
            </w:r>
            <w:r w:rsidRPr="002778FF">
              <w:t>и</w:t>
            </w:r>
            <w:r w:rsidRPr="002778FF">
              <w:rPr>
                <w:spacing w:val="-7"/>
              </w:rPr>
              <w:t xml:space="preserve"> </w:t>
            </w:r>
            <w:proofErr w:type="spellStart"/>
            <w:r w:rsidRPr="002778FF">
              <w:t>мањинска</w:t>
            </w:r>
            <w:proofErr w:type="spellEnd"/>
            <w:r w:rsidRPr="002778FF">
              <w:t xml:space="preserve"> </w:t>
            </w:r>
            <w:proofErr w:type="spellStart"/>
            <w:r w:rsidRPr="002778FF">
              <w:t>права</w:t>
            </w:r>
            <w:proofErr w:type="spellEnd"/>
            <w:r w:rsidRPr="002778FF">
              <w:rPr>
                <w:spacing w:val="-5"/>
              </w:rPr>
              <w:t xml:space="preserve"> </w:t>
            </w:r>
            <w:r w:rsidRPr="002778FF">
              <w:t>и</w:t>
            </w:r>
            <w:r w:rsidRPr="002778FF">
              <w:rPr>
                <w:spacing w:val="-7"/>
              </w:rPr>
              <w:t xml:space="preserve"> </w:t>
            </w:r>
            <w:proofErr w:type="spellStart"/>
            <w:r w:rsidRPr="002778FF">
              <w:t>друштвени</w:t>
            </w:r>
            <w:proofErr w:type="spellEnd"/>
            <w:r w:rsidRPr="002778FF">
              <w:rPr>
                <w:spacing w:val="-7"/>
              </w:rPr>
              <w:t xml:space="preserve"> </w:t>
            </w:r>
            <w:proofErr w:type="spellStart"/>
            <w:r w:rsidRPr="002778FF">
              <w:t>дијалог</w:t>
            </w:r>
            <w:proofErr w:type="spellEnd"/>
          </w:p>
        </w:tc>
      </w:tr>
      <w:tr w:rsidR="002A0043" w:rsidRPr="002778FF" w14:paraId="56005296" w14:textId="77777777" w:rsidTr="00F513CD">
        <w:trPr>
          <w:trHeight w:val="251"/>
        </w:trPr>
        <w:tc>
          <w:tcPr>
            <w:tcW w:w="1611" w:type="pct"/>
          </w:tcPr>
          <w:p w14:paraId="359A683B" w14:textId="77777777" w:rsidR="002A0043" w:rsidRPr="002778FF" w:rsidRDefault="0046615B">
            <w:pPr>
              <w:pStyle w:val="TableParagraph"/>
              <w:spacing w:line="232" w:lineRule="exact"/>
              <w:ind w:left="117"/>
            </w:pPr>
            <w:r w:rsidRPr="002778FF">
              <w:rPr>
                <w:spacing w:val="-1"/>
              </w:rPr>
              <w:t>Министарство</w:t>
            </w:r>
            <w:r w:rsidRPr="002778FF">
              <w:rPr>
                <w:spacing w:val="-11"/>
              </w:rPr>
              <w:t xml:space="preserve"> </w:t>
            </w:r>
            <w:proofErr w:type="spellStart"/>
            <w:r w:rsidRPr="002778FF">
              <w:t>надлежно</w:t>
            </w:r>
            <w:proofErr w:type="spellEnd"/>
            <w:r w:rsidRPr="002778FF">
              <w:rPr>
                <w:spacing w:val="-10"/>
              </w:rPr>
              <w:t xml:space="preserve"> </w:t>
            </w:r>
            <w:proofErr w:type="spellStart"/>
            <w:r w:rsidRPr="002778FF">
              <w:t>за</w:t>
            </w:r>
            <w:proofErr w:type="spellEnd"/>
            <w:r w:rsidRPr="002778FF">
              <w:rPr>
                <w:spacing w:val="-6"/>
              </w:rPr>
              <w:t xml:space="preserve"> </w:t>
            </w:r>
            <w:proofErr w:type="spellStart"/>
            <w:r w:rsidRPr="002778FF">
              <w:t>примену</w:t>
            </w:r>
            <w:proofErr w:type="spellEnd"/>
            <w:r w:rsidRPr="002778FF">
              <w:rPr>
                <w:spacing w:val="-12"/>
              </w:rPr>
              <w:t xml:space="preserve"> </w:t>
            </w:r>
            <w:r w:rsidRPr="002778FF">
              <w:t>АП:</w:t>
            </w:r>
          </w:p>
        </w:tc>
        <w:tc>
          <w:tcPr>
            <w:tcW w:w="3389" w:type="pct"/>
          </w:tcPr>
          <w:p w14:paraId="7F9D70E1" w14:textId="77777777" w:rsidR="002A0043" w:rsidRPr="002778FF" w:rsidRDefault="0046615B">
            <w:pPr>
              <w:pStyle w:val="TableParagraph"/>
              <w:spacing w:line="232" w:lineRule="exact"/>
              <w:ind w:left="117"/>
            </w:pPr>
            <w:r w:rsidRPr="002778FF">
              <w:t>Министарство</w:t>
            </w:r>
            <w:r w:rsidRPr="002778FF">
              <w:rPr>
                <w:spacing w:val="-6"/>
              </w:rPr>
              <w:t xml:space="preserve"> </w:t>
            </w:r>
            <w:proofErr w:type="spellStart"/>
            <w:r w:rsidRPr="002778FF">
              <w:t>за</w:t>
            </w:r>
            <w:proofErr w:type="spellEnd"/>
            <w:r w:rsidRPr="002778FF">
              <w:rPr>
                <w:spacing w:val="-8"/>
              </w:rPr>
              <w:t xml:space="preserve"> </w:t>
            </w:r>
            <w:proofErr w:type="spellStart"/>
            <w:r w:rsidRPr="002778FF">
              <w:t>људска</w:t>
            </w:r>
            <w:proofErr w:type="spellEnd"/>
            <w:r w:rsidRPr="002778FF">
              <w:rPr>
                <w:spacing w:val="-10"/>
              </w:rPr>
              <w:t xml:space="preserve"> </w:t>
            </w:r>
            <w:r w:rsidRPr="002778FF">
              <w:t>и</w:t>
            </w:r>
            <w:r w:rsidRPr="002778FF">
              <w:rPr>
                <w:spacing w:val="-7"/>
              </w:rPr>
              <w:t xml:space="preserve"> </w:t>
            </w:r>
            <w:proofErr w:type="spellStart"/>
            <w:r w:rsidRPr="002778FF">
              <w:t>мањинска</w:t>
            </w:r>
            <w:proofErr w:type="spellEnd"/>
            <w:r w:rsidRPr="002778FF">
              <w:rPr>
                <w:spacing w:val="-1"/>
              </w:rPr>
              <w:t xml:space="preserve"> </w:t>
            </w:r>
            <w:proofErr w:type="spellStart"/>
            <w:r w:rsidRPr="002778FF">
              <w:t>права</w:t>
            </w:r>
            <w:proofErr w:type="spellEnd"/>
            <w:r w:rsidRPr="002778FF">
              <w:rPr>
                <w:spacing w:val="-3"/>
              </w:rPr>
              <w:t xml:space="preserve"> </w:t>
            </w:r>
            <w:r w:rsidRPr="002778FF">
              <w:t>и</w:t>
            </w:r>
            <w:r w:rsidRPr="002778FF">
              <w:rPr>
                <w:spacing w:val="-7"/>
              </w:rPr>
              <w:t xml:space="preserve"> </w:t>
            </w:r>
            <w:proofErr w:type="spellStart"/>
            <w:r w:rsidRPr="002778FF">
              <w:t>друштвени</w:t>
            </w:r>
            <w:proofErr w:type="spellEnd"/>
            <w:r w:rsidRPr="002778FF">
              <w:rPr>
                <w:spacing w:val="-7"/>
              </w:rPr>
              <w:t xml:space="preserve"> </w:t>
            </w:r>
            <w:proofErr w:type="spellStart"/>
            <w:r w:rsidRPr="002778FF">
              <w:t>дијалог</w:t>
            </w:r>
            <w:proofErr w:type="spellEnd"/>
          </w:p>
        </w:tc>
      </w:tr>
    </w:tbl>
    <w:p w14:paraId="656D1F3A" w14:textId="77777777" w:rsidR="002A0043" w:rsidRPr="002778FF" w:rsidRDefault="002A0043">
      <w:pPr>
        <w:pStyle w:val="BodyText"/>
        <w:spacing w:before="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88"/>
        <w:gridCol w:w="1608"/>
        <w:gridCol w:w="3268"/>
        <w:gridCol w:w="1591"/>
        <w:gridCol w:w="1611"/>
        <w:gridCol w:w="1611"/>
        <w:gridCol w:w="1611"/>
      </w:tblGrid>
      <w:tr w:rsidR="002A0043" w:rsidRPr="002778FF" w14:paraId="7D9E154C" w14:textId="77777777" w:rsidTr="00F513CD">
        <w:trPr>
          <w:trHeight w:val="984"/>
        </w:trPr>
        <w:tc>
          <w:tcPr>
            <w:tcW w:w="5000" w:type="pct"/>
            <w:gridSpan w:val="7"/>
            <w:tcBorders>
              <w:bottom w:val="single" w:sz="6" w:space="0" w:color="000000"/>
            </w:tcBorders>
            <w:shd w:val="clear" w:color="auto" w:fill="C6D9F1" w:themeFill="text2" w:themeFillTint="33"/>
          </w:tcPr>
          <w:p w14:paraId="2653F300" w14:textId="6D476B94" w:rsidR="002A0043" w:rsidRPr="002778FF" w:rsidRDefault="0046615B">
            <w:pPr>
              <w:pStyle w:val="TableParagraph"/>
              <w:spacing w:before="80"/>
              <w:ind w:left="91" w:right="124"/>
              <w:jc w:val="both"/>
              <w:rPr>
                <w:b/>
              </w:rPr>
            </w:pPr>
            <w:proofErr w:type="spellStart"/>
            <w:r w:rsidRPr="002778FF">
              <w:rPr>
                <w:b/>
              </w:rPr>
              <w:t>Општи</w:t>
            </w:r>
            <w:proofErr w:type="spellEnd"/>
            <w:r w:rsidRPr="002778FF">
              <w:rPr>
                <w:b/>
              </w:rPr>
              <w:t xml:space="preserve"> </w:t>
            </w:r>
            <w:proofErr w:type="spellStart"/>
            <w:r w:rsidRPr="002778FF">
              <w:rPr>
                <w:b/>
              </w:rPr>
              <w:t>циљ</w:t>
            </w:r>
            <w:proofErr w:type="spellEnd"/>
            <w:r w:rsidRPr="002778FF">
              <w:rPr>
                <w:b/>
              </w:rPr>
              <w:t xml:space="preserve">: </w:t>
            </w:r>
            <w:proofErr w:type="spellStart"/>
            <w:r w:rsidRPr="002778FF">
              <w:rPr>
                <w:b/>
              </w:rPr>
              <w:t>Изједначене</w:t>
            </w:r>
            <w:proofErr w:type="spellEnd"/>
            <w:r w:rsidRPr="002778FF">
              <w:rPr>
                <w:b/>
              </w:rPr>
              <w:t xml:space="preserve"> </w:t>
            </w:r>
            <w:proofErr w:type="spellStart"/>
            <w:r w:rsidRPr="002778FF">
              <w:rPr>
                <w:b/>
              </w:rPr>
              <w:t>могућности</w:t>
            </w:r>
            <w:proofErr w:type="spellEnd"/>
            <w:r w:rsidRPr="002778FF">
              <w:rPr>
                <w:b/>
              </w:rPr>
              <w:t xml:space="preserve"> </w:t>
            </w:r>
            <w:proofErr w:type="spellStart"/>
            <w:r w:rsidRPr="002778FF">
              <w:rPr>
                <w:b/>
              </w:rPr>
              <w:t>за</w:t>
            </w:r>
            <w:proofErr w:type="spellEnd"/>
            <w:r w:rsidRPr="002778FF">
              <w:rPr>
                <w:b/>
              </w:rPr>
              <w:t xml:space="preserve"> </w:t>
            </w:r>
            <w:proofErr w:type="spellStart"/>
            <w:r w:rsidRPr="002778FF">
              <w:rPr>
                <w:b/>
              </w:rPr>
              <w:t>припаднике</w:t>
            </w:r>
            <w:proofErr w:type="spellEnd"/>
            <w:r w:rsidRPr="002778FF">
              <w:rPr>
                <w:b/>
              </w:rPr>
              <w:t xml:space="preserve"> </w:t>
            </w:r>
            <w:proofErr w:type="spellStart"/>
            <w:r w:rsidRPr="002778FF">
              <w:rPr>
                <w:b/>
              </w:rPr>
              <w:t>група</w:t>
            </w:r>
            <w:proofErr w:type="spellEnd"/>
            <w:r w:rsidRPr="002778FF">
              <w:rPr>
                <w:b/>
              </w:rPr>
              <w:t xml:space="preserve"> </w:t>
            </w:r>
            <w:proofErr w:type="spellStart"/>
            <w:r w:rsidRPr="002778FF">
              <w:rPr>
                <w:b/>
              </w:rPr>
              <w:t>које</w:t>
            </w:r>
            <w:proofErr w:type="spellEnd"/>
            <w:r w:rsidRPr="002778FF">
              <w:rPr>
                <w:b/>
              </w:rPr>
              <w:t xml:space="preserve"> </w:t>
            </w:r>
            <w:proofErr w:type="spellStart"/>
            <w:r w:rsidRPr="002778FF">
              <w:rPr>
                <w:b/>
              </w:rPr>
              <w:t>су</w:t>
            </w:r>
            <w:proofErr w:type="spellEnd"/>
            <w:r w:rsidRPr="002778FF">
              <w:rPr>
                <w:b/>
              </w:rPr>
              <w:t xml:space="preserve"> у </w:t>
            </w:r>
            <w:proofErr w:type="spellStart"/>
            <w:r w:rsidRPr="002778FF">
              <w:rPr>
                <w:b/>
              </w:rPr>
              <w:t>ризику</w:t>
            </w:r>
            <w:proofErr w:type="spellEnd"/>
            <w:r w:rsidRPr="002778FF">
              <w:rPr>
                <w:b/>
              </w:rPr>
              <w:t xml:space="preserve"> </w:t>
            </w:r>
            <w:proofErr w:type="spellStart"/>
            <w:r w:rsidRPr="002778FF">
              <w:rPr>
                <w:b/>
              </w:rPr>
              <w:t>од</w:t>
            </w:r>
            <w:proofErr w:type="spellEnd"/>
            <w:r w:rsidRPr="002778FF">
              <w:rPr>
                <w:b/>
              </w:rPr>
              <w:t xml:space="preserve"> </w:t>
            </w:r>
            <w:proofErr w:type="spellStart"/>
            <w:r w:rsidRPr="002778FF">
              <w:rPr>
                <w:b/>
              </w:rPr>
              <w:t>дискриминације</w:t>
            </w:r>
            <w:proofErr w:type="spellEnd"/>
            <w:r w:rsidRPr="002778FF">
              <w:rPr>
                <w:b/>
              </w:rPr>
              <w:t xml:space="preserve"> </w:t>
            </w:r>
            <w:proofErr w:type="spellStart"/>
            <w:r w:rsidRPr="002778FF">
              <w:rPr>
                <w:b/>
              </w:rPr>
              <w:t>да</w:t>
            </w:r>
            <w:proofErr w:type="spellEnd"/>
            <w:r w:rsidRPr="002778FF">
              <w:rPr>
                <w:b/>
              </w:rPr>
              <w:t xml:space="preserve"> </w:t>
            </w:r>
            <w:proofErr w:type="spellStart"/>
            <w:r w:rsidRPr="002778FF">
              <w:rPr>
                <w:b/>
              </w:rPr>
              <w:t>на</w:t>
            </w:r>
            <w:proofErr w:type="spellEnd"/>
            <w:r w:rsidRPr="002778FF">
              <w:rPr>
                <w:b/>
              </w:rPr>
              <w:t xml:space="preserve"> </w:t>
            </w:r>
            <w:proofErr w:type="spellStart"/>
            <w:r w:rsidRPr="002778FF">
              <w:rPr>
                <w:b/>
              </w:rPr>
              <w:t>равноправној</w:t>
            </w:r>
            <w:proofErr w:type="spellEnd"/>
            <w:r w:rsidRPr="002778FF">
              <w:rPr>
                <w:b/>
              </w:rPr>
              <w:t xml:space="preserve"> </w:t>
            </w:r>
            <w:proofErr w:type="spellStart"/>
            <w:r w:rsidRPr="002778FF">
              <w:rPr>
                <w:b/>
              </w:rPr>
              <w:t>основи</w:t>
            </w:r>
            <w:proofErr w:type="spellEnd"/>
            <w:r w:rsidRPr="002778FF">
              <w:rPr>
                <w:b/>
              </w:rPr>
              <w:t xml:space="preserve"> </w:t>
            </w:r>
            <w:proofErr w:type="spellStart"/>
            <w:r w:rsidRPr="002778FF">
              <w:rPr>
                <w:b/>
              </w:rPr>
              <w:t>са</w:t>
            </w:r>
            <w:proofErr w:type="spellEnd"/>
            <w:r w:rsidRPr="002778FF">
              <w:rPr>
                <w:b/>
              </w:rPr>
              <w:t xml:space="preserve"> </w:t>
            </w:r>
            <w:proofErr w:type="spellStart"/>
            <w:r w:rsidRPr="002778FF">
              <w:rPr>
                <w:b/>
              </w:rPr>
              <w:t>другима</w:t>
            </w:r>
            <w:proofErr w:type="spellEnd"/>
            <w:r w:rsidRPr="002778FF">
              <w:rPr>
                <w:b/>
                <w:spacing w:val="-7"/>
              </w:rPr>
              <w:t xml:space="preserve"> </w:t>
            </w:r>
            <w:proofErr w:type="spellStart"/>
            <w:r w:rsidRPr="002778FF">
              <w:rPr>
                <w:b/>
              </w:rPr>
              <w:t>уживају</w:t>
            </w:r>
            <w:proofErr w:type="spellEnd"/>
            <w:r w:rsidRPr="002778FF">
              <w:rPr>
                <w:b/>
                <w:spacing w:val="-7"/>
              </w:rPr>
              <w:t xml:space="preserve"> </w:t>
            </w:r>
            <w:proofErr w:type="spellStart"/>
            <w:r w:rsidRPr="002778FF">
              <w:rPr>
                <w:b/>
              </w:rPr>
              <w:t>сва</w:t>
            </w:r>
            <w:proofErr w:type="spellEnd"/>
            <w:r w:rsidRPr="002778FF">
              <w:rPr>
                <w:b/>
                <w:spacing w:val="-7"/>
              </w:rPr>
              <w:t xml:space="preserve"> </w:t>
            </w:r>
            <w:proofErr w:type="spellStart"/>
            <w:r w:rsidRPr="002778FF">
              <w:rPr>
                <w:b/>
              </w:rPr>
              <w:t>људска</w:t>
            </w:r>
            <w:proofErr w:type="spellEnd"/>
            <w:r w:rsidRPr="002778FF">
              <w:rPr>
                <w:b/>
                <w:spacing w:val="-7"/>
              </w:rPr>
              <w:t xml:space="preserve"> </w:t>
            </w:r>
            <w:proofErr w:type="spellStart"/>
            <w:r w:rsidRPr="002778FF">
              <w:rPr>
                <w:b/>
              </w:rPr>
              <w:t>права</w:t>
            </w:r>
            <w:proofErr w:type="spellEnd"/>
            <w:r w:rsidRPr="002778FF">
              <w:rPr>
                <w:b/>
                <w:spacing w:val="-7"/>
              </w:rPr>
              <w:t xml:space="preserve"> </w:t>
            </w:r>
            <w:r w:rsidRPr="002778FF">
              <w:rPr>
                <w:b/>
              </w:rPr>
              <w:t>и</w:t>
            </w:r>
            <w:r w:rsidRPr="002778FF">
              <w:rPr>
                <w:b/>
                <w:spacing w:val="-4"/>
              </w:rPr>
              <w:t xml:space="preserve"> </w:t>
            </w:r>
            <w:proofErr w:type="spellStart"/>
            <w:r w:rsidRPr="002778FF">
              <w:rPr>
                <w:b/>
              </w:rPr>
              <w:t>слободе</w:t>
            </w:r>
            <w:proofErr w:type="spellEnd"/>
            <w:r w:rsidRPr="002778FF">
              <w:rPr>
                <w:b/>
              </w:rPr>
              <w:t>,</w:t>
            </w:r>
            <w:r w:rsidRPr="002778FF">
              <w:rPr>
                <w:b/>
                <w:spacing w:val="-7"/>
              </w:rPr>
              <w:t xml:space="preserve"> </w:t>
            </w:r>
            <w:proofErr w:type="spellStart"/>
            <w:r w:rsidRPr="002778FF">
              <w:rPr>
                <w:b/>
              </w:rPr>
              <w:t>као</w:t>
            </w:r>
            <w:proofErr w:type="spellEnd"/>
            <w:r w:rsidRPr="002778FF">
              <w:rPr>
                <w:b/>
                <w:spacing w:val="-5"/>
              </w:rPr>
              <w:t xml:space="preserve"> </w:t>
            </w:r>
            <w:r w:rsidRPr="002778FF">
              <w:rPr>
                <w:b/>
              </w:rPr>
              <w:t>и</w:t>
            </w:r>
            <w:r w:rsidRPr="002778FF">
              <w:rPr>
                <w:b/>
                <w:spacing w:val="-7"/>
              </w:rPr>
              <w:t xml:space="preserve"> </w:t>
            </w:r>
            <w:proofErr w:type="spellStart"/>
            <w:r w:rsidRPr="002778FF">
              <w:rPr>
                <w:b/>
              </w:rPr>
              <w:t>унапређена</w:t>
            </w:r>
            <w:proofErr w:type="spellEnd"/>
            <w:r w:rsidRPr="002778FF">
              <w:rPr>
                <w:b/>
                <w:spacing w:val="-7"/>
              </w:rPr>
              <w:t xml:space="preserve"> </w:t>
            </w:r>
            <w:proofErr w:type="spellStart"/>
            <w:r w:rsidRPr="002778FF">
              <w:rPr>
                <w:b/>
              </w:rPr>
              <w:t>ефикасност</w:t>
            </w:r>
            <w:proofErr w:type="spellEnd"/>
            <w:r w:rsidRPr="002778FF">
              <w:rPr>
                <w:b/>
                <w:spacing w:val="-5"/>
              </w:rPr>
              <w:t xml:space="preserve"> </w:t>
            </w:r>
            <w:proofErr w:type="spellStart"/>
            <w:r w:rsidRPr="002778FF">
              <w:rPr>
                <w:b/>
              </w:rPr>
              <w:t>система</w:t>
            </w:r>
            <w:proofErr w:type="spellEnd"/>
            <w:r w:rsidRPr="002778FF">
              <w:rPr>
                <w:b/>
                <w:spacing w:val="-5"/>
              </w:rPr>
              <w:t xml:space="preserve"> </w:t>
            </w:r>
            <w:proofErr w:type="spellStart"/>
            <w:r w:rsidRPr="002778FF">
              <w:rPr>
                <w:b/>
              </w:rPr>
              <w:t>превенције</w:t>
            </w:r>
            <w:proofErr w:type="spellEnd"/>
            <w:r w:rsidRPr="002778FF">
              <w:rPr>
                <w:b/>
                <w:spacing w:val="-6"/>
              </w:rPr>
              <w:t xml:space="preserve"> </w:t>
            </w:r>
            <w:r w:rsidRPr="002778FF">
              <w:rPr>
                <w:b/>
              </w:rPr>
              <w:t>и</w:t>
            </w:r>
            <w:r w:rsidRPr="002778FF">
              <w:rPr>
                <w:b/>
                <w:spacing w:val="-5"/>
              </w:rPr>
              <w:t xml:space="preserve"> </w:t>
            </w:r>
            <w:proofErr w:type="spellStart"/>
            <w:r w:rsidRPr="002778FF">
              <w:rPr>
                <w:b/>
              </w:rPr>
              <w:t>заштите</w:t>
            </w:r>
            <w:proofErr w:type="spellEnd"/>
            <w:r w:rsidRPr="002778FF">
              <w:rPr>
                <w:b/>
                <w:spacing w:val="-7"/>
              </w:rPr>
              <w:t xml:space="preserve"> </w:t>
            </w:r>
            <w:proofErr w:type="spellStart"/>
            <w:r w:rsidRPr="002778FF">
              <w:rPr>
                <w:b/>
              </w:rPr>
              <w:t>од</w:t>
            </w:r>
            <w:proofErr w:type="spellEnd"/>
            <w:r w:rsidRPr="002778FF">
              <w:rPr>
                <w:b/>
                <w:spacing w:val="-2"/>
              </w:rPr>
              <w:t xml:space="preserve"> </w:t>
            </w:r>
            <w:proofErr w:type="spellStart"/>
            <w:r w:rsidRPr="002778FF">
              <w:rPr>
                <w:b/>
              </w:rPr>
              <w:t>дискриминациј</w:t>
            </w:r>
            <w:proofErr w:type="gramStart"/>
            <w:r w:rsidR="008D607E">
              <w:rPr>
                <w:b/>
              </w:rPr>
              <w:t>e</w:t>
            </w:r>
            <w:proofErr w:type="spellEnd"/>
            <w:r w:rsidR="00A1304D" w:rsidRPr="002778FF">
              <w:rPr>
                <w:b/>
                <w:lang w:val="sr-Cyrl-RS"/>
              </w:rPr>
              <w:t xml:space="preserve"> </w:t>
            </w:r>
            <w:r w:rsidRPr="002778FF">
              <w:rPr>
                <w:b/>
                <w:spacing w:val="-53"/>
              </w:rPr>
              <w:t xml:space="preserve"> </w:t>
            </w:r>
            <w:r w:rsidRPr="002778FF">
              <w:rPr>
                <w:b/>
              </w:rPr>
              <w:t>у</w:t>
            </w:r>
            <w:proofErr w:type="gramEnd"/>
            <w:r w:rsidRPr="002778FF">
              <w:rPr>
                <w:b/>
                <w:spacing w:val="-4"/>
              </w:rPr>
              <w:t xml:space="preserve"> </w:t>
            </w:r>
            <w:proofErr w:type="spellStart"/>
            <w:r w:rsidRPr="002778FF">
              <w:rPr>
                <w:b/>
              </w:rPr>
              <w:t>свим</w:t>
            </w:r>
            <w:proofErr w:type="spellEnd"/>
            <w:r w:rsidRPr="002778FF">
              <w:rPr>
                <w:b/>
                <w:spacing w:val="-4"/>
              </w:rPr>
              <w:t xml:space="preserve"> </w:t>
            </w:r>
            <w:proofErr w:type="spellStart"/>
            <w:r w:rsidRPr="002778FF">
              <w:rPr>
                <w:b/>
              </w:rPr>
              <w:t>областима</w:t>
            </w:r>
            <w:proofErr w:type="spellEnd"/>
            <w:r w:rsidRPr="002778FF">
              <w:rPr>
                <w:b/>
              </w:rPr>
              <w:t xml:space="preserve"> и</w:t>
            </w:r>
            <w:r w:rsidRPr="002778FF">
              <w:rPr>
                <w:b/>
                <w:spacing w:val="-5"/>
              </w:rPr>
              <w:t xml:space="preserve"> </w:t>
            </w:r>
            <w:proofErr w:type="spellStart"/>
            <w:r w:rsidRPr="002778FF">
              <w:rPr>
                <w:b/>
              </w:rPr>
              <w:t>на</w:t>
            </w:r>
            <w:proofErr w:type="spellEnd"/>
            <w:r w:rsidRPr="002778FF">
              <w:rPr>
                <w:b/>
                <w:spacing w:val="-5"/>
              </w:rPr>
              <w:t xml:space="preserve"> </w:t>
            </w:r>
            <w:proofErr w:type="spellStart"/>
            <w:r w:rsidRPr="002778FF">
              <w:rPr>
                <w:b/>
              </w:rPr>
              <w:t>свим</w:t>
            </w:r>
            <w:proofErr w:type="spellEnd"/>
            <w:r w:rsidRPr="002778FF">
              <w:rPr>
                <w:b/>
              </w:rPr>
              <w:t xml:space="preserve"> </w:t>
            </w:r>
            <w:proofErr w:type="spellStart"/>
            <w:r w:rsidRPr="002778FF">
              <w:rPr>
                <w:b/>
              </w:rPr>
              <w:t>нивоима</w:t>
            </w:r>
            <w:proofErr w:type="spellEnd"/>
          </w:p>
        </w:tc>
      </w:tr>
      <w:tr w:rsidR="002A0043" w:rsidRPr="002778FF" w14:paraId="12485D86" w14:textId="77777777" w:rsidTr="00F513CD">
        <w:trPr>
          <w:trHeight w:val="407"/>
        </w:trPr>
        <w:tc>
          <w:tcPr>
            <w:tcW w:w="5000" w:type="pct"/>
            <w:gridSpan w:val="7"/>
            <w:tcBorders>
              <w:top w:val="single" w:sz="6" w:space="0" w:color="000000"/>
              <w:bottom w:val="single" w:sz="6" w:space="0" w:color="000000"/>
            </w:tcBorders>
            <w:shd w:val="clear" w:color="auto" w:fill="C6D9F1" w:themeFill="text2" w:themeFillTint="33"/>
          </w:tcPr>
          <w:p w14:paraId="34A3FDB2" w14:textId="77777777" w:rsidR="002A0043" w:rsidRPr="002778FF" w:rsidRDefault="0046615B">
            <w:pPr>
              <w:pStyle w:val="TableParagraph"/>
              <w:spacing w:before="58"/>
              <w:ind w:left="91"/>
            </w:pPr>
            <w:proofErr w:type="spellStart"/>
            <w:r w:rsidRPr="002778FF">
              <w:rPr>
                <w:color w:val="1F1F1F"/>
              </w:rPr>
              <w:t>Институција</w:t>
            </w:r>
            <w:proofErr w:type="spellEnd"/>
            <w:r w:rsidRPr="002778FF">
              <w:rPr>
                <w:color w:val="1F1F1F"/>
                <w:spacing w:val="-6"/>
              </w:rPr>
              <w:t xml:space="preserve"> </w:t>
            </w:r>
            <w:proofErr w:type="spellStart"/>
            <w:r w:rsidRPr="002778FF">
              <w:rPr>
                <w:color w:val="1F1F1F"/>
              </w:rPr>
              <w:t>одговорна</w:t>
            </w:r>
            <w:proofErr w:type="spellEnd"/>
            <w:r w:rsidRPr="002778FF">
              <w:rPr>
                <w:color w:val="1F1F1F"/>
                <w:spacing w:val="-6"/>
              </w:rPr>
              <w:t xml:space="preserve"> </w:t>
            </w:r>
            <w:proofErr w:type="spellStart"/>
            <w:r w:rsidRPr="002778FF">
              <w:rPr>
                <w:color w:val="1F1F1F"/>
              </w:rPr>
              <w:t>за</w:t>
            </w:r>
            <w:proofErr w:type="spellEnd"/>
            <w:r w:rsidRPr="002778FF">
              <w:rPr>
                <w:color w:val="1F1F1F"/>
                <w:spacing w:val="-10"/>
              </w:rPr>
              <w:t xml:space="preserve"> </w:t>
            </w:r>
            <w:proofErr w:type="spellStart"/>
            <w:r w:rsidRPr="002778FF">
              <w:rPr>
                <w:color w:val="1F1F1F"/>
              </w:rPr>
              <w:t>праћење</w:t>
            </w:r>
            <w:proofErr w:type="spellEnd"/>
            <w:r w:rsidRPr="002778FF">
              <w:rPr>
                <w:color w:val="1F1F1F"/>
                <w:spacing w:val="-5"/>
              </w:rPr>
              <w:t xml:space="preserve"> </w:t>
            </w:r>
            <w:r w:rsidRPr="002778FF">
              <w:rPr>
                <w:color w:val="1F1F1F"/>
              </w:rPr>
              <w:t>и</w:t>
            </w:r>
            <w:r w:rsidRPr="002778FF">
              <w:rPr>
                <w:color w:val="1F1F1F"/>
                <w:spacing w:val="-8"/>
              </w:rPr>
              <w:t xml:space="preserve"> </w:t>
            </w:r>
            <w:proofErr w:type="spellStart"/>
            <w:r w:rsidRPr="002778FF">
              <w:rPr>
                <w:color w:val="1F1F1F"/>
              </w:rPr>
              <w:t>контролу</w:t>
            </w:r>
            <w:proofErr w:type="spellEnd"/>
            <w:r w:rsidRPr="002778FF">
              <w:rPr>
                <w:color w:val="1F1F1F"/>
                <w:spacing w:val="-13"/>
              </w:rPr>
              <w:t xml:space="preserve"> </w:t>
            </w:r>
            <w:proofErr w:type="spellStart"/>
            <w:r w:rsidRPr="002778FF">
              <w:rPr>
                <w:color w:val="1F1F1F"/>
              </w:rPr>
              <w:t>реализације</w:t>
            </w:r>
            <w:proofErr w:type="spellEnd"/>
            <w:r w:rsidRPr="002778FF">
              <w:rPr>
                <w:color w:val="1F1F1F"/>
              </w:rPr>
              <w:t>:</w:t>
            </w:r>
            <w:r w:rsidRPr="002778FF">
              <w:rPr>
                <w:color w:val="1F1F1F"/>
                <w:spacing w:val="-7"/>
              </w:rPr>
              <w:t xml:space="preserve"> </w:t>
            </w:r>
            <w:r w:rsidRPr="002778FF">
              <w:t>Министарство</w:t>
            </w:r>
            <w:r w:rsidRPr="002778FF">
              <w:rPr>
                <w:spacing w:val="-6"/>
              </w:rPr>
              <w:t xml:space="preserve"> </w:t>
            </w:r>
            <w:proofErr w:type="spellStart"/>
            <w:r w:rsidRPr="002778FF">
              <w:t>за</w:t>
            </w:r>
            <w:proofErr w:type="spellEnd"/>
            <w:r w:rsidRPr="002778FF">
              <w:rPr>
                <w:spacing w:val="-8"/>
              </w:rPr>
              <w:t xml:space="preserve"> </w:t>
            </w:r>
            <w:proofErr w:type="spellStart"/>
            <w:r w:rsidRPr="002778FF">
              <w:t>људска</w:t>
            </w:r>
            <w:proofErr w:type="spellEnd"/>
            <w:r w:rsidRPr="002778FF">
              <w:rPr>
                <w:spacing w:val="-3"/>
              </w:rPr>
              <w:t xml:space="preserve"> </w:t>
            </w:r>
            <w:r w:rsidRPr="002778FF">
              <w:t>и</w:t>
            </w:r>
            <w:r w:rsidRPr="002778FF">
              <w:rPr>
                <w:spacing w:val="-7"/>
              </w:rPr>
              <w:t xml:space="preserve"> </w:t>
            </w:r>
            <w:proofErr w:type="spellStart"/>
            <w:r w:rsidRPr="002778FF">
              <w:t>мањинска</w:t>
            </w:r>
            <w:proofErr w:type="spellEnd"/>
            <w:r w:rsidRPr="002778FF">
              <w:rPr>
                <w:spacing w:val="-3"/>
              </w:rPr>
              <w:t xml:space="preserve"> </w:t>
            </w:r>
            <w:proofErr w:type="spellStart"/>
            <w:r w:rsidRPr="002778FF">
              <w:t>права</w:t>
            </w:r>
            <w:proofErr w:type="spellEnd"/>
            <w:r w:rsidRPr="002778FF">
              <w:rPr>
                <w:spacing w:val="-9"/>
              </w:rPr>
              <w:t xml:space="preserve"> </w:t>
            </w:r>
            <w:r w:rsidRPr="002778FF">
              <w:t>и</w:t>
            </w:r>
            <w:r w:rsidRPr="002778FF">
              <w:rPr>
                <w:spacing w:val="-7"/>
              </w:rPr>
              <w:t xml:space="preserve"> </w:t>
            </w:r>
            <w:proofErr w:type="spellStart"/>
            <w:r w:rsidRPr="002778FF">
              <w:t>друштвени</w:t>
            </w:r>
            <w:proofErr w:type="spellEnd"/>
            <w:r w:rsidRPr="002778FF">
              <w:rPr>
                <w:spacing w:val="-6"/>
              </w:rPr>
              <w:t xml:space="preserve"> </w:t>
            </w:r>
            <w:proofErr w:type="spellStart"/>
            <w:r w:rsidRPr="002778FF">
              <w:t>дијалог</w:t>
            </w:r>
            <w:proofErr w:type="spellEnd"/>
          </w:p>
        </w:tc>
      </w:tr>
      <w:tr w:rsidR="002A0043" w:rsidRPr="002778FF" w14:paraId="247C0088" w14:textId="77777777" w:rsidTr="00F513CD">
        <w:trPr>
          <w:trHeight w:val="633"/>
        </w:trPr>
        <w:tc>
          <w:tcPr>
            <w:tcW w:w="5000" w:type="pct"/>
            <w:gridSpan w:val="7"/>
            <w:tcBorders>
              <w:top w:val="single" w:sz="6" w:space="0" w:color="000000"/>
              <w:bottom w:val="single" w:sz="6" w:space="0" w:color="000000"/>
            </w:tcBorders>
            <w:shd w:val="clear" w:color="auto" w:fill="C6D9F1" w:themeFill="text2" w:themeFillTint="33"/>
          </w:tcPr>
          <w:p w14:paraId="7F421065" w14:textId="34AE071B" w:rsidR="002A0043" w:rsidRPr="002778FF" w:rsidRDefault="0046615B" w:rsidP="00A1304D">
            <w:pPr>
              <w:pStyle w:val="TableParagraph"/>
              <w:spacing w:before="63"/>
              <w:ind w:left="91"/>
            </w:pPr>
            <w:proofErr w:type="spellStart"/>
            <w:r w:rsidRPr="002778FF">
              <w:t>Прописи</w:t>
            </w:r>
            <w:proofErr w:type="spellEnd"/>
            <w:r w:rsidRPr="002778FF">
              <w:rPr>
                <w:spacing w:val="-5"/>
              </w:rPr>
              <w:t xml:space="preserve"> </w:t>
            </w:r>
            <w:proofErr w:type="spellStart"/>
            <w:r w:rsidRPr="002778FF">
              <w:t>које</w:t>
            </w:r>
            <w:proofErr w:type="spellEnd"/>
            <w:r w:rsidRPr="002778FF">
              <w:rPr>
                <w:spacing w:val="-8"/>
              </w:rPr>
              <w:t xml:space="preserve"> </w:t>
            </w:r>
            <w:proofErr w:type="spellStart"/>
            <w:r w:rsidRPr="002778FF">
              <w:t>је</w:t>
            </w:r>
            <w:proofErr w:type="spellEnd"/>
            <w:r w:rsidRPr="002778FF">
              <w:rPr>
                <w:spacing w:val="-4"/>
              </w:rPr>
              <w:t xml:space="preserve"> </w:t>
            </w:r>
            <w:proofErr w:type="spellStart"/>
            <w:r w:rsidRPr="002778FF">
              <w:t>потребно</w:t>
            </w:r>
            <w:proofErr w:type="spellEnd"/>
            <w:r w:rsidRPr="002778FF">
              <w:rPr>
                <w:spacing w:val="-9"/>
              </w:rPr>
              <w:t xml:space="preserve"> </w:t>
            </w:r>
            <w:proofErr w:type="spellStart"/>
            <w:r w:rsidRPr="002778FF">
              <w:t>изменити</w:t>
            </w:r>
            <w:proofErr w:type="spellEnd"/>
            <w:r w:rsidRPr="002778FF">
              <w:t>/</w:t>
            </w:r>
            <w:proofErr w:type="spellStart"/>
            <w:r w:rsidRPr="002778FF">
              <w:t>усвојити</w:t>
            </w:r>
            <w:proofErr w:type="spellEnd"/>
            <w:r w:rsidRPr="002778FF">
              <w:rPr>
                <w:spacing w:val="-3"/>
              </w:rPr>
              <w:t xml:space="preserve"> </w:t>
            </w:r>
            <w:proofErr w:type="spellStart"/>
            <w:r w:rsidRPr="002778FF">
              <w:t>за</w:t>
            </w:r>
            <w:proofErr w:type="spellEnd"/>
            <w:r w:rsidRPr="002778FF">
              <w:rPr>
                <w:spacing w:val="-7"/>
              </w:rPr>
              <w:t xml:space="preserve"> </w:t>
            </w:r>
            <w:proofErr w:type="spellStart"/>
            <w:r w:rsidRPr="002778FF">
              <w:t>спровођење</w:t>
            </w:r>
            <w:proofErr w:type="spellEnd"/>
            <w:r w:rsidRPr="002778FF">
              <w:rPr>
                <w:spacing w:val="-3"/>
              </w:rPr>
              <w:t xml:space="preserve"> </w:t>
            </w:r>
            <w:r w:rsidRPr="002778FF">
              <w:t>АП:</w:t>
            </w:r>
            <w:r w:rsidRPr="002778FF">
              <w:rPr>
                <w:spacing w:val="-4"/>
              </w:rPr>
              <w:t xml:space="preserve"> </w:t>
            </w:r>
            <w:proofErr w:type="spellStart"/>
            <w:r w:rsidRPr="002778FF">
              <w:t>за</w:t>
            </w:r>
            <w:proofErr w:type="spellEnd"/>
            <w:r w:rsidRPr="002778FF">
              <w:rPr>
                <w:spacing w:val="-6"/>
              </w:rPr>
              <w:t xml:space="preserve"> </w:t>
            </w:r>
            <w:proofErr w:type="spellStart"/>
            <w:r w:rsidRPr="002778FF">
              <w:t>спровођење</w:t>
            </w:r>
            <w:proofErr w:type="spellEnd"/>
            <w:r w:rsidRPr="002778FF">
              <w:rPr>
                <w:spacing w:val="-3"/>
              </w:rPr>
              <w:t xml:space="preserve"> </w:t>
            </w:r>
            <w:proofErr w:type="spellStart"/>
            <w:r w:rsidRPr="002778FF">
              <w:t>овог</w:t>
            </w:r>
            <w:proofErr w:type="spellEnd"/>
            <w:r w:rsidRPr="002778FF">
              <w:rPr>
                <w:spacing w:val="-6"/>
              </w:rPr>
              <w:t xml:space="preserve"> </w:t>
            </w:r>
            <w:proofErr w:type="spellStart"/>
            <w:r w:rsidRPr="002778FF">
              <w:t>акционог</w:t>
            </w:r>
            <w:proofErr w:type="spellEnd"/>
            <w:r w:rsidRPr="002778FF">
              <w:rPr>
                <w:spacing w:val="-3"/>
              </w:rPr>
              <w:t xml:space="preserve"> </w:t>
            </w:r>
            <w:proofErr w:type="spellStart"/>
            <w:r w:rsidRPr="002778FF">
              <w:t>плана</w:t>
            </w:r>
            <w:proofErr w:type="spellEnd"/>
            <w:r w:rsidRPr="002778FF">
              <w:rPr>
                <w:spacing w:val="-5"/>
              </w:rPr>
              <w:t xml:space="preserve"> </w:t>
            </w:r>
            <w:proofErr w:type="spellStart"/>
            <w:r w:rsidRPr="002778FF">
              <w:t>потребно</w:t>
            </w:r>
            <w:proofErr w:type="spellEnd"/>
            <w:r w:rsidRPr="002778FF">
              <w:rPr>
                <w:spacing w:val="-8"/>
              </w:rPr>
              <w:t xml:space="preserve"> </w:t>
            </w:r>
            <w:proofErr w:type="spellStart"/>
            <w:r w:rsidRPr="002778FF">
              <w:t>је</w:t>
            </w:r>
            <w:proofErr w:type="spellEnd"/>
            <w:r w:rsidRPr="002778FF">
              <w:rPr>
                <w:spacing w:val="-3"/>
              </w:rPr>
              <w:t xml:space="preserve"> </w:t>
            </w:r>
            <w:proofErr w:type="spellStart"/>
            <w:r w:rsidRPr="002778FF">
              <w:t>ускладити</w:t>
            </w:r>
            <w:proofErr w:type="spellEnd"/>
            <w:r w:rsidRPr="002778FF">
              <w:rPr>
                <w:spacing w:val="-6"/>
              </w:rPr>
              <w:t xml:space="preserve"> </w:t>
            </w:r>
            <w:proofErr w:type="spellStart"/>
            <w:r w:rsidRPr="002778FF">
              <w:t>законе</w:t>
            </w:r>
            <w:proofErr w:type="spellEnd"/>
            <w:r w:rsidRPr="002778FF">
              <w:rPr>
                <w:spacing w:val="-4"/>
              </w:rPr>
              <w:t xml:space="preserve"> </w:t>
            </w:r>
            <w:r w:rsidRPr="002778FF">
              <w:t>и</w:t>
            </w:r>
            <w:r w:rsidR="00A1304D" w:rsidRPr="002778FF">
              <w:rPr>
                <w:lang w:val="sr-Cyrl-RS"/>
              </w:rPr>
              <w:t xml:space="preserve"> </w:t>
            </w:r>
            <w:proofErr w:type="spellStart"/>
            <w:r w:rsidRPr="002778FF">
              <w:t>прописе</w:t>
            </w:r>
            <w:proofErr w:type="spellEnd"/>
            <w:r w:rsidRPr="002778FF">
              <w:rPr>
                <w:spacing w:val="-1"/>
              </w:rPr>
              <w:t xml:space="preserve"> </w:t>
            </w:r>
            <w:proofErr w:type="spellStart"/>
            <w:r w:rsidRPr="002778FF">
              <w:t>са</w:t>
            </w:r>
            <w:proofErr w:type="spellEnd"/>
            <w:r w:rsidRPr="002778FF">
              <w:rPr>
                <w:spacing w:val="-3"/>
              </w:rPr>
              <w:t xml:space="preserve"> </w:t>
            </w:r>
            <w:proofErr w:type="spellStart"/>
            <w:r w:rsidRPr="002778FF">
              <w:t>релевантним</w:t>
            </w:r>
            <w:proofErr w:type="spellEnd"/>
            <w:r w:rsidRPr="002778FF">
              <w:rPr>
                <w:spacing w:val="-1"/>
              </w:rPr>
              <w:t xml:space="preserve"> </w:t>
            </w:r>
            <w:proofErr w:type="spellStart"/>
            <w:r w:rsidRPr="002778FF">
              <w:t>међународним</w:t>
            </w:r>
            <w:proofErr w:type="spellEnd"/>
            <w:r w:rsidRPr="002778FF">
              <w:rPr>
                <w:spacing w:val="-1"/>
              </w:rPr>
              <w:t xml:space="preserve"> </w:t>
            </w:r>
            <w:proofErr w:type="spellStart"/>
            <w:r w:rsidRPr="002778FF">
              <w:t>стандардима</w:t>
            </w:r>
            <w:proofErr w:type="spellEnd"/>
            <w:r w:rsidRPr="002778FF">
              <w:t xml:space="preserve"> у</w:t>
            </w:r>
            <w:r w:rsidRPr="002778FF">
              <w:rPr>
                <w:spacing w:val="-4"/>
              </w:rPr>
              <w:t xml:space="preserve"> </w:t>
            </w:r>
            <w:proofErr w:type="spellStart"/>
            <w:r w:rsidRPr="002778FF">
              <w:t>овој</w:t>
            </w:r>
            <w:proofErr w:type="spellEnd"/>
            <w:r w:rsidRPr="002778FF">
              <w:rPr>
                <w:spacing w:val="4"/>
              </w:rPr>
              <w:t xml:space="preserve"> </w:t>
            </w:r>
            <w:proofErr w:type="spellStart"/>
            <w:r w:rsidRPr="002778FF">
              <w:t>области</w:t>
            </w:r>
            <w:proofErr w:type="spellEnd"/>
            <w:r w:rsidRPr="002778FF">
              <w:t>,</w:t>
            </w:r>
            <w:r w:rsidRPr="002778FF">
              <w:rPr>
                <w:spacing w:val="-1"/>
              </w:rPr>
              <w:t xml:space="preserve"> </w:t>
            </w:r>
            <w:proofErr w:type="spellStart"/>
            <w:r w:rsidRPr="002778FF">
              <w:t>као</w:t>
            </w:r>
            <w:proofErr w:type="spellEnd"/>
            <w:r w:rsidRPr="002778FF">
              <w:t xml:space="preserve"> и</w:t>
            </w:r>
            <w:r w:rsidRPr="002778FF">
              <w:rPr>
                <w:spacing w:val="-1"/>
              </w:rPr>
              <w:t xml:space="preserve"> </w:t>
            </w:r>
            <w:proofErr w:type="spellStart"/>
            <w:r w:rsidRPr="002778FF">
              <w:t>све</w:t>
            </w:r>
            <w:proofErr w:type="spellEnd"/>
            <w:r w:rsidRPr="002778FF">
              <w:t xml:space="preserve"> </w:t>
            </w:r>
            <w:proofErr w:type="spellStart"/>
            <w:r w:rsidRPr="002778FF">
              <w:t>законе</w:t>
            </w:r>
            <w:proofErr w:type="spellEnd"/>
            <w:r w:rsidRPr="002778FF">
              <w:rPr>
                <w:spacing w:val="-1"/>
              </w:rPr>
              <w:t xml:space="preserve"> </w:t>
            </w:r>
            <w:r w:rsidRPr="002778FF">
              <w:t>и</w:t>
            </w:r>
            <w:r w:rsidRPr="002778FF">
              <w:rPr>
                <w:spacing w:val="-1"/>
              </w:rPr>
              <w:t xml:space="preserve"> </w:t>
            </w:r>
            <w:proofErr w:type="spellStart"/>
            <w:r w:rsidRPr="002778FF">
              <w:t>прописе</w:t>
            </w:r>
            <w:proofErr w:type="spellEnd"/>
            <w:r w:rsidRPr="002778FF">
              <w:t xml:space="preserve"> </w:t>
            </w:r>
            <w:proofErr w:type="spellStart"/>
            <w:r w:rsidRPr="002778FF">
              <w:t>са</w:t>
            </w:r>
            <w:proofErr w:type="spellEnd"/>
            <w:r w:rsidRPr="002778FF">
              <w:rPr>
                <w:spacing w:val="-1"/>
              </w:rPr>
              <w:t xml:space="preserve"> </w:t>
            </w:r>
            <w:proofErr w:type="spellStart"/>
            <w:r w:rsidRPr="002778FF">
              <w:t>Законом</w:t>
            </w:r>
            <w:proofErr w:type="spellEnd"/>
            <w:r w:rsidRPr="002778FF">
              <w:rPr>
                <w:spacing w:val="-1"/>
              </w:rPr>
              <w:t xml:space="preserve"> </w:t>
            </w:r>
            <w:r w:rsidRPr="002778FF">
              <w:t>о</w:t>
            </w:r>
            <w:r w:rsidRPr="002778FF">
              <w:rPr>
                <w:spacing w:val="-1"/>
              </w:rPr>
              <w:t xml:space="preserve"> </w:t>
            </w:r>
            <w:proofErr w:type="spellStart"/>
            <w:r w:rsidRPr="002778FF">
              <w:t>забрани</w:t>
            </w:r>
            <w:proofErr w:type="spellEnd"/>
            <w:r w:rsidR="00A1304D" w:rsidRPr="002778FF">
              <w:rPr>
                <w:lang w:val="sr-Cyrl-RS"/>
              </w:rPr>
              <w:t xml:space="preserve"> </w:t>
            </w:r>
            <w:proofErr w:type="spellStart"/>
            <w:r w:rsidRPr="002778FF">
              <w:t>дискриминације</w:t>
            </w:r>
            <w:proofErr w:type="spellEnd"/>
            <w:r w:rsidRPr="002778FF">
              <w:t>.</w:t>
            </w:r>
          </w:p>
        </w:tc>
      </w:tr>
      <w:tr w:rsidR="00B20950" w:rsidRPr="002778FF" w14:paraId="46132AD1" w14:textId="77777777" w:rsidTr="00F513CD">
        <w:trPr>
          <w:trHeight w:val="1023"/>
        </w:trPr>
        <w:tc>
          <w:tcPr>
            <w:tcW w:w="1100" w:type="pct"/>
            <w:tcBorders>
              <w:top w:val="single" w:sz="6" w:space="0" w:color="000000"/>
              <w:bottom w:val="single" w:sz="6" w:space="0" w:color="000000"/>
            </w:tcBorders>
            <w:shd w:val="clear" w:color="auto" w:fill="F2F2F2" w:themeFill="background1" w:themeFillShade="F2"/>
            <w:vAlign w:val="center"/>
          </w:tcPr>
          <w:p w14:paraId="442D3567" w14:textId="77777777" w:rsidR="002A0043" w:rsidRPr="002778FF" w:rsidRDefault="0046615B" w:rsidP="00DE2B60">
            <w:pPr>
              <w:pStyle w:val="TableParagraph"/>
              <w:spacing w:before="59" w:line="216" w:lineRule="auto"/>
              <w:ind w:left="79" w:right="291"/>
              <w:jc w:val="center"/>
            </w:pPr>
            <w:proofErr w:type="spellStart"/>
            <w:r w:rsidRPr="002778FF">
              <w:t>Показатељ</w:t>
            </w:r>
            <w:proofErr w:type="spellEnd"/>
            <w:r w:rsidRPr="002778FF">
              <w:t xml:space="preserve">(и) </w:t>
            </w:r>
            <w:proofErr w:type="spellStart"/>
            <w:r w:rsidRPr="002778FF">
              <w:t>на</w:t>
            </w:r>
            <w:proofErr w:type="spellEnd"/>
            <w:r w:rsidRPr="002778FF">
              <w:t xml:space="preserve"> </w:t>
            </w:r>
            <w:proofErr w:type="spellStart"/>
            <w:r w:rsidRPr="002778FF">
              <w:t>нивоу</w:t>
            </w:r>
            <w:proofErr w:type="spellEnd"/>
            <w:r w:rsidRPr="00DE2B60">
              <w:t xml:space="preserve"> </w:t>
            </w:r>
            <w:proofErr w:type="spellStart"/>
            <w:r w:rsidRPr="002778FF">
              <w:t>oпштег</w:t>
            </w:r>
            <w:proofErr w:type="spellEnd"/>
            <w:r w:rsidRPr="00DE2B60">
              <w:t xml:space="preserve"> </w:t>
            </w:r>
            <w:proofErr w:type="spellStart"/>
            <w:r w:rsidRPr="002778FF">
              <w:t>циља</w:t>
            </w:r>
            <w:proofErr w:type="spellEnd"/>
            <w:r w:rsidRPr="00DE2B60">
              <w:t xml:space="preserve"> </w:t>
            </w:r>
            <w:r w:rsidRPr="002778FF">
              <w:t>(</w:t>
            </w:r>
            <w:proofErr w:type="spellStart"/>
            <w:r w:rsidRPr="002778FF">
              <w:t>показатељ</w:t>
            </w:r>
            <w:proofErr w:type="spellEnd"/>
            <w:r w:rsidRPr="00DE2B60">
              <w:t xml:space="preserve"> </w:t>
            </w:r>
            <w:proofErr w:type="spellStart"/>
            <w:r w:rsidRPr="002778FF">
              <w:t>eфекта</w:t>
            </w:r>
            <w:proofErr w:type="spellEnd"/>
            <w:r w:rsidRPr="002778FF">
              <w:t>)</w:t>
            </w:r>
          </w:p>
        </w:tc>
        <w:tc>
          <w:tcPr>
            <w:tcW w:w="555" w:type="pct"/>
            <w:tcBorders>
              <w:top w:val="single" w:sz="6" w:space="0" w:color="000000"/>
              <w:bottom w:val="single" w:sz="6" w:space="0" w:color="000000"/>
            </w:tcBorders>
            <w:shd w:val="clear" w:color="auto" w:fill="F2F2F2" w:themeFill="background1" w:themeFillShade="F2"/>
            <w:vAlign w:val="center"/>
          </w:tcPr>
          <w:p w14:paraId="15667BA6" w14:textId="77777777" w:rsidR="002A0043" w:rsidRPr="002778FF" w:rsidRDefault="0046615B" w:rsidP="00DE2B60">
            <w:pPr>
              <w:pStyle w:val="TableParagraph"/>
              <w:spacing w:before="59" w:line="216" w:lineRule="auto"/>
              <w:ind w:left="79" w:right="291"/>
              <w:jc w:val="center"/>
            </w:pPr>
            <w:proofErr w:type="spellStart"/>
            <w:r w:rsidRPr="002778FF">
              <w:t>Jединица</w:t>
            </w:r>
            <w:proofErr w:type="spellEnd"/>
            <w:r w:rsidRPr="00DE2B60">
              <w:t xml:space="preserve"> </w:t>
            </w:r>
            <w:proofErr w:type="spellStart"/>
            <w:r w:rsidRPr="002778FF">
              <w:t>мере</w:t>
            </w:r>
            <w:proofErr w:type="spellEnd"/>
          </w:p>
        </w:tc>
        <w:tc>
          <w:tcPr>
            <w:tcW w:w="1128" w:type="pct"/>
            <w:tcBorders>
              <w:top w:val="single" w:sz="6" w:space="0" w:color="000000"/>
              <w:bottom w:val="single" w:sz="6" w:space="0" w:color="000000"/>
            </w:tcBorders>
            <w:shd w:val="clear" w:color="auto" w:fill="F2F2F2" w:themeFill="background1" w:themeFillShade="F2"/>
            <w:vAlign w:val="center"/>
          </w:tcPr>
          <w:p w14:paraId="17A250DF" w14:textId="77777777" w:rsidR="002A0043" w:rsidRPr="002778FF" w:rsidRDefault="0046615B" w:rsidP="00DE2B60">
            <w:pPr>
              <w:pStyle w:val="TableParagraph"/>
              <w:spacing w:before="59" w:line="216" w:lineRule="auto"/>
              <w:ind w:left="79" w:right="291"/>
              <w:jc w:val="center"/>
            </w:pPr>
            <w:proofErr w:type="spellStart"/>
            <w:r w:rsidRPr="002778FF">
              <w:t>Извор</w:t>
            </w:r>
            <w:proofErr w:type="spellEnd"/>
            <w:r w:rsidRPr="00DE2B60">
              <w:t xml:space="preserve"> </w:t>
            </w:r>
            <w:proofErr w:type="spellStart"/>
            <w:r w:rsidRPr="002778FF">
              <w:t>провере</w:t>
            </w:r>
            <w:proofErr w:type="spellEnd"/>
          </w:p>
        </w:tc>
        <w:tc>
          <w:tcPr>
            <w:tcW w:w="549" w:type="pct"/>
            <w:tcBorders>
              <w:top w:val="single" w:sz="6" w:space="0" w:color="000000"/>
              <w:bottom w:val="single" w:sz="6" w:space="0" w:color="000000"/>
            </w:tcBorders>
            <w:shd w:val="clear" w:color="auto" w:fill="F2F2F2" w:themeFill="background1" w:themeFillShade="F2"/>
            <w:vAlign w:val="center"/>
          </w:tcPr>
          <w:p w14:paraId="49052C04" w14:textId="3D222A1A" w:rsidR="002A0043" w:rsidRPr="002778FF" w:rsidRDefault="0046615B" w:rsidP="00DE2B60">
            <w:pPr>
              <w:pStyle w:val="TableParagraph"/>
              <w:spacing w:before="59" w:line="216" w:lineRule="auto"/>
              <w:ind w:left="79" w:right="291"/>
              <w:jc w:val="center"/>
            </w:pPr>
            <w:proofErr w:type="spellStart"/>
            <w:r w:rsidRPr="002778FF">
              <w:t>Почетна</w:t>
            </w:r>
            <w:proofErr w:type="spellEnd"/>
            <w:r w:rsidRPr="00DE2B60">
              <w:t xml:space="preserve"> </w:t>
            </w:r>
            <w:proofErr w:type="spellStart"/>
            <w:r w:rsidR="00881491" w:rsidRPr="00DE2B60">
              <w:t>в</w:t>
            </w:r>
            <w:r w:rsidRPr="002778FF">
              <w:t>редност</w:t>
            </w:r>
            <w:proofErr w:type="spellEnd"/>
          </w:p>
        </w:tc>
        <w:tc>
          <w:tcPr>
            <w:tcW w:w="556" w:type="pct"/>
            <w:tcBorders>
              <w:top w:val="single" w:sz="6" w:space="0" w:color="000000"/>
              <w:bottom w:val="single" w:sz="6" w:space="0" w:color="000000"/>
            </w:tcBorders>
            <w:shd w:val="clear" w:color="auto" w:fill="F2F2F2" w:themeFill="background1" w:themeFillShade="F2"/>
            <w:vAlign w:val="center"/>
          </w:tcPr>
          <w:p w14:paraId="66766759" w14:textId="77777777" w:rsidR="002A0043" w:rsidRPr="002778FF" w:rsidRDefault="0046615B" w:rsidP="00DE2B60">
            <w:pPr>
              <w:pStyle w:val="TableParagraph"/>
              <w:spacing w:before="59" w:line="216" w:lineRule="auto"/>
              <w:ind w:left="79" w:right="291"/>
              <w:jc w:val="center"/>
            </w:pPr>
            <w:proofErr w:type="spellStart"/>
            <w:r w:rsidRPr="002778FF">
              <w:t>Базна</w:t>
            </w:r>
            <w:proofErr w:type="spellEnd"/>
            <w:r w:rsidRPr="00DE2B60">
              <w:t xml:space="preserve"> </w:t>
            </w:r>
            <w:proofErr w:type="spellStart"/>
            <w:r w:rsidRPr="002778FF">
              <w:t>година</w:t>
            </w:r>
            <w:proofErr w:type="spellEnd"/>
          </w:p>
        </w:tc>
        <w:tc>
          <w:tcPr>
            <w:tcW w:w="556" w:type="pct"/>
            <w:tcBorders>
              <w:top w:val="single" w:sz="6" w:space="0" w:color="000000"/>
              <w:bottom w:val="single" w:sz="6" w:space="0" w:color="000000"/>
            </w:tcBorders>
            <w:shd w:val="clear" w:color="auto" w:fill="F2F2F2" w:themeFill="background1" w:themeFillShade="F2"/>
            <w:vAlign w:val="center"/>
          </w:tcPr>
          <w:p w14:paraId="6767AFA0" w14:textId="3DC3C677" w:rsidR="00A918D1" w:rsidRPr="00DE2B60" w:rsidRDefault="0046615B" w:rsidP="003F79F0">
            <w:pPr>
              <w:pStyle w:val="TableParagraph"/>
              <w:spacing w:before="59" w:line="216" w:lineRule="auto"/>
              <w:ind w:left="79" w:right="291"/>
              <w:jc w:val="center"/>
            </w:pPr>
            <w:proofErr w:type="spellStart"/>
            <w:r w:rsidRPr="002778FF">
              <w:t>Циљaна</w:t>
            </w:r>
            <w:proofErr w:type="spellEnd"/>
            <w:r w:rsidRPr="00DE2B60">
              <w:t xml:space="preserve"> </w:t>
            </w:r>
            <w:proofErr w:type="spellStart"/>
            <w:r w:rsidRPr="002778FF">
              <w:t>вредност</w:t>
            </w:r>
            <w:proofErr w:type="spellEnd"/>
            <w:r w:rsidRPr="002778FF">
              <w:t xml:space="preserve"> у</w:t>
            </w:r>
            <w:r w:rsidRPr="00DE2B60">
              <w:t xml:space="preserve"> </w:t>
            </w:r>
            <w:proofErr w:type="spellStart"/>
            <w:r w:rsidRPr="002778FF">
              <w:t>последњој</w:t>
            </w:r>
            <w:proofErr w:type="spellEnd"/>
            <w:r w:rsidRPr="00DE2B60">
              <w:t xml:space="preserve"> </w:t>
            </w:r>
            <w:proofErr w:type="spellStart"/>
            <w:r w:rsidRPr="00DE2B60">
              <w:t>години</w:t>
            </w:r>
            <w:proofErr w:type="spellEnd"/>
            <w:r w:rsidRPr="00DE2B60">
              <w:t xml:space="preserve"> </w:t>
            </w:r>
            <w:r w:rsidRPr="002778FF">
              <w:t>АП</w:t>
            </w:r>
          </w:p>
        </w:tc>
        <w:tc>
          <w:tcPr>
            <w:tcW w:w="556" w:type="pct"/>
            <w:tcBorders>
              <w:top w:val="single" w:sz="6" w:space="0" w:color="000000"/>
              <w:bottom w:val="single" w:sz="6" w:space="0" w:color="000000"/>
            </w:tcBorders>
            <w:shd w:val="clear" w:color="auto" w:fill="F2F2F2" w:themeFill="background1" w:themeFillShade="F2"/>
            <w:vAlign w:val="center"/>
          </w:tcPr>
          <w:p w14:paraId="0FC9755B" w14:textId="77777777" w:rsidR="002A0043" w:rsidRPr="002778FF" w:rsidRDefault="0046615B" w:rsidP="00DE2B60">
            <w:pPr>
              <w:pStyle w:val="TableParagraph"/>
              <w:spacing w:before="59" w:line="216" w:lineRule="auto"/>
              <w:ind w:left="79" w:right="289"/>
              <w:jc w:val="center"/>
            </w:pPr>
            <w:proofErr w:type="spellStart"/>
            <w:r w:rsidRPr="002778FF">
              <w:t>Последња</w:t>
            </w:r>
            <w:proofErr w:type="spellEnd"/>
            <w:r w:rsidRPr="00DE2B60">
              <w:t xml:space="preserve"> </w:t>
            </w:r>
            <w:proofErr w:type="spellStart"/>
            <w:r w:rsidRPr="002778FF">
              <w:t>година</w:t>
            </w:r>
            <w:proofErr w:type="spellEnd"/>
          </w:p>
          <w:p w14:paraId="3EA7CA92" w14:textId="14F590FD" w:rsidR="002A0043" w:rsidRPr="002778FF" w:rsidRDefault="0046615B" w:rsidP="006753DD">
            <w:pPr>
              <w:pStyle w:val="TableParagraph"/>
              <w:spacing w:before="59" w:line="216" w:lineRule="auto"/>
              <w:ind w:left="79" w:right="289"/>
              <w:jc w:val="center"/>
            </w:pPr>
            <w:proofErr w:type="spellStart"/>
            <w:r w:rsidRPr="002778FF">
              <w:t>важења</w:t>
            </w:r>
            <w:proofErr w:type="spellEnd"/>
            <w:r w:rsidRPr="00DE2B60">
              <w:t xml:space="preserve"> </w:t>
            </w:r>
            <w:r w:rsidRPr="002778FF">
              <w:t>АП</w:t>
            </w:r>
          </w:p>
        </w:tc>
      </w:tr>
      <w:tr w:rsidR="002E6847" w:rsidRPr="002778FF" w14:paraId="423F73EE" w14:textId="77777777" w:rsidTr="00F513CD">
        <w:trPr>
          <w:trHeight w:val="1069"/>
        </w:trPr>
        <w:tc>
          <w:tcPr>
            <w:tcW w:w="1100" w:type="pct"/>
            <w:tcBorders>
              <w:top w:val="single" w:sz="6" w:space="0" w:color="000000"/>
            </w:tcBorders>
            <w:vAlign w:val="center"/>
          </w:tcPr>
          <w:p w14:paraId="498C2638" w14:textId="27DF9A9B" w:rsidR="002E6847" w:rsidRDefault="002E6847" w:rsidP="008537AE">
            <w:pPr>
              <w:pStyle w:val="TableParagraph"/>
              <w:spacing w:line="246" w:lineRule="exact"/>
              <w:ind w:left="89"/>
              <w:rPr>
                <w:lang w:val="sr-Cyrl-RS"/>
              </w:rPr>
            </w:pPr>
            <w:proofErr w:type="spellStart"/>
            <w:r w:rsidRPr="002778FF">
              <w:t>Проценат</w:t>
            </w:r>
            <w:proofErr w:type="spellEnd"/>
            <w:r w:rsidRPr="002778FF">
              <w:rPr>
                <w:spacing w:val="-1"/>
              </w:rPr>
              <w:t xml:space="preserve"> </w:t>
            </w:r>
            <w:proofErr w:type="spellStart"/>
            <w:r w:rsidRPr="002778FF">
              <w:t>грађана</w:t>
            </w:r>
            <w:proofErr w:type="spellEnd"/>
            <w:r w:rsidRPr="002778FF">
              <w:t xml:space="preserve"> и</w:t>
            </w:r>
            <w:r w:rsidRPr="002778FF">
              <w:rPr>
                <w:lang w:val="sr-Cyrl-RS"/>
              </w:rPr>
              <w:t xml:space="preserve"> </w:t>
            </w:r>
            <w:proofErr w:type="spellStart"/>
            <w:r w:rsidRPr="002778FF">
              <w:t>грађанки</w:t>
            </w:r>
            <w:proofErr w:type="spellEnd"/>
            <w:r w:rsidRPr="002778FF">
              <w:rPr>
                <w:spacing w:val="-2"/>
              </w:rPr>
              <w:t xml:space="preserve"> </w:t>
            </w:r>
            <w:proofErr w:type="spellStart"/>
            <w:r w:rsidRPr="002778FF">
              <w:t>који</w:t>
            </w:r>
            <w:proofErr w:type="spellEnd"/>
            <w:r w:rsidRPr="002778FF">
              <w:rPr>
                <w:spacing w:val="-2"/>
              </w:rPr>
              <w:t xml:space="preserve"> </w:t>
            </w:r>
            <w:proofErr w:type="spellStart"/>
            <w:r w:rsidRPr="002778FF">
              <w:t>сматрају</w:t>
            </w:r>
            <w:proofErr w:type="spellEnd"/>
            <w:r w:rsidRPr="002778FF">
              <w:rPr>
                <w:spacing w:val="-2"/>
              </w:rPr>
              <w:t xml:space="preserve"> </w:t>
            </w:r>
            <w:proofErr w:type="spellStart"/>
            <w:r w:rsidRPr="002778FF">
              <w:t>да</w:t>
            </w:r>
            <w:proofErr w:type="spellEnd"/>
            <w:r w:rsidRPr="002778FF">
              <w:rPr>
                <w:lang w:val="sr-Cyrl-RS"/>
              </w:rPr>
              <w:t xml:space="preserve"> </w:t>
            </w:r>
            <w:proofErr w:type="spellStart"/>
            <w:r w:rsidRPr="002778FF">
              <w:t>је</w:t>
            </w:r>
            <w:proofErr w:type="spellEnd"/>
            <w:r w:rsidRPr="002778FF">
              <w:rPr>
                <w:spacing w:val="-3"/>
              </w:rPr>
              <w:t xml:space="preserve"> </w:t>
            </w:r>
            <w:proofErr w:type="spellStart"/>
            <w:r w:rsidRPr="002778FF">
              <w:t>дискриминација</w:t>
            </w:r>
            <w:proofErr w:type="spellEnd"/>
            <w:r w:rsidRPr="002778FF">
              <w:rPr>
                <w:lang w:val="sr-Cyrl-RS"/>
              </w:rPr>
              <w:t xml:space="preserve"> </w:t>
            </w:r>
            <w:proofErr w:type="spellStart"/>
            <w:r w:rsidRPr="002778FF">
              <w:t>присутна</w:t>
            </w:r>
            <w:proofErr w:type="spellEnd"/>
            <w:r w:rsidRPr="002778FF">
              <w:rPr>
                <w:spacing w:val="-2"/>
              </w:rPr>
              <w:t xml:space="preserve"> </w:t>
            </w:r>
            <w:r w:rsidRPr="002778FF">
              <w:t>у</w:t>
            </w:r>
            <w:r w:rsidRPr="002778FF">
              <w:rPr>
                <w:spacing w:val="-3"/>
              </w:rPr>
              <w:t xml:space="preserve"> </w:t>
            </w:r>
            <w:proofErr w:type="spellStart"/>
            <w:r w:rsidRPr="002778FF">
              <w:t>Републици</w:t>
            </w:r>
            <w:proofErr w:type="spellEnd"/>
            <w:r w:rsidRPr="002778FF">
              <w:rPr>
                <w:lang w:val="sr-Cyrl-RS"/>
              </w:rPr>
              <w:t xml:space="preserve"> </w:t>
            </w:r>
            <w:proofErr w:type="spellStart"/>
            <w:r w:rsidRPr="002778FF">
              <w:t>Србији</w:t>
            </w:r>
            <w:proofErr w:type="spellEnd"/>
          </w:p>
          <w:p w14:paraId="227D89E8" w14:textId="46BB5A6B" w:rsidR="0033404B" w:rsidRPr="0033404B" w:rsidRDefault="0033404B" w:rsidP="008537AE">
            <w:pPr>
              <w:pStyle w:val="TableParagraph"/>
              <w:spacing w:line="246" w:lineRule="exact"/>
              <w:ind w:left="89"/>
              <w:rPr>
                <w:lang w:val="sr-Cyrl-RS"/>
              </w:rPr>
            </w:pPr>
          </w:p>
        </w:tc>
        <w:tc>
          <w:tcPr>
            <w:tcW w:w="555" w:type="pct"/>
            <w:tcBorders>
              <w:top w:val="single" w:sz="6" w:space="0" w:color="000000"/>
            </w:tcBorders>
            <w:vAlign w:val="center"/>
          </w:tcPr>
          <w:p w14:paraId="452046F2" w14:textId="77777777" w:rsidR="002E6847" w:rsidRPr="002778FF" w:rsidRDefault="002E6847" w:rsidP="008537AE">
            <w:pPr>
              <w:pStyle w:val="TableParagraph"/>
              <w:spacing w:before="58"/>
              <w:ind w:left="100"/>
            </w:pPr>
            <w:r w:rsidRPr="002778FF">
              <w:t>%</w:t>
            </w:r>
          </w:p>
        </w:tc>
        <w:tc>
          <w:tcPr>
            <w:tcW w:w="1128" w:type="pct"/>
            <w:tcBorders>
              <w:top w:val="single" w:sz="6" w:space="0" w:color="000000"/>
            </w:tcBorders>
            <w:vAlign w:val="center"/>
          </w:tcPr>
          <w:p w14:paraId="1A7CC575" w14:textId="12B355DE" w:rsidR="005255C1" w:rsidRDefault="005255C1" w:rsidP="008537AE">
            <w:pPr>
              <w:pStyle w:val="TableParagraph"/>
              <w:spacing w:line="243" w:lineRule="exact"/>
              <w:ind w:left="66"/>
              <w:rPr>
                <w:lang w:val="sr-Cyrl-RS"/>
              </w:rPr>
            </w:pPr>
            <w:r>
              <w:rPr>
                <w:lang w:val="sr-Cyrl-RS"/>
              </w:rPr>
              <w:t>ПЗР</w:t>
            </w:r>
            <w:r w:rsidR="005368A0">
              <w:rPr>
                <w:lang w:val="sr-Cyrl-RS"/>
              </w:rPr>
              <w:t xml:space="preserve">: </w:t>
            </w:r>
          </w:p>
          <w:p w14:paraId="6797A8A1" w14:textId="1F6CE366" w:rsidR="002E6847" w:rsidRPr="004C31B8" w:rsidRDefault="004C31B8" w:rsidP="008537AE">
            <w:pPr>
              <w:pStyle w:val="TableParagraph"/>
              <w:spacing w:line="243" w:lineRule="exact"/>
              <w:ind w:left="66"/>
              <w:rPr>
                <w:spacing w:val="-2"/>
                <w:lang w:val="sr-Cyrl-RS"/>
              </w:rPr>
            </w:pPr>
            <w:r w:rsidRPr="004C31B8">
              <w:rPr>
                <w:spacing w:val="-2"/>
                <w:lang w:val="sr-Cyrl-RS"/>
              </w:rPr>
              <w:t>Извештај о истраживању јавног мњења</w:t>
            </w:r>
            <w:r>
              <w:rPr>
                <w:spacing w:val="-2"/>
                <w:lang w:val="sr-Cyrl-RS"/>
              </w:rPr>
              <w:t xml:space="preserve"> „</w:t>
            </w:r>
            <w:r w:rsidRPr="004C31B8">
              <w:rPr>
                <w:spacing w:val="-2"/>
                <w:lang w:val="sr-Cyrl-RS"/>
              </w:rPr>
              <w:t>Однос грађана и грађанки према</w:t>
            </w:r>
            <w:r>
              <w:rPr>
                <w:spacing w:val="-2"/>
                <w:lang w:val="sr-Cyrl-RS"/>
              </w:rPr>
              <w:t xml:space="preserve"> </w:t>
            </w:r>
            <w:r w:rsidRPr="004C31B8">
              <w:rPr>
                <w:spacing w:val="-2"/>
                <w:lang w:val="sr-Cyrl-RS"/>
              </w:rPr>
              <w:t xml:space="preserve">дискриминацији у </w:t>
            </w:r>
            <w:r>
              <w:rPr>
                <w:spacing w:val="-2"/>
                <w:lang w:val="sr-Cyrl-RS"/>
              </w:rPr>
              <w:t>С</w:t>
            </w:r>
            <w:r w:rsidRPr="004C31B8">
              <w:rPr>
                <w:spacing w:val="-2"/>
                <w:lang w:val="sr-Cyrl-RS"/>
              </w:rPr>
              <w:t>рбији</w:t>
            </w:r>
            <w:r w:rsidRPr="004C31B8">
              <w:rPr>
                <w:lang w:val="sr-Cyrl-RS"/>
              </w:rPr>
              <w:t>”</w:t>
            </w:r>
          </w:p>
        </w:tc>
        <w:tc>
          <w:tcPr>
            <w:tcW w:w="549" w:type="pct"/>
            <w:tcBorders>
              <w:top w:val="single" w:sz="6" w:space="0" w:color="000000"/>
            </w:tcBorders>
            <w:vAlign w:val="center"/>
          </w:tcPr>
          <w:p w14:paraId="402D131D" w14:textId="60506208" w:rsidR="002E6847" w:rsidRPr="002778FF" w:rsidRDefault="00DC7125" w:rsidP="00166AFE">
            <w:pPr>
              <w:pStyle w:val="TableParagraph"/>
              <w:spacing w:before="58"/>
              <w:jc w:val="center"/>
              <w:rPr>
                <w:lang w:val="sr-Cyrl-RS"/>
              </w:rPr>
            </w:pPr>
            <w:r>
              <w:rPr>
                <w:lang w:val="sr-Cyrl-RS"/>
              </w:rPr>
              <w:t>69</w:t>
            </w:r>
            <w:r w:rsidR="002E6847" w:rsidRPr="002778FF">
              <w:rPr>
                <w:lang w:val="sr-Cyrl-RS"/>
              </w:rPr>
              <w:t>%</w:t>
            </w:r>
          </w:p>
        </w:tc>
        <w:tc>
          <w:tcPr>
            <w:tcW w:w="556" w:type="pct"/>
            <w:tcBorders>
              <w:top w:val="single" w:sz="6" w:space="0" w:color="000000"/>
            </w:tcBorders>
            <w:vAlign w:val="center"/>
          </w:tcPr>
          <w:p w14:paraId="1C430539" w14:textId="2C0C905D" w:rsidR="002E6847" w:rsidRPr="002778FF" w:rsidRDefault="002E6847" w:rsidP="00166AFE">
            <w:pPr>
              <w:pStyle w:val="TableParagraph"/>
              <w:spacing w:before="58"/>
              <w:ind w:left="83"/>
              <w:jc w:val="center"/>
            </w:pPr>
            <w:r w:rsidRPr="002778FF">
              <w:t>20</w:t>
            </w:r>
            <w:r w:rsidR="00DC7125">
              <w:rPr>
                <w:lang w:val="sr-Cyrl-RS"/>
              </w:rPr>
              <w:t>19</w:t>
            </w:r>
            <w:r w:rsidRPr="002778FF">
              <w:t>.</w:t>
            </w:r>
          </w:p>
        </w:tc>
        <w:tc>
          <w:tcPr>
            <w:tcW w:w="556" w:type="pct"/>
            <w:tcBorders>
              <w:top w:val="single" w:sz="6" w:space="0" w:color="000000"/>
            </w:tcBorders>
            <w:vAlign w:val="center"/>
          </w:tcPr>
          <w:p w14:paraId="522C0C56" w14:textId="7A943368" w:rsidR="002E6847" w:rsidRPr="002778FF" w:rsidRDefault="002E6847" w:rsidP="00166AFE">
            <w:pPr>
              <w:pStyle w:val="TableParagraph"/>
              <w:spacing w:before="58"/>
              <w:ind w:left="79"/>
              <w:jc w:val="center"/>
            </w:pPr>
            <w:r w:rsidRPr="002778FF">
              <w:t>6</w:t>
            </w:r>
            <w:r w:rsidR="00DF7E03">
              <w:t>6</w:t>
            </w:r>
            <w:r w:rsidRPr="002778FF">
              <w:t>%</w:t>
            </w:r>
          </w:p>
        </w:tc>
        <w:tc>
          <w:tcPr>
            <w:tcW w:w="556" w:type="pct"/>
            <w:tcBorders>
              <w:top w:val="single" w:sz="6" w:space="0" w:color="000000"/>
            </w:tcBorders>
            <w:vAlign w:val="center"/>
          </w:tcPr>
          <w:p w14:paraId="7EE214A8" w14:textId="360BAF26" w:rsidR="002E6847" w:rsidRPr="00DC7125" w:rsidRDefault="006753DD" w:rsidP="00166AFE">
            <w:pPr>
              <w:pStyle w:val="TableParagraph"/>
              <w:spacing w:before="58"/>
              <w:ind w:left="82"/>
              <w:jc w:val="center"/>
              <w:rPr>
                <w:lang w:val="sr-Cyrl-RS"/>
              </w:rPr>
            </w:pPr>
            <w:r w:rsidRPr="002778FF">
              <w:t>202</w:t>
            </w:r>
            <w:r w:rsidRPr="002778FF">
              <w:rPr>
                <w:lang w:val="sr-Cyrl-RS"/>
              </w:rPr>
              <w:t>7</w:t>
            </w:r>
            <w:r w:rsidRPr="002778FF">
              <w:t>.</w:t>
            </w:r>
          </w:p>
        </w:tc>
      </w:tr>
      <w:tr w:rsidR="008C51BC" w:rsidRPr="002778FF" w14:paraId="1C3BA5E0" w14:textId="77777777" w:rsidTr="00F513CD">
        <w:trPr>
          <w:trHeight w:val="1385"/>
        </w:trPr>
        <w:tc>
          <w:tcPr>
            <w:tcW w:w="1100" w:type="pct"/>
            <w:tcBorders>
              <w:top w:val="single" w:sz="6" w:space="0" w:color="000000"/>
            </w:tcBorders>
            <w:vAlign w:val="center"/>
          </w:tcPr>
          <w:p w14:paraId="310A198E" w14:textId="3DC6C98C" w:rsidR="008C51BC" w:rsidRPr="002778FF" w:rsidRDefault="008C51BC" w:rsidP="008537AE">
            <w:pPr>
              <w:pStyle w:val="TableParagraph"/>
              <w:spacing w:line="246" w:lineRule="exact"/>
              <w:ind w:left="89"/>
            </w:pPr>
            <w:proofErr w:type="spellStart"/>
            <w:r w:rsidRPr="002778FF">
              <w:t>Проценат</w:t>
            </w:r>
            <w:proofErr w:type="spellEnd"/>
            <w:r w:rsidRPr="002778FF">
              <w:rPr>
                <w:spacing w:val="-2"/>
              </w:rPr>
              <w:t xml:space="preserve"> </w:t>
            </w:r>
            <w:proofErr w:type="spellStart"/>
            <w:r w:rsidRPr="002778FF">
              <w:t>грађана</w:t>
            </w:r>
            <w:proofErr w:type="spellEnd"/>
            <w:r w:rsidRPr="002778FF">
              <w:t xml:space="preserve"> и</w:t>
            </w:r>
            <w:r w:rsidR="00BB7D76" w:rsidRPr="002778FF">
              <w:rPr>
                <w:lang w:val="sr-Cyrl-RS"/>
              </w:rPr>
              <w:t xml:space="preserve"> </w:t>
            </w:r>
            <w:proofErr w:type="spellStart"/>
            <w:r w:rsidRPr="002778FF">
              <w:t>грађанки</w:t>
            </w:r>
            <w:proofErr w:type="spellEnd"/>
            <w:r w:rsidRPr="002778FF">
              <w:rPr>
                <w:spacing w:val="-2"/>
              </w:rPr>
              <w:t xml:space="preserve"> </w:t>
            </w:r>
            <w:proofErr w:type="spellStart"/>
            <w:r w:rsidRPr="002778FF">
              <w:t>који</w:t>
            </w:r>
            <w:proofErr w:type="spellEnd"/>
            <w:r w:rsidRPr="002778FF">
              <w:rPr>
                <w:spacing w:val="-2"/>
              </w:rPr>
              <w:t xml:space="preserve"> </w:t>
            </w:r>
            <w:proofErr w:type="spellStart"/>
            <w:r w:rsidRPr="002778FF">
              <w:t>сматрају</w:t>
            </w:r>
            <w:proofErr w:type="spellEnd"/>
            <w:r w:rsidRPr="002778FF">
              <w:rPr>
                <w:spacing w:val="-2"/>
              </w:rPr>
              <w:t xml:space="preserve"> </w:t>
            </w:r>
            <w:proofErr w:type="spellStart"/>
            <w:r w:rsidRPr="002778FF">
              <w:t>да</w:t>
            </w:r>
            <w:proofErr w:type="spellEnd"/>
            <w:r w:rsidR="00BB7D76" w:rsidRPr="002778FF">
              <w:rPr>
                <w:lang w:val="sr-Cyrl-RS"/>
              </w:rPr>
              <w:t xml:space="preserve"> </w:t>
            </w:r>
            <w:proofErr w:type="spellStart"/>
            <w:r w:rsidRPr="002778FF">
              <w:t>је</w:t>
            </w:r>
            <w:proofErr w:type="spellEnd"/>
            <w:r w:rsidRPr="002778FF">
              <w:rPr>
                <w:spacing w:val="-2"/>
              </w:rPr>
              <w:t xml:space="preserve"> </w:t>
            </w:r>
            <w:proofErr w:type="spellStart"/>
            <w:r w:rsidRPr="002778FF">
              <w:t>дискриминација</w:t>
            </w:r>
            <w:proofErr w:type="spellEnd"/>
            <w:r w:rsidRPr="002778FF">
              <w:rPr>
                <w:spacing w:val="-2"/>
              </w:rPr>
              <w:t xml:space="preserve"> </w:t>
            </w:r>
            <w:r w:rsidRPr="002778FF">
              <w:t>у</w:t>
            </w:r>
            <w:r w:rsidR="00BB7D76" w:rsidRPr="002778FF">
              <w:rPr>
                <w:lang w:val="sr-Cyrl-RS"/>
              </w:rPr>
              <w:t xml:space="preserve"> </w:t>
            </w:r>
            <w:proofErr w:type="spellStart"/>
            <w:r w:rsidRPr="002778FF">
              <w:t>Републици</w:t>
            </w:r>
            <w:proofErr w:type="spellEnd"/>
            <w:r w:rsidRPr="002778FF">
              <w:rPr>
                <w:spacing w:val="-2"/>
              </w:rPr>
              <w:t xml:space="preserve"> </w:t>
            </w:r>
            <w:proofErr w:type="spellStart"/>
            <w:r w:rsidRPr="002778FF">
              <w:t>Србији</w:t>
            </w:r>
            <w:proofErr w:type="spellEnd"/>
            <w:r w:rsidRPr="002778FF">
              <w:t xml:space="preserve"> у</w:t>
            </w:r>
            <w:r w:rsidR="00BB7D76" w:rsidRPr="002778FF">
              <w:rPr>
                <w:lang w:val="sr-Cyrl-RS"/>
              </w:rPr>
              <w:t xml:space="preserve"> </w:t>
            </w:r>
            <w:proofErr w:type="spellStart"/>
            <w:r w:rsidRPr="002778FF">
              <w:t>потпуности</w:t>
            </w:r>
            <w:proofErr w:type="spellEnd"/>
            <w:r w:rsidRPr="002778FF">
              <w:rPr>
                <w:spacing w:val="-7"/>
              </w:rPr>
              <w:t xml:space="preserve"> </w:t>
            </w:r>
            <w:proofErr w:type="spellStart"/>
            <w:r w:rsidRPr="002778FF">
              <w:t>санкционисана</w:t>
            </w:r>
            <w:proofErr w:type="spellEnd"/>
          </w:p>
        </w:tc>
        <w:tc>
          <w:tcPr>
            <w:tcW w:w="555" w:type="pct"/>
            <w:tcBorders>
              <w:top w:val="single" w:sz="6" w:space="0" w:color="000000"/>
            </w:tcBorders>
            <w:vAlign w:val="center"/>
          </w:tcPr>
          <w:p w14:paraId="6B831F92" w14:textId="77777777" w:rsidR="008C51BC" w:rsidRPr="002778FF" w:rsidRDefault="008C51BC" w:rsidP="008537AE">
            <w:pPr>
              <w:pStyle w:val="TableParagraph"/>
              <w:spacing w:before="53"/>
              <w:ind w:left="100"/>
            </w:pPr>
            <w:r w:rsidRPr="002778FF">
              <w:t>%</w:t>
            </w:r>
          </w:p>
        </w:tc>
        <w:tc>
          <w:tcPr>
            <w:tcW w:w="1128" w:type="pct"/>
            <w:tcBorders>
              <w:top w:val="single" w:sz="6" w:space="0" w:color="000000"/>
            </w:tcBorders>
            <w:vAlign w:val="center"/>
          </w:tcPr>
          <w:p w14:paraId="0B9AC62F" w14:textId="77777777" w:rsidR="004C31B8" w:rsidRDefault="004C31B8" w:rsidP="008537AE">
            <w:pPr>
              <w:pStyle w:val="TableParagraph"/>
              <w:spacing w:line="243" w:lineRule="exact"/>
              <w:ind w:firstLine="66"/>
              <w:rPr>
                <w:lang w:val="sr-Cyrl-RS"/>
              </w:rPr>
            </w:pPr>
            <w:r>
              <w:rPr>
                <w:lang w:val="sr-Cyrl-RS"/>
              </w:rPr>
              <w:t xml:space="preserve">ПЗР: </w:t>
            </w:r>
          </w:p>
          <w:p w14:paraId="4D67B118" w14:textId="4BB1AD4D" w:rsidR="008C51BC" w:rsidRPr="004C31B8" w:rsidRDefault="004C31B8" w:rsidP="008537AE">
            <w:pPr>
              <w:pStyle w:val="TableParagraph"/>
              <w:spacing w:line="246" w:lineRule="exact"/>
              <w:ind w:left="87"/>
              <w:rPr>
                <w:lang w:val="sr-Cyrl-RS"/>
              </w:rPr>
            </w:pPr>
            <w:r w:rsidRPr="004C31B8">
              <w:rPr>
                <w:spacing w:val="-2"/>
                <w:lang w:val="sr-Cyrl-RS"/>
              </w:rPr>
              <w:t>Извештај о истраживању јавног мњења</w:t>
            </w:r>
            <w:r>
              <w:rPr>
                <w:spacing w:val="-2"/>
                <w:lang w:val="sr-Cyrl-RS"/>
              </w:rPr>
              <w:t xml:space="preserve"> „</w:t>
            </w:r>
            <w:r w:rsidRPr="004C31B8">
              <w:rPr>
                <w:spacing w:val="-2"/>
                <w:lang w:val="sr-Cyrl-RS"/>
              </w:rPr>
              <w:t>Однос грађана и грађанки према</w:t>
            </w:r>
            <w:r>
              <w:rPr>
                <w:spacing w:val="-2"/>
                <w:lang w:val="sr-Cyrl-RS"/>
              </w:rPr>
              <w:t xml:space="preserve"> </w:t>
            </w:r>
            <w:r w:rsidRPr="004C31B8">
              <w:rPr>
                <w:spacing w:val="-2"/>
                <w:lang w:val="sr-Cyrl-RS"/>
              </w:rPr>
              <w:t xml:space="preserve">дискриминацији у </w:t>
            </w:r>
            <w:r>
              <w:rPr>
                <w:spacing w:val="-2"/>
                <w:lang w:val="sr-Cyrl-RS"/>
              </w:rPr>
              <w:t>С</w:t>
            </w:r>
            <w:r w:rsidRPr="004C31B8">
              <w:rPr>
                <w:spacing w:val="-2"/>
                <w:lang w:val="sr-Cyrl-RS"/>
              </w:rPr>
              <w:t>рбији</w:t>
            </w:r>
            <w:r w:rsidRPr="004C31B8">
              <w:rPr>
                <w:lang w:val="sr-Cyrl-RS"/>
              </w:rPr>
              <w:t>”</w:t>
            </w:r>
          </w:p>
        </w:tc>
        <w:tc>
          <w:tcPr>
            <w:tcW w:w="549" w:type="pct"/>
            <w:tcBorders>
              <w:top w:val="single" w:sz="6" w:space="0" w:color="000000"/>
            </w:tcBorders>
            <w:vAlign w:val="center"/>
          </w:tcPr>
          <w:p w14:paraId="1E01CE79" w14:textId="3C3566A7" w:rsidR="008C51BC" w:rsidRPr="002778FF" w:rsidRDefault="007823B8" w:rsidP="00166AFE">
            <w:pPr>
              <w:pStyle w:val="TableParagraph"/>
              <w:spacing w:before="53"/>
              <w:ind w:left="82"/>
              <w:jc w:val="center"/>
            </w:pPr>
            <w:r>
              <w:rPr>
                <w:lang w:val="sr-Cyrl-RS"/>
              </w:rPr>
              <w:t>7</w:t>
            </w:r>
            <w:r w:rsidR="008C51BC" w:rsidRPr="002778FF">
              <w:t>%</w:t>
            </w:r>
          </w:p>
        </w:tc>
        <w:tc>
          <w:tcPr>
            <w:tcW w:w="556" w:type="pct"/>
            <w:tcBorders>
              <w:top w:val="single" w:sz="6" w:space="0" w:color="000000"/>
            </w:tcBorders>
            <w:vAlign w:val="center"/>
          </w:tcPr>
          <w:p w14:paraId="465AA8E3" w14:textId="1DF4F714" w:rsidR="008C51BC" w:rsidRPr="002778FF" w:rsidRDefault="002E6847" w:rsidP="00166AFE">
            <w:pPr>
              <w:pStyle w:val="TableParagraph"/>
              <w:spacing w:before="53"/>
              <w:ind w:left="83"/>
              <w:jc w:val="center"/>
            </w:pPr>
            <w:r w:rsidRPr="002778FF">
              <w:t>20</w:t>
            </w:r>
            <w:r w:rsidR="007823B8">
              <w:rPr>
                <w:lang w:val="sr-Cyrl-RS"/>
              </w:rPr>
              <w:t>19</w:t>
            </w:r>
            <w:r w:rsidR="008C51BC" w:rsidRPr="002778FF">
              <w:t>.</w:t>
            </w:r>
          </w:p>
        </w:tc>
        <w:tc>
          <w:tcPr>
            <w:tcW w:w="556" w:type="pct"/>
            <w:tcBorders>
              <w:top w:val="single" w:sz="6" w:space="0" w:color="000000"/>
            </w:tcBorders>
            <w:vAlign w:val="center"/>
          </w:tcPr>
          <w:p w14:paraId="1F0DD765" w14:textId="11E25FF6" w:rsidR="008C51BC" w:rsidRPr="002778FF" w:rsidRDefault="00A210F3" w:rsidP="00166AFE">
            <w:pPr>
              <w:pStyle w:val="TableParagraph"/>
              <w:spacing w:before="53"/>
              <w:ind w:left="79"/>
              <w:jc w:val="center"/>
            </w:pPr>
            <w:r>
              <w:t>10</w:t>
            </w:r>
            <w:r w:rsidR="008C51BC" w:rsidRPr="002778FF">
              <w:t>%</w:t>
            </w:r>
          </w:p>
        </w:tc>
        <w:tc>
          <w:tcPr>
            <w:tcW w:w="556" w:type="pct"/>
            <w:tcBorders>
              <w:top w:val="single" w:sz="6" w:space="0" w:color="000000"/>
            </w:tcBorders>
            <w:vAlign w:val="center"/>
          </w:tcPr>
          <w:p w14:paraId="710D09BE" w14:textId="18F1B185" w:rsidR="008C51BC" w:rsidRPr="002778FF" w:rsidRDefault="002E6847" w:rsidP="00166AFE">
            <w:pPr>
              <w:pStyle w:val="TableParagraph"/>
              <w:spacing w:before="53"/>
              <w:ind w:left="82"/>
              <w:jc w:val="center"/>
            </w:pPr>
            <w:r w:rsidRPr="002778FF">
              <w:t>202</w:t>
            </w:r>
            <w:r w:rsidRPr="002778FF">
              <w:rPr>
                <w:lang w:val="sr-Cyrl-RS"/>
              </w:rPr>
              <w:t>7</w:t>
            </w:r>
            <w:r w:rsidR="008C51BC" w:rsidRPr="002778FF">
              <w:t>.</w:t>
            </w:r>
          </w:p>
        </w:tc>
      </w:tr>
    </w:tbl>
    <w:p w14:paraId="616049FA" w14:textId="77777777" w:rsidR="0097515C" w:rsidRDefault="0097515C">
      <w:pPr>
        <w:rPr>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65"/>
        <w:gridCol w:w="1516"/>
        <w:gridCol w:w="3300"/>
        <w:gridCol w:w="1686"/>
        <w:gridCol w:w="1515"/>
        <w:gridCol w:w="1599"/>
        <w:gridCol w:w="1707"/>
      </w:tblGrid>
      <w:tr w:rsidR="0097515C" w:rsidRPr="00CA1B0D" w14:paraId="7DFCA5D5" w14:textId="77777777" w:rsidTr="00CA1B0D">
        <w:trPr>
          <w:trHeight w:val="280"/>
        </w:trPr>
        <w:tc>
          <w:tcPr>
            <w:tcW w:w="5000" w:type="pct"/>
            <w:gridSpan w:val="7"/>
            <w:shd w:val="clear" w:color="auto" w:fill="C2D69B" w:themeFill="accent3" w:themeFillTint="99"/>
          </w:tcPr>
          <w:p w14:paraId="61C5D802" w14:textId="3C0BFD46" w:rsidR="0097515C" w:rsidRPr="009A256B" w:rsidRDefault="002E6847">
            <w:pPr>
              <w:pStyle w:val="TableParagraph"/>
              <w:spacing w:line="213" w:lineRule="auto"/>
              <w:ind w:left="108" w:right="253"/>
              <w:rPr>
                <w:lang w:val="sr-Cyrl-RS"/>
              </w:rPr>
            </w:pPr>
            <w:r w:rsidRPr="002778FF">
              <w:rPr>
                <w:b/>
                <w:spacing w:val="-1"/>
                <w:lang w:val="sr-Cyrl-RS"/>
              </w:rPr>
              <w:t>П</w:t>
            </w:r>
            <w:r w:rsidR="0097515C" w:rsidRPr="002778FF">
              <w:rPr>
                <w:b/>
                <w:spacing w:val="-1"/>
                <w:lang w:val="sr-Cyrl-RS"/>
              </w:rPr>
              <w:t>осебни</w:t>
            </w:r>
            <w:r w:rsidR="0097515C" w:rsidRPr="002778FF">
              <w:rPr>
                <w:b/>
                <w:spacing w:val="-12"/>
                <w:lang w:val="sr-Cyrl-RS"/>
              </w:rPr>
              <w:t xml:space="preserve"> </w:t>
            </w:r>
            <w:r w:rsidR="0097515C" w:rsidRPr="002778FF">
              <w:rPr>
                <w:b/>
                <w:spacing w:val="-1"/>
                <w:lang w:val="sr-Cyrl-RS"/>
              </w:rPr>
              <w:t>циљ</w:t>
            </w:r>
            <w:r w:rsidR="0097515C" w:rsidRPr="002778FF">
              <w:rPr>
                <w:b/>
                <w:spacing w:val="-9"/>
                <w:lang w:val="sr-Cyrl-RS"/>
              </w:rPr>
              <w:t xml:space="preserve"> </w:t>
            </w:r>
            <w:r w:rsidR="0097515C" w:rsidRPr="002778FF">
              <w:rPr>
                <w:b/>
                <w:lang w:val="sr-Cyrl-RS"/>
              </w:rPr>
              <w:t>1:</w:t>
            </w:r>
            <w:r w:rsidR="0097515C" w:rsidRPr="002778FF">
              <w:rPr>
                <w:b/>
                <w:spacing w:val="-11"/>
                <w:lang w:val="sr-Cyrl-RS"/>
              </w:rPr>
              <w:t xml:space="preserve"> </w:t>
            </w:r>
            <w:r w:rsidR="0097515C" w:rsidRPr="002778FF">
              <w:rPr>
                <w:b/>
                <w:lang w:val="sr-Cyrl-RS"/>
              </w:rPr>
              <w:t>Усклађено</w:t>
            </w:r>
            <w:r w:rsidR="0097515C" w:rsidRPr="002778FF">
              <w:rPr>
                <w:b/>
                <w:spacing w:val="-9"/>
                <w:lang w:val="sr-Cyrl-RS"/>
              </w:rPr>
              <w:t xml:space="preserve"> </w:t>
            </w:r>
            <w:r w:rsidR="0097515C" w:rsidRPr="002778FF">
              <w:rPr>
                <w:b/>
                <w:lang w:val="sr-Cyrl-RS"/>
              </w:rPr>
              <w:t>национално</w:t>
            </w:r>
            <w:r w:rsidR="0097515C" w:rsidRPr="002778FF">
              <w:rPr>
                <w:b/>
                <w:spacing w:val="-6"/>
                <w:lang w:val="sr-Cyrl-RS"/>
              </w:rPr>
              <w:t xml:space="preserve"> </w:t>
            </w:r>
            <w:r w:rsidR="0097515C" w:rsidRPr="002778FF">
              <w:rPr>
                <w:b/>
                <w:lang w:val="sr-Cyrl-RS"/>
              </w:rPr>
              <w:t>закон</w:t>
            </w:r>
            <w:r w:rsidR="0097515C" w:rsidRPr="002778FF">
              <w:rPr>
                <w:b/>
              </w:rPr>
              <w:t>o</w:t>
            </w:r>
            <w:r w:rsidR="0097515C" w:rsidRPr="002778FF">
              <w:rPr>
                <w:b/>
                <w:lang w:val="sr-Cyrl-RS"/>
              </w:rPr>
              <w:t>давство</w:t>
            </w:r>
            <w:r w:rsidR="0097515C" w:rsidRPr="002778FF">
              <w:rPr>
                <w:b/>
                <w:spacing w:val="-11"/>
                <w:lang w:val="sr-Cyrl-RS"/>
              </w:rPr>
              <w:t xml:space="preserve"> </w:t>
            </w:r>
            <w:r w:rsidR="0097515C" w:rsidRPr="002778FF">
              <w:rPr>
                <w:b/>
                <w:lang w:val="sr-Cyrl-RS"/>
              </w:rPr>
              <w:t>са</w:t>
            </w:r>
            <w:r w:rsidR="0097515C" w:rsidRPr="002778FF">
              <w:rPr>
                <w:b/>
                <w:spacing w:val="-13"/>
                <w:lang w:val="sr-Cyrl-RS"/>
              </w:rPr>
              <w:t xml:space="preserve"> </w:t>
            </w:r>
            <w:r w:rsidR="0097515C" w:rsidRPr="002778FF">
              <w:rPr>
                <w:b/>
                <w:lang w:val="sr-Cyrl-RS"/>
              </w:rPr>
              <w:t>међународним</w:t>
            </w:r>
            <w:r w:rsidR="0097515C" w:rsidRPr="002778FF">
              <w:rPr>
                <w:b/>
                <w:spacing w:val="-13"/>
                <w:lang w:val="sr-Cyrl-RS"/>
              </w:rPr>
              <w:t xml:space="preserve"> </w:t>
            </w:r>
            <w:r w:rsidR="0097515C" w:rsidRPr="002778FF">
              <w:rPr>
                <w:b/>
                <w:lang w:val="sr-Cyrl-RS"/>
              </w:rPr>
              <w:t>антидискриминационим</w:t>
            </w:r>
            <w:r w:rsidR="0097515C" w:rsidRPr="002778FF">
              <w:rPr>
                <w:b/>
                <w:spacing w:val="-13"/>
                <w:lang w:val="sr-Cyrl-RS"/>
              </w:rPr>
              <w:t xml:space="preserve"> </w:t>
            </w:r>
            <w:r w:rsidR="0097515C" w:rsidRPr="002778FF">
              <w:rPr>
                <w:b/>
                <w:lang w:val="sr-Cyrl-RS"/>
              </w:rPr>
              <w:t>стандардима</w:t>
            </w:r>
            <w:r w:rsidR="0097515C" w:rsidRPr="002778FF">
              <w:rPr>
                <w:b/>
                <w:spacing w:val="-9"/>
                <w:lang w:val="sr-Cyrl-RS"/>
              </w:rPr>
              <w:t xml:space="preserve"> </w:t>
            </w:r>
            <w:r w:rsidR="0097515C" w:rsidRPr="002778FF">
              <w:rPr>
                <w:b/>
                <w:lang w:val="sr-Cyrl-RS"/>
              </w:rPr>
              <w:t>и</w:t>
            </w:r>
            <w:r w:rsidR="0097515C" w:rsidRPr="002778FF">
              <w:rPr>
                <w:b/>
                <w:spacing w:val="-10"/>
                <w:lang w:val="sr-Cyrl-RS"/>
              </w:rPr>
              <w:t xml:space="preserve"> </w:t>
            </w:r>
            <w:r w:rsidR="0097515C" w:rsidRPr="002778FF">
              <w:rPr>
                <w:b/>
                <w:lang w:val="sr-Cyrl-RS"/>
              </w:rPr>
              <w:t>праксом</w:t>
            </w:r>
          </w:p>
        </w:tc>
      </w:tr>
      <w:tr w:rsidR="0097515C" w:rsidRPr="00CA1B0D" w14:paraId="41FB14AF" w14:textId="77777777" w:rsidTr="00CA1B0D">
        <w:trPr>
          <w:trHeight w:val="271"/>
        </w:trPr>
        <w:tc>
          <w:tcPr>
            <w:tcW w:w="5000" w:type="pct"/>
            <w:gridSpan w:val="7"/>
            <w:shd w:val="clear" w:color="auto" w:fill="C2D69B" w:themeFill="accent3" w:themeFillTint="99"/>
          </w:tcPr>
          <w:p w14:paraId="69E99B63" w14:textId="4DA89D1E" w:rsidR="0097515C" w:rsidRPr="009A256B" w:rsidRDefault="0097515C">
            <w:pPr>
              <w:pStyle w:val="TableParagraph"/>
              <w:spacing w:line="213" w:lineRule="auto"/>
              <w:ind w:left="108" w:right="253"/>
              <w:rPr>
                <w:lang w:val="sr-Cyrl-RS"/>
              </w:rPr>
            </w:pPr>
            <w:r w:rsidRPr="009A256B">
              <w:rPr>
                <w:lang w:val="sr-Cyrl-RS"/>
              </w:rPr>
              <w:t>Институција</w:t>
            </w:r>
            <w:r w:rsidRPr="009A256B">
              <w:rPr>
                <w:spacing w:val="-9"/>
                <w:lang w:val="sr-Cyrl-RS"/>
              </w:rPr>
              <w:t xml:space="preserve"> </w:t>
            </w:r>
            <w:r w:rsidRPr="009A256B">
              <w:rPr>
                <w:lang w:val="sr-Cyrl-RS"/>
              </w:rPr>
              <w:t>одговорна</w:t>
            </w:r>
            <w:r w:rsidRPr="009A256B">
              <w:rPr>
                <w:spacing w:val="-9"/>
                <w:lang w:val="sr-Cyrl-RS"/>
              </w:rPr>
              <w:t xml:space="preserve"> </w:t>
            </w:r>
            <w:r w:rsidRPr="009A256B">
              <w:rPr>
                <w:lang w:val="sr-Cyrl-RS"/>
              </w:rPr>
              <w:t>за</w:t>
            </w:r>
            <w:r w:rsidRPr="009A256B">
              <w:rPr>
                <w:spacing w:val="-6"/>
                <w:lang w:val="sr-Cyrl-RS"/>
              </w:rPr>
              <w:t xml:space="preserve"> </w:t>
            </w:r>
            <w:r w:rsidRPr="009A256B">
              <w:rPr>
                <w:lang w:val="sr-Cyrl-RS"/>
              </w:rPr>
              <w:t>координацију</w:t>
            </w:r>
            <w:r w:rsidRPr="009A256B">
              <w:rPr>
                <w:spacing w:val="-8"/>
                <w:lang w:val="sr-Cyrl-RS"/>
              </w:rPr>
              <w:t xml:space="preserve"> </w:t>
            </w:r>
            <w:r w:rsidRPr="009A256B">
              <w:rPr>
                <w:lang w:val="sr-Cyrl-RS"/>
              </w:rPr>
              <w:t>и</w:t>
            </w:r>
            <w:r w:rsidRPr="009A256B">
              <w:rPr>
                <w:spacing w:val="-5"/>
                <w:lang w:val="sr-Cyrl-RS"/>
              </w:rPr>
              <w:t xml:space="preserve"> </w:t>
            </w:r>
            <w:r w:rsidRPr="009A256B">
              <w:rPr>
                <w:lang w:val="sr-Cyrl-RS"/>
              </w:rPr>
              <w:t>извештавање:</w:t>
            </w:r>
            <w:r w:rsidRPr="009A256B">
              <w:rPr>
                <w:spacing w:val="-5"/>
                <w:lang w:val="sr-Cyrl-RS"/>
              </w:rPr>
              <w:t xml:space="preserve"> </w:t>
            </w:r>
            <w:r w:rsidRPr="009A256B">
              <w:rPr>
                <w:lang w:val="sr-Cyrl-RS"/>
              </w:rPr>
              <w:t>Министарство</w:t>
            </w:r>
            <w:r w:rsidRPr="009A256B">
              <w:rPr>
                <w:spacing w:val="-4"/>
                <w:lang w:val="sr-Cyrl-RS"/>
              </w:rPr>
              <w:t xml:space="preserve"> </w:t>
            </w:r>
            <w:r w:rsidRPr="009A256B">
              <w:rPr>
                <w:lang w:val="sr-Cyrl-RS"/>
              </w:rPr>
              <w:t>за</w:t>
            </w:r>
            <w:r w:rsidRPr="009A256B">
              <w:rPr>
                <w:spacing w:val="-11"/>
                <w:lang w:val="sr-Cyrl-RS"/>
              </w:rPr>
              <w:t xml:space="preserve"> </w:t>
            </w:r>
            <w:r w:rsidRPr="009A256B">
              <w:rPr>
                <w:lang w:val="sr-Cyrl-RS"/>
              </w:rPr>
              <w:t>људска</w:t>
            </w:r>
            <w:r w:rsidRPr="009A256B">
              <w:rPr>
                <w:spacing w:val="-6"/>
                <w:lang w:val="sr-Cyrl-RS"/>
              </w:rPr>
              <w:t xml:space="preserve"> </w:t>
            </w:r>
            <w:r w:rsidRPr="009A256B">
              <w:rPr>
                <w:lang w:val="sr-Cyrl-RS"/>
              </w:rPr>
              <w:t>и</w:t>
            </w:r>
            <w:r w:rsidRPr="009A256B">
              <w:rPr>
                <w:spacing w:val="-7"/>
                <w:lang w:val="sr-Cyrl-RS"/>
              </w:rPr>
              <w:t xml:space="preserve"> </w:t>
            </w:r>
            <w:r w:rsidRPr="009A256B">
              <w:rPr>
                <w:lang w:val="sr-Cyrl-RS"/>
              </w:rPr>
              <w:t>мањинска</w:t>
            </w:r>
            <w:r w:rsidRPr="009A256B">
              <w:rPr>
                <w:spacing w:val="-4"/>
                <w:lang w:val="sr-Cyrl-RS"/>
              </w:rPr>
              <w:t xml:space="preserve"> </w:t>
            </w:r>
            <w:r w:rsidRPr="009A256B">
              <w:rPr>
                <w:lang w:val="sr-Cyrl-RS"/>
              </w:rPr>
              <w:t>права</w:t>
            </w:r>
            <w:r w:rsidRPr="009A256B">
              <w:rPr>
                <w:spacing w:val="-11"/>
                <w:lang w:val="sr-Cyrl-RS"/>
              </w:rPr>
              <w:t xml:space="preserve"> </w:t>
            </w:r>
            <w:r w:rsidRPr="009A256B">
              <w:rPr>
                <w:lang w:val="sr-Cyrl-RS"/>
              </w:rPr>
              <w:t>и</w:t>
            </w:r>
            <w:r w:rsidRPr="009A256B">
              <w:rPr>
                <w:spacing w:val="-11"/>
                <w:lang w:val="sr-Cyrl-RS"/>
              </w:rPr>
              <w:t xml:space="preserve"> </w:t>
            </w:r>
            <w:r w:rsidRPr="009A256B">
              <w:rPr>
                <w:lang w:val="sr-Cyrl-RS"/>
              </w:rPr>
              <w:t>друштвени</w:t>
            </w:r>
            <w:r w:rsidRPr="009A256B">
              <w:rPr>
                <w:spacing w:val="-7"/>
                <w:lang w:val="sr-Cyrl-RS"/>
              </w:rPr>
              <w:t xml:space="preserve"> </w:t>
            </w:r>
            <w:r w:rsidRPr="009A256B">
              <w:rPr>
                <w:lang w:val="sr-Cyrl-RS"/>
              </w:rPr>
              <w:t>дијалог</w:t>
            </w:r>
          </w:p>
        </w:tc>
      </w:tr>
      <w:tr w:rsidR="002A0043" w:rsidRPr="002778FF" w14:paraId="65310D3D" w14:textId="77777777" w:rsidTr="00CA1B0D">
        <w:trPr>
          <w:trHeight w:val="1262"/>
        </w:trPr>
        <w:tc>
          <w:tcPr>
            <w:tcW w:w="1092" w:type="pct"/>
            <w:shd w:val="clear" w:color="auto" w:fill="D6E3BC" w:themeFill="accent3" w:themeFillTint="66"/>
            <w:vAlign w:val="center"/>
          </w:tcPr>
          <w:p w14:paraId="53CE4F86" w14:textId="77777777" w:rsidR="002A0043" w:rsidRPr="006753DD" w:rsidRDefault="0046615B" w:rsidP="00DE2B60">
            <w:pPr>
              <w:pStyle w:val="TableParagraph"/>
              <w:spacing w:line="213" w:lineRule="auto"/>
              <w:ind w:left="108" w:right="253"/>
              <w:jc w:val="center"/>
              <w:rPr>
                <w:lang w:val="sr-Cyrl-RS"/>
              </w:rPr>
            </w:pPr>
            <w:r w:rsidRPr="006753DD">
              <w:rPr>
                <w:lang w:val="sr-Cyrl-RS"/>
              </w:rPr>
              <w:lastRenderedPageBreak/>
              <w:t>Показатељ(и) на нивоу посебног циља (показатељ исхода)</w:t>
            </w:r>
          </w:p>
        </w:tc>
        <w:tc>
          <w:tcPr>
            <w:tcW w:w="523" w:type="pct"/>
            <w:shd w:val="clear" w:color="auto" w:fill="D6E3BC" w:themeFill="accent3" w:themeFillTint="66"/>
            <w:vAlign w:val="center"/>
          </w:tcPr>
          <w:p w14:paraId="2CCDA677" w14:textId="77777777" w:rsidR="002A0043" w:rsidRPr="002778FF" w:rsidRDefault="0046615B" w:rsidP="00DE2B60">
            <w:pPr>
              <w:pStyle w:val="TableParagraph"/>
              <w:spacing w:line="213" w:lineRule="auto"/>
              <w:ind w:left="108" w:right="253"/>
              <w:jc w:val="center"/>
            </w:pPr>
            <w:proofErr w:type="spellStart"/>
            <w:r w:rsidRPr="002778FF">
              <w:t>Јединица</w:t>
            </w:r>
            <w:proofErr w:type="spellEnd"/>
            <w:r w:rsidRPr="00DE2B60">
              <w:t xml:space="preserve"> </w:t>
            </w:r>
            <w:proofErr w:type="spellStart"/>
            <w:r w:rsidRPr="002778FF">
              <w:t>мере</w:t>
            </w:r>
            <w:proofErr w:type="spellEnd"/>
          </w:p>
        </w:tc>
        <w:tc>
          <w:tcPr>
            <w:tcW w:w="1139" w:type="pct"/>
            <w:shd w:val="clear" w:color="auto" w:fill="D6E3BC" w:themeFill="accent3" w:themeFillTint="66"/>
            <w:vAlign w:val="center"/>
          </w:tcPr>
          <w:p w14:paraId="6877F473" w14:textId="77777777" w:rsidR="002A0043" w:rsidRPr="002778FF" w:rsidRDefault="0046615B" w:rsidP="00DE2B60">
            <w:pPr>
              <w:pStyle w:val="TableParagraph"/>
              <w:spacing w:line="213" w:lineRule="auto"/>
              <w:ind w:left="108" w:right="253"/>
              <w:jc w:val="center"/>
            </w:pPr>
            <w:proofErr w:type="spellStart"/>
            <w:r w:rsidRPr="002778FF">
              <w:t>Извор</w:t>
            </w:r>
            <w:proofErr w:type="spellEnd"/>
            <w:r w:rsidRPr="00DE2B60">
              <w:t xml:space="preserve"> </w:t>
            </w:r>
            <w:proofErr w:type="spellStart"/>
            <w:r w:rsidRPr="002778FF">
              <w:t>провере</w:t>
            </w:r>
            <w:proofErr w:type="spellEnd"/>
          </w:p>
        </w:tc>
        <w:tc>
          <w:tcPr>
            <w:tcW w:w="582" w:type="pct"/>
            <w:shd w:val="clear" w:color="auto" w:fill="D6E3BC" w:themeFill="accent3" w:themeFillTint="66"/>
            <w:vAlign w:val="center"/>
          </w:tcPr>
          <w:p w14:paraId="5CE9DC15" w14:textId="77777777" w:rsidR="002A0043" w:rsidRPr="002778FF" w:rsidRDefault="0046615B" w:rsidP="00DE2B60">
            <w:pPr>
              <w:pStyle w:val="TableParagraph"/>
              <w:spacing w:line="213" w:lineRule="auto"/>
              <w:ind w:left="108" w:right="253"/>
              <w:jc w:val="center"/>
            </w:pPr>
            <w:proofErr w:type="spellStart"/>
            <w:r w:rsidRPr="002778FF">
              <w:t>Почетна</w:t>
            </w:r>
            <w:proofErr w:type="spellEnd"/>
            <w:r w:rsidRPr="00DE2B60">
              <w:t xml:space="preserve"> </w:t>
            </w:r>
            <w:proofErr w:type="spellStart"/>
            <w:r w:rsidRPr="002778FF">
              <w:t>вредност</w:t>
            </w:r>
            <w:proofErr w:type="spellEnd"/>
          </w:p>
        </w:tc>
        <w:tc>
          <w:tcPr>
            <w:tcW w:w="523" w:type="pct"/>
            <w:shd w:val="clear" w:color="auto" w:fill="D6E3BC" w:themeFill="accent3" w:themeFillTint="66"/>
            <w:vAlign w:val="center"/>
          </w:tcPr>
          <w:p w14:paraId="12ACF895" w14:textId="77777777" w:rsidR="002A0043" w:rsidRPr="002778FF" w:rsidRDefault="0046615B" w:rsidP="00DE2B60">
            <w:pPr>
              <w:pStyle w:val="TableParagraph"/>
              <w:spacing w:line="213" w:lineRule="auto"/>
              <w:ind w:left="108" w:right="253"/>
              <w:jc w:val="center"/>
            </w:pPr>
            <w:proofErr w:type="spellStart"/>
            <w:r w:rsidRPr="002778FF">
              <w:t>Базна</w:t>
            </w:r>
            <w:proofErr w:type="spellEnd"/>
            <w:r w:rsidRPr="00DE2B60">
              <w:t xml:space="preserve"> </w:t>
            </w:r>
            <w:proofErr w:type="spellStart"/>
            <w:r w:rsidRPr="002778FF">
              <w:t>година</w:t>
            </w:r>
            <w:proofErr w:type="spellEnd"/>
          </w:p>
        </w:tc>
        <w:tc>
          <w:tcPr>
            <w:tcW w:w="552" w:type="pct"/>
            <w:shd w:val="clear" w:color="auto" w:fill="D6E3BC" w:themeFill="accent3" w:themeFillTint="66"/>
            <w:vAlign w:val="center"/>
          </w:tcPr>
          <w:p w14:paraId="10C935A3" w14:textId="7BE78F93" w:rsidR="002A0043" w:rsidRPr="002778FF" w:rsidRDefault="0046615B" w:rsidP="00DE2B60">
            <w:pPr>
              <w:pStyle w:val="TableParagraph"/>
              <w:spacing w:line="213" w:lineRule="auto"/>
              <w:ind w:left="108" w:right="253"/>
              <w:jc w:val="center"/>
            </w:pPr>
            <w:proofErr w:type="spellStart"/>
            <w:r w:rsidRPr="002778FF">
              <w:t>Циљана</w:t>
            </w:r>
            <w:proofErr w:type="spellEnd"/>
            <w:r w:rsidRPr="00DE2B60">
              <w:t xml:space="preserve"> </w:t>
            </w:r>
            <w:proofErr w:type="spellStart"/>
            <w:r w:rsidRPr="002778FF">
              <w:t>вредност</w:t>
            </w:r>
            <w:proofErr w:type="spellEnd"/>
            <w:r w:rsidRPr="002778FF">
              <w:t xml:space="preserve"> у</w:t>
            </w:r>
            <w:r w:rsidRPr="00DE2B60">
              <w:t xml:space="preserve"> </w:t>
            </w:r>
            <w:r w:rsidR="002E6847" w:rsidRPr="002778FF">
              <w:t>202</w:t>
            </w:r>
            <w:r w:rsidR="002E6847" w:rsidRPr="00DE2B60">
              <w:t>6</w:t>
            </w:r>
            <w:r w:rsidRPr="002778FF">
              <w:t>.</w:t>
            </w:r>
          </w:p>
          <w:p w14:paraId="121B68F6" w14:textId="77777777" w:rsidR="002A0043" w:rsidRPr="002778FF" w:rsidRDefault="0046615B" w:rsidP="00DE2B60">
            <w:pPr>
              <w:pStyle w:val="TableParagraph"/>
              <w:spacing w:line="213" w:lineRule="auto"/>
              <w:ind w:left="108" w:right="253"/>
              <w:jc w:val="center"/>
            </w:pPr>
            <w:proofErr w:type="spellStart"/>
            <w:r w:rsidRPr="002778FF">
              <w:t>години</w:t>
            </w:r>
            <w:proofErr w:type="spellEnd"/>
          </w:p>
        </w:tc>
        <w:tc>
          <w:tcPr>
            <w:tcW w:w="589" w:type="pct"/>
            <w:shd w:val="clear" w:color="auto" w:fill="D6E3BC" w:themeFill="accent3" w:themeFillTint="66"/>
            <w:vAlign w:val="center"/>
          </w:tcPr>
          <w:p w14:paraId="4096686E" w14:textId="08074380" w:rsidR="002A0043" w:rsidRPr="002778FF" w:rsidRDefault="0046615B" w:rsidP="003F79F0">
            <w:pPr>
              <w:pStyle w:val="TableParagraph"/>
              <w:spacing w:line="213" w:lineRule="auto"/>
              <w:ind w:left="108" w:right="253"/>
              <w:jc w:val="center"/>
            </w:pPr>
            <w:proofErr w:type="spellStart"/>
            <w:r w:rsidRPr="002778FF">
              <w:t>Циљана</w:t>
            </w:r>
            <w:proofErr w:type="spellEnd"/>
            <w:r w:rsidRPr="00DE2B60">
              <w:t xml:space="preserve"> </w:t>
            </w:r>
            <w:proofErr w:type="spellStart"/>
            <w:r w:rsidRPr="002778FF">
              <w:t>вредност</w:t>
            </w:r>
            <w:proofErr w:type="spellEnd"/>
            <w:r w:rsidRPr="002778FF">
              <w:t xml:space="preserve"> у</w:t>
            </w:r>
            <w:r w:rsidRPr="00DE2B60">
              <w:t xml:space="preserve"> </w:t>
            </w:r>
            <w:proofErr w:type="spellStart"/>
            <w:r w:rsidRPr="002778FF">
              <w:t>последњој</w:t>
            </w:r>
            <w:proofErr w:type="spellEnd"/>
            <w:r w:rsidRPr="00DE2B60">
              <w:t xml:space="preserve"> </w:t>
            </w:r>
            <w:proofErr w:type="spellStart"/>
            <w:r w:rsidRPr="00DE2B60">
              <w:t>години</w:t>
            </w:r>
            <w:proofErr w:type="spellEnd"/>
            <w:r w:rsidRPr="00DE2B60">
              <w:t xml:space="preserve"> </w:t>
            </w:r>
            <w:r w:rsidRPr="002778FF">
              <w:t>АП</w:t>
            </w:r>
            <w:r w:rsidRPr="00DE2B60">
              <w:t xml:space="preserve"> </w:t>
            </w:r>
            <w:r w:rsidRPr="002778FF">
              <w:t>202</w:t>
            </w:r>
            <w:r w:rsidR="002E6847" w:rsidRPr="00DE2B60">
              <w:t>7</w:t>
            </w:r>
            <w:r w:rsidRPr="002778FF">
              <w:t>.</w:t>
            </w:r>
          </w:p>
        </w:tc>
      </w:tr>
      <w:tr w:rsidR="00BA5F84" w:rsidRPr="00BA5F84" w14:paraId="475392FB" w14:textId="77777777" w:rsidTr="00CA1B0D">
        <w:trPr>
          <w:trHeight w:val="1837"/>
        </w:trPr>
        <w:tc>
          <w:tcPr>
            <w:tcW w:w="1092" w:type="pct"/>
            <w:vAlign w:val="center"/>
          </w:tcPr>
          <w:p w14:paraId="66DB1EB0" w14:textId="5F2FF7D1" w:rsidR="00BA5F84" w:rsidRPr="00BA5F84" w:rsidRDefault="00BA5F84" w:rsidP="008537AE">
            <w:pPr>
              <w:pStyle w:val="TableParagraph"/>
              <w:spacing w:line="248" w:lineRule="exact"/>
              <w:ind w:left="117"/>
              <w:rPr>
                <w:lang w:val="sr-Cyrl-RS"/>
              </w:rPr>
            </w:pPr>
            <w:r>
              <w:rPr>
                <w:lang w:val="sr-Cyrl-RS"/>
              </w:rPr>
              <w:t>Број директива Европске уније са којима је усаглашен Закон о забрани дискриминације</w:t>
            </w:r>
          </w:p>
        </w:tc>
        <w:tc>
          <w:tcPr>
            <w:tcW w:w="523" w:type="pct"/>
            <w:vAlign w:val="center"/>
          </w:tcPr>
          <w:p w14:paraId="7F3533A1" w14:textId="774E2B20" w:rsidR="00BA5F84" w:rsidRPr="00BA5F84" w:rsidRDefault="00BA5F84" w:rsidP="008537AE">
            <w:pPr>
              <w:pStyle w:val="TableParagraph"/>
              <w:spacing w:line="249" w:lineRule="exact"/>
              <w:ind w:left="117"/>
              <w:rPr>
                <w:lang w:val="sr-Cyrl-RS"/>
              </w:rPr>
            </w:pPr>
            <w:r>
              <w:rPr>
                <w:lang w:val="sr-Cyrl-RS"/>
              </w:rPr>
              <w:t>Број</w:t>
            </w:r>
          </w:p>
        </w:tc>
        <w:tc>
          <w:tcPr>
            <w:tcW w:w="1139" w:type="pct"/>
            <w:vAlign w:val="center"/>
          </w:tcPr>
          <w:p w14:paraId="6968F128" w14:textId="77777777" w:rsidR="008C3F96" w:rsidRDefault="00BA5F84" w:rsidP="008537AE">
            <w:pPr>
              <w:pStyle w:val="TableParagraph"/>
              <w:ind w:right="484"/>
              <w:rPr>
                <w:lang w:val="sr-Cyrl-RS"/>
              </w:rPr>
            </w:pPr>
            <w:r>
              <w:rPr>
                <w:lang w:val="sr-Cyrl-RS"/>
              </w:rPr>
              <w:t xml:space="preserve"> </w:t>
            </w:r>
            <w:r w:rsidR="008C3F96" w:rsidRPr="008C3F96">
              <w:rPr>
                <w:lang w:val="sr-Cyrl-RS"/>
              </w:rPr>
              <w:t xml:space="preserve">Интернет-страница Владе </w:t>
            </w:r>
            <w:r w:rsidR="008C3F96">
              <w:rPr>
                <w:lang w:val="sr-Cyrl-RS"/>
              </w:rPr>
              <w:t xml:space="preserve">  </w:t>
            </w:r>
          </w:p>
          <w:p w14:paraId="370AA4B2" w14:textId="0B191CC4" w:rsidR="00BA5F84" w:rsidRPr="008C3F96" w:rsidRDefault="008C3F96" w:rsidP="008537AE">
            <w:pPr>
              <w:pStyle w:val="TableParagraph"/>
              <w:ind w:right="484"/>
              <w:rPr>
                <w:lang w:val="sr-Cyrl-RS"/>
              </w:rPr>
            </w:pPr>
            <w:r>
              <w:rPr>
                <w:lang w:val="sr-Cyrl-RS"/>
              </w:rPr>
              <w:t xml:space="preserve"> </w:t>
            </w:r>
            <w:r w:rsidRPr="008C3F96">
              <w:rPr>
                <w:lang w:val="sr-Cyrl-RS"/>
              </w:rPr>
              <w:t>Републике Србије</w:t>
            </w:r>
          </w:p>
        </w:tc>
        <w:tc>
          <w:tcPr>
            <w:tcW w:w="582" w:type="pct"/>
            <w:vAlign w:val="center"/>
          </w:tcPr>
          <w:p w14:paraId="2E5D0839" w14:textId="5028DC61" w:rsidR="00BA5F84" w:rsidRPr="00BA5F84" w:rsidRDefault="00BA5F84" w:rsidP="003F79F0">
            <w:pPr>
              <w:pStyle w:val="TableParagraph"/>
              <w:ind w:left="113" w:right="166"/>
              <w:jc w:val="center"/>
              <w:rPr>
                <w:color w:val="333333"/>
              </w:rPr>
            </w:pPr>
            <w:r>
              <w:rPr>
                <w:color w:val="333333"/>
              </w:rPr>
              <w:t>2</w:t>
            </w:r>
          </w:p>
        </w:tc>
        <w:tc>
          <w:tcPr>
            <w:tcW w:w="523" w:type="pct"/>
            <w:vAlign w:val="center"/>
          </w:tcPr>
          <w:p w14:paraId="42113817" w14:textId="229B16BD" w:rsidR="00BA5F84" w:rsidRPr="00BA5F84" w:rsidRDefault="00BA5F84" w:rsidP="003F79F0">
            <w:pPr>
              <w:pStyle w:val="TableParagraph"/>
              <w:spacing w:line="249" w:lineRule="exact"/>
              <w:ind w:left="109"/>
              <w:jc w:val="center"/>
              <w:rPr>
                <w:color w:val="333333"/>
              </w:rPr>
            </w:pPr>
            <w:r>
              <w:rPr>
                <w:color w:val="333333"/>
              </w:rPr>
              <w:t>2021.</w:t>
            </w:r>
          </w:p>
        </w:tc>
        <w:tc>
          <w:tcPr>
            <w:tcW w:w="552" w:type="pct"/>
            <w:vAlign w:val="center"/>
          </w:tcPr>
          <w:p w14:paraId="29A1ABD7" w14:textId="1560A0C3" w:rsidR="00BA5F84" w:rsidRPr="00BA5F84" w:rsidRDefault="00BA5F84" w:rsidP="003F79F0">
            <w:pPr>
              <w:pStyle w:val="TableParagraph"/>
              <w:ind w:left="108" w:right="127"/>
              <w:jc w:val="center"/>
            </w:pPr>
            <w:r>
              <w:t>2</w:t>
            </w:r>
          </w:p>
        </w:tc>
        <w:tc>
          <w:tcPr>
            <w:tcW w:w="589" w:type="pct"/>
            <w:vAlign w:val="center"/>
          </w:tcPr>
          <w:p w14:paraId="3A4A16A5" w14:textId="731D8B0C" w:rsidR="00BA5F84" w:rsidRPr="00BA5F84" w:rsidRDefault="00BA5F84" w:rsidP="003F79F0">
            <w:pPr>
              <w:pStyle w:val="TableParagraph"/>
              <w:ind w:left="108" w:right="129"/>
              <w:jc w:val="center"/>
            </w:pPr>
            <w:r>
              <w:t>4</w:t>
            </w:r>
          </w:p>
        </w:tc>
      </w:tr>
    </w:tbl>
    <w:p w14:paraId="4FEFED6F" w14:textId="77777777" w:rsidR="002A0043" w:rsidRPr="002778FF" w:rsidRDefault="002A0043">
      <w:pPr>
        <w:pStyle w:val="BodyText"/>
        <w:spacing w:before="3" w:after="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69"/>
        <w:gridCol w:w="1513"/>
        <w:gridCol w:w="3324"/>
        <w:gridCol w:w="1663"/>
        <w:gridCol w:w="1510"/>
        <w:gridCol w:w="907"/>
        <w:gridCol w:w="716"/>
        <w:gridCol w:w="1686"/>
      </w:tblGrid>
      <w:tr w:rsidR="002A0043" w:rsidRPr="002778FF" w14:paraId="0CF5C4A8" w14:textId="77777777" w:rsidTr="00CA1B0D">
        <w:trPr>
          <w:trHeight w:val="251"/>
        </w:trPr>
        <w:tc>
          <w:tcPr>
            <w:tcW w:w="5000" w:type="pct"/>
            <w:gridSpan w:val="8"/>
            <w:shd w:val="clear" w:color="auto" w:fill="FBD4B4" w:themeFill="accent6" w:themeFillTint="66"/>
          </w:tcPr>
          <w:p w14:paraId="42749144" w14:textId="77777777" w:rsidR="002A0043" w:rsidRPr="002778FF" w:rsidRDefault="0046615B" w:rsidP="00B519BA">
            <w:pPr>
              <w:pStyle w:val="TableParagraph"/>
              <w:rPr>
                <w:b/>
              </w:rPr>
            </w:pPr>
            <w:proofErr w:type="spellStart"/>
            <w:r w:rsidRPr="002778FF">
              <w:rPr>
                <w:b/>
              </w:rPr>
              <w:t>Мера</w:t>
            </w:r>
            <w:proofErr w:type="spellEnd"/>
            <w:r w:rsidRPr="002778FF">
              <w:rPr>
                <w:b/>
                <w:spacing w:val="-13"/>
              </w:rPr>
              <w:t xml:space="preserve"> </w:t>
            </w:r>
            <w:r w:rsidRPr="002778FF">
              <w:rPr>
                <w:b/>
              </w:rPr>
              <w:t>1.1:</w:t>
            </w:r>
            <w:r w:rsidRPr="002778FF">
              <w:rPr>
                <w:b/>
                <w:spacing w:val="-12"/>
              </w:rPr>
              <w:t xml:space="preserve"> </w:t>
            </w:r>
            <w:proofErr w:type="spellStart"/>
            <w:r w:rsidRPr="002778FF">
              <w:rPr>
                <w:b/>
              </w:rPr>
              <w:t>Усклађен</w:t>
            </w:r>
            <w:proofErr w:type="spellEnd"/>
            <w:r w:rsidRPr="002778FF">
              <w:rPr>
                <w:b/>
                <w:spacing w:val="-10"/>
              </w:rPr>
              <w:t xml:space="preserve"> </w:t>
            </w:r>
            <w:proofErr w:type="spellStart"/>
            <w:r w:rsidRPr="002778FF">
              <w:rPr>
                <w:b/>
              </w:rPr>
              <w:t>антидискриминациони</w:t>
            </w:r>
            <w:proofErr w:type="spellEnd"/>
            <w:r w:rsidRPr="002778FF">
              <w:rPr>
                <w:b/>
                <w:spacing w:val="-9"/>
              </w:rPr>
              <w:t xml:space="preserve"> </w:t>
            </w:r>
            <w:proofErr w:type="spellStart"/>
            <w:r w:rsidRPr="002778FF">
              <w:rPr>
                <w:b/>
              </w:rPr>
              <w:t>правни</w:t>
            </w:r>
            <w:proofErr w:type="spellEnd"/>
            <w:r w:rsidRPr="002778FF">
              <w:rPr>
                <w:b/>
                <w:spacing w:val="-10"/>
              </w:rPr>
              <w:t xml:space="preserve"> </w:t>
            </w:r>
            <w:proofErr w:type="spellStart"/>
            <w:r w:rsidRPr="002778FF">
              <w:rPr>
                <w:b/>
              </w:rPr>
              <w:t>оквир</w:t>
            </w:r>
            <w:proofErr w:type="spellEnd"/>
            <w:r w:rsidRPr="002778FF">
              <w:rPr>
                <w:b/>
                <w:spacing w:val="-13"/>
              </w:rPr>
              <w:t xml:space="preserve"> </w:t>
            </w:r>
            <w:proofErr w:type="spellStart"/>
            <w:r w:rsidRPr="002778FF">
              <w:rPr>
                <w:b/>
              </w:rPr>
              <w:t>са</w:t>
            </w:r>
            <w:proofErr w:type="spellEnd"/>
            <w:r w:rsidRPr="002778FF">
              <w:rPr>
                <w:b/>
                <w:spacing w:val="-13"/>
              </w:rPr>
              <w:t xml:space="preserve"> </w:t>
            </w:r>
            <w:proofErr w:type="spellStart"/>
            <w:r w:rsidRPr="002778FF">
              <w:rPr>
                <w:b/>
              </w:rPr>
              <w:t>међународним</w:t>
            </w:r>
            <w:proofErr w:type="spellEnd"/>
            <w:r w:rsidRPr="002778FF">
              <w:rPr>
                <w:b/>
                <w:spacing w:val="-9"/>
              </w:rPr>
              <w:t xml:space="preserve"> </w:t>
            </w:r>
            <w:proofErr w:type="spellStart"/>
            <w:r w:rsidRPr="002778FF">
              <w:rPr>
                <w:b/>
              </w:rPr>
              <w:t>стандардима</w:t>
            </w:r>
            <w:proofErr w:type="spellEnd"/>
            <w:r w:rsidRPr="002778FF">
              <w:rPr>
                <w:b/>
                <w:spacing w:val="-10"/>
              </w:rPr>
              <w:t xml:space="preserve"> </w:t>
            </w:r>
            <w:r w:rsidRPr="002778FF">
              <w:rPr>
                <w:b/>
              </w:rPr>
              <w:t>и</w:t>
            </w:r>
            <w:r w:rsidRPr="002778FF">
              <w:rPr>
                <w:b/>
                <w:spacing w:val="-13"/>
              </w:rPr>
              <w:t xml:space="preserve"> </w:t>
            </w:r>
            <w:proofErr w:type="spellStart"/>
            <w:r w:rsidRPr="002778FF">
              <w:rPr>
                <w:b/>
              </w:rPr>
              <w:t>праксом</w:t>
            </w:r>
            <w:proofErr w:type="spellEnd"/>
          </w:p>
        </w:tc>
      </w:tr>
      <w:tr w:rsidR="002A0043" w:rsidRPr="002778FF" w14:paraId="751AAAE0" w14:textId="77777777" w:rsidTr="00CA1B0D">
        <w:trPr>
          <w:trHeight w:val="249"/>
        </w:trPr>
        <w:tc>
          <w:tcPr>
            <w:tcW w:w="5000" w:type="pct"/>
            <w:gridSpan w:val="8"/>
            <w:shd w:val="clear" w:color="auto" w:fill="FBD4B4" w:themeFill="accent6" w:themeFillTint="66"/>
          </w:tcPr>
          <w:p w14:paraId="4B862A89" w14:textId="77777777" w:rsidR="002A0043" w:rsidRPr="002778FF" w:rsidRDefault="0046615B" w:rsidP="00B519BA">
            <w:pPr>
              <w:pStyle w:val="TableParagraph"/>
            </w:pPr>
            <w:proofErr w:type="spellStart"/>
            <w:r w:rsidRPr="002778FF">
              <w:t>Институција</w:t>
            </w:r>
            <w:proofErr w:type="spellEnd"/>
            <w:r w:rsidRPr="002778FF">
              <w:rPr>
                <w:spacing w:val="-6"/>
              </w:rPr>
              <w:t xml:space="preserve"> </w:t>
            </w:r>
            <w:proofErr w:type="spellStart"/>
            <w:r w:rsidRPr="002778FF">
              <w:t>одговорна</w:t>
            </w:r>
            <w:proofErr w:type="spellEnd"/>
            <w:r w:rsidRPr="002778FF">
              <w:rPr>
                <w:spacing w:val="-7"/>
              </w:rPr>
              <w:t xml:space="preserve"> </w:t>
            </w:r>
            <w:proofErr w:type="spellStart"/>
            <w:r w:rsidRPr="002778FF">
              <w:t>за</w:t>
            </w:r>
            <w:proofErr w:type="spellEnd"/>
            <w:r w:rsidRPr="002778FF">
              <w:rPr>
                <w:spacing w:val="-11"/>
              </w:rPr>
              <w:t xml:space="preserve"> </w:t>
            </w:r>
            <w:proofErr w:type="spellStart"/>
            <w:r w:rsidRPr="002778FF">
              <w:t>реализацију</w:t>
            </w:r>
            <w:proofErr w:type="spellEnd"/>
            <w:r w:rsidRPr="002778FF">
              <w:t>:</w:t>
            </w:r>
            <w:r w:rsidRPr="002778FF">
              <w:rPr>
                <w:spacing w:val="-7"/>
              </w:rPr>
              <w:t xml:space="preserve"> </w:t>
            </w:r>
            <w:r w:rsidRPr="002778FF">
              <w:t>Министарство</w:t>
            </w:r>
            <w:r w:rsidRPr="002778FF">
              <w:rPr>
                <w:spacing w:val="-7"/>
              </w:rPr>
              <w:t xml:space="preserve"> </w:t>
            </w:r>
            <w:proofErr w:type="spellStart"/>
            <w:r w:rsidRPr="002778FF">
              <w:t>за</w:t>
            </w:r>
            <w:proofErr w:type="spellEnd"/>
            <w:r w:rsidRPr="002778FF">
              <w:rPr>
                <w:spacing w:val="-7"/>
              </w:rPr>
              <w:t xml:space="preserve"> </w:t>
            </w:r>
            <w:proofErr w:type="spellStart"/>
            <w:r w:rsidRPr="002778FF">
              <w:t>људска</w:t>
            </w:r>
            <w:proofErr w:type="spellEnd"/>
            <w:r w:rsidRPr="002778FF">
              <w:rPr>
                <w:spacing w:val="-5"/>
              </w:rPr>
              <w:t xml:space="preserve"> </w:t>
            </w:r>
            <w:r w:rsidRPr="002778FF">
              <w:t>и</w:t>
            </w:r>
            <w:r w:rsidRPr="002778FF">
              <w:rPr>
                <w:spacing w:val="-10"/>
              </w:rPr>
              <w:t xml:space="preserve"> </w:t>
            </w:r>
            <w:proofErr w:type="spellStart"/>
            <w:r w:rsidRPr="002778FF">
              <w:t>мањинска</w:t>
            </w:r>
            <w:proofErr w:type="spellEnd"/>
            <w:r w:rsidRPr="002778FF">
              <w:rPr>
                <w:spacing w:val="-11"/>
              </w:rPr>
              <w:t xml:space="preserve"> </w:t>
            </w:r>
            <w:proofErr w:type="spellStart"/>
            <w:r w:rsidRPr="002778FF">
              <w:t>права</w:t>
            </w:r>
            <w:proofErr w:type="spellEnd"/>
            <w:r w:rsidRPr="002778FF">
              <w:rPr>
                <w:spacing w:val="-7"/>
              </w:rPr>
              <w:t xml:space="preserve"> </w:t>
            </w:r>
            <w:r w:rsidRPr="002778FF">
              <w:t>и</w:t>
            </w:r>
            <w:r w:rsidRPr="002778FF">
              <w:rPr>
                <w:spacing w:val="-5"/>
              </w:rPr>
              <w:t xml:space="preserve"> </w:t>
            </w:r>
            <w:proofErr w:type="spellStart"/>
            <w:r w:rsidRPr="002778FF">
              <w:t>друштвени</w:t>
            </w:r>
            <w:proofErr w:type="spellEnd"/>
            <w:r w:rsidRPr="002778FF">
              <w:rPr>
                <w:spacing w:val="-9"/>
              </w:rPr>
              <w:t xml:space="preserve"> </w:t>
            </w:r>
            <w:proofErr w:type="spellStart"/>
            <w:r w:rsidRPr="002778FF">
              <w:t>дијалог</w:t>
            </w:r>
            <w:proofErr w:type="spellEnd"/>
          </w:p>
        </w:tc>
      </w:tr>
      <w:tr w:rsidR="002A0043" w:rsidRPr="002778FF" w14:paraId="5905912F" w14:textId="77777777" w:rsidTr="00CA1B0D">
        <w:trPr>
          <w:trHeight w:val="254"/>
        </w:trPr>
        <w:tc>
          <w:tcPr>
            <w:tcW w:w="1616" w:type="pct"/>
            <w:gridSpan w:val="2"/>
            <w:shd w:val="clear" w:color="auto" w:fill="FBD4B4" w:themeFill="accent6" w:themeFillTint="66"/>
          </w:tcPr>
          <w:p w14:paraId="1B1A3CCD" w14:textId="1C58A69C" w:rsidR="002A0043" w:rsidRPr="002778FF" w:rsidRDefault="0046615B" w:rsidP="00B519BA">
            <w:pPr>
              <w:pStyle w:val="TableParagraph"/>
            </w:pPr>
            <w:proofErr w:type="spellStart"/>
            <w:r w:rsidRPr="002778FF">
              <w:t>Период</w:t>
            </w:r>
            <w:proofErr w:type="spellEnd"/>
            <w:r w:rsidRPr="002778FF">
              <w:rPr>
                <w:spacing w:val="-6"/>
              </w:rPr>
              <w:t xml:space="preserve"> </w:t>
            </w:r>
            <w:proofErr w:type="spellStart"/>
            <w:r w:rsidRPr="002778FF">
              <w:t>спровођења</w:t>
            </w:r>
            <w:proofErr w:type="spellEnd"/>
            <w:r w:rsidRPr="002778FF">
              <w:t>: 202</w:t>
            </w:r>
            <w:r w:rsidR="009B5707" w:rsidRPr="002778FF">
              <w:t>6-2027.</w:t>
            </w:r>
          </w:p>
        </w:tc>
        <w:tc>
          <w:tcPr>
            <w:tcW w:w="3384" w:type="pct"/>
            <w:gridSpan w:val="6"/>
            <w:shd w:val="clear" w:color="auto" w:fill="FBD4B4" w:themeFill="accent6" w:themeFillTint="66"/>
          </w:tcPr>
          <w:p w14:paraId="589B4DD4" w14:textId="77777777" w:rsidR="002A0043" w:rsidRPr="002778FF" w:rsidRDefault="0046615B" w:rsidP="00B519BA">
            <w:pPr>
              <w:pStyle w:val="TableParagraph"/>
            </w:pPr>
            <w:proofErr w:type="spellStart"/>
            <w:r w:rsidRPr="002778FF">
              <w:t>Тип</w:t>
            </w:r>
            <w:proofErr w:type="spellEnd"/>
            <w:r w:rsidRPr="002778FF">
              <w:rPr>
                <w:spacing w:val="-6"/>
              </w:rPr>
              <w:t xml:space="preserve"> </w:t>
            </w:r>
            <w:proofErr w:type="spellStart"/>
            <w:r w:rsidRPr="002778FF">
              <w:t>мере</w:t>
            </w:r>
            <w:proofErr w:type="spellEnd"/>
            <w:r w:rsidRPr="002778FF">
              <w:t xml:space="preserve">: </w:t>
            </w:r>
            <w:proofErr w:type="spellStart"/>
            <w:r w:rsidRPr="002778FF">
              <w:t>регулаторна</w:t>
            </w:r>
            <w:proofErr w:type="spellEnd"/>
          </w:p>
        </w:tc>
      </w:tr>
      <w:tr w:rsidR="002A0043" w:rsidRPr="002778FF" w14:paraId="30F385A7" w14:textId="77777777" w:rsidTr="00CA1B0D">
        <w:trPr>
          <w:trHeight w:val="505"/>
        </w:trPr>
        <w:tc>
          <w:tcPr>
            <w:tcW w:w="1616" w:type="pct"/>
            <w:gridSpan w:val="2"/>
            <w:shd w:val="clear" w:color="auto" w:fill="FBD4B4" w:themeFill="accent6" w:themeFillTint="66"/>
          </w:tcPr>
          <w:p w14:paraId="459FA9BE" w14:textId="77777777" w:rsidR="002A0043" w:rsidRPr="002778FF" w:rsidRDefault="0046615B" w:rsidP="00B519BA">
            <w:pPr>
              <w:pStyle w:val="TableParagraph"/>
            </w:pPr>
            <w:proofErr w:type="spellStart"/>
            <w:r w:rsidRPr="002778FF">
              <w:t>Прописи</w:t>
            </w:r>
            <w:proofErr w:type="spellEnd"/>
            <w:r w:rsidRPr="002778FF">
              <w:rPr>
                <w:spacing w:val="-2"/>
              </w:rPr>
              <w:t xml:space="preserve"> </w:t>
            </w:r>
            <w:proofErr w:type="spellStart"/>
            <w:r w:rsidRPr="002778FF">
              <w:t>које</w:t>
            </w:r>
            <w:proofErr w:type="spellEnd"/>
            <w:r w:rsidRPr="002778FF">
              <w:rPr>
                <w:spacing w:val="-3"/>
              </w:rPr>
              <w:t xml:space="preserve"> </w:t>
            </w:r>
            <w:proofErr w:type="spellStart"/>
            <w:r w:rsidRPr="002778FF">
              <w:t>је</w:t>
            </w:r>
            <w:proofErr w:type="spellEnd"/>
            <w:r w:rsidRPr="002778FF">
              <w:rPr>
                <w:spacing w:val="-1"/>
              </w:rPr>
              <w:t xml:space="preserve"> </w:t>
            </w:r>
            <w:proofErr w:type="spellStart"/>
            <w:r w:rsidRPr="002778FF">
              <w:t>потребно</w:t>
            </w:r>
            <w:proofErr w:type="spellEnd"/>
          </w:p>
          <w:p w14:paraId="193FA68F" w14:textId="77777777" w:rsidR="002A0043" w:rsidRPr="002778FF" w:rsidRDefault="0046615B" w:rsidP="00B519BA">
            <w:pPr>
              <w:pStyle w:val="TableParagraph"/>
            </w:pPr>
            <w:proofErr w:type="spellStart"/>
            <w:r w:rsidRPr="002778FF">
              <w:t>изменити</w:t>
            </w:r>
            <w:proofErr w:type="spellEnd"/>
            <w:r w:rsidRPr="002778FF">
              <w:t>/</w:t>
            </w:r>
            <w:proofErr w:type="spellStart"/>
            <w:r w:rsidRPr="002778FF">
              <w:t>усвојити</w:t>
            </w:r>
            <w:proofErr w:type="spellEnd"/>
            <w:r w:rsidRPr="002778FF">
              <w:rPr>
                <w:spacing w:val="-11"/>
              </w:rPr>
              <w:t xml:space="preserve"> </w:t>
            </w:r>
            <w:proofErr w:type="spellStart"/>
            <w:r w:rsidRPr="002778FF">
              <w:t>за</w:t>
            </w:r>
            <w:proofErr w:type="spellEnd"/>
            <w:r w:rsidRPr="002778FF">
              <w:rPr>
                <w:spacing w:val="-11"/>
              </w:rPr>
              <w:t xml:space="preserve"> </w:t>
            </w:r>
            <w:proofErr w:type="spellStart"/>
            <w:r w:rsidRPr="002778FF">
              <w:t>спровођење</w:t>
            </w:r>
            <w:proofErr w:type="spellEnd"/>
            <w:r w:rsidRPr="002778FF">
              <w:rPr>
                <w:spacing w:val="-9"/>
              </w:rPr>
              <w:t xml:space="preserve"> </w:t>
            </w:r>
            <w:proofErr w:type="spellStart"/>
            <w:r w:rsidRPr="002778FF">
              <w:t>мере</w:t>
            </w:r>
            <w:proofErr w:type="spellEnd"/>
            <w:r w:rsidRPr="002778FF">
              <w:t>:</w:t>
            </w:r>
          </w:p>
        </w:tc>
        <w:tc>
          <w:tcPr>
            <w:tcW w:w="3384" w:type="pct"/>
            <w:gridSpan w:val="6"/>
            <w:shd w:val="clear" w:color="auto" w:fill="FBD4B4" w:themeFill="accent6" w:themeFillTint="66"/>
          </w:tcPr>
          <w:p w14:paraId="39E568D5" w14:textId="77777777" w:rsidR="002A0043" w:rsidRPr="002778FF" w:rsidRDefault="002A0043" w:rsidP="00B519BA">
            <w:pPr>
              <w:pStyle w:val="TableParagraph"/>
            </w:pPr>
          </w:p>
        </w:tc>
      </w:tr>
      <w:tr w:rsidR="00DE2B60" w:rsidRPr="002778FF" w14:paraId="44FD6E01" w14:textId="77777777" w:rsidTr="00CA1B0D">
        <w:trPr>
          <w:trHeight w:val="1302"/>
        </w:trPr>
        <w:tc>
          <w:tcPr>
            <w:tcW w:w="1094" w:type="pct"/>
            <w:tcBorders>
              <w:top w:val="single" w:sz="6" w:space="0" w:color="000000"/>
              <w:bottom w:val="single" w:sz="6" w:space="0" w:color="000000"/>
            </w:tcBorders>
            <w:shd w:val="clear" w:color="auto" w:fill="F2F2F2" w:themeFill="background1" w:themeFillShade="F2"/>
            <w:vAlign w:val="center"/>
          </w:tcPr>
          <w:p w14:paraId="0750FEE4" w14:textId="2B5E3846" w:rsidR="00DE2B60" w:rsidRPr="002778FF" w:rsidRDefault="00DE2B60" w:rsidP="00DE2B60">
            <w:pPr>
              <w:pStyle w:val="TableParagraph"/>
              <w:jc w:val="center"/>
            </w:pPr>
            <w:proofErr w:type="spellStart"/>
            <w:r w:rsidRPr="002778FF">
              <w:t>Показатељ</w:t>
            </w:r>
            <w:proofErr w:type="spellEnd"/>
            <w:r w:rsidRPr="002778FF">
              <w:t xml:space="preserve">(и) </w:t>
            </w:r>
            <w:proofErr w:type="spellStart"/>
            <w:r w:rsidRPr="002778FF">
              <w:t>на</w:t>
            </w:r>
            <w:proofErr w:type="spellEnd"/>
            <w:r w:rsidRPr="002778FF">
              <w:t xml:space="preserve"> </w:t>
            </w:r>
            <w:proofErr w:type="spellStart"/>
            <w:r w:rsidRPr="002778FF">
              <w:t>нивоу</w:t>
            </w:r>
            <w:proofErr w:type="spellEnd"/>
            <w:r w:rsidRPr="00DE2B60">
              <w:t xml:space="preserve"> </w:t>
            </w:r>
            <w:proofErr w:type="spellStart"/>
            <w:r w:rsidRPr="002778FF">
              <w:t>oпштег</w:t>
            </w:r>
            <w:proofErr w:type="spellEnd"/>
            <w:r w:rsidRPr="00DE2B60">
              <w:t xml:space="preserve"> </w:t>
            </w:r>
            <w:proofErr w:type="spellStart"/>
            <w:r w:rsidRPr="002778FF">
              <w:t>циља</w:t>
            </w:r>
            <w:proofErr w:type="spellEnd"/>
            <w:r w:rsidRPr="00DE2B60">
              <w:t xml:space="preserve"> </w:t>
            </w:r>
            <w:r w:rsidRPr="002778FF">
              <w:t>(</w:t>
            </w:r>
            <w:proofErr w:type="spellStart"/>
            <w:r w:rsidRPr="002778FF">
              <w:t>показатељ</w:t>
            </w:r>
            <w:proofErr w:type="spellEnd"/>
            <w:r w:rsidRPr="00DE2B60">
              <w:t xml:space="preserve"> </w:t>
            </w:r>
            <w:proofErr w:type="spellStart"/>
            <w:r w:rsidRPr="002778FF">
              <w:t>eфекта</w:t>
            </w:r>
            <w:proofErr w:type="spellEnd"/>
            <w:r w:rsidRPr="002778FF">
              <w:t>)</w:t>
            </w:r>
          </w:p>
        </w:tc>
        <w:tc>
          <w:tcPr>
            <w:tcW w:w="522" w:type="pct"/>
            <w:tcBorders>
              <w:top w:val="single" w:sz="6" w:space="0" w:color="000000"/>
              <w:bottom w:val="single" w:sz="6" w:space="0" w:color="000000"/>
            </w:tcBorders>
            <w:shd w:val="clear" w:color="auto" w:fill="F2F2F2" w:themeFill="background1" w:themeFillShade="F2"/>
            <w:vAlign w:val="center"/>
          </w:tcPr>
          <w:p w14:paraId="494F1937" w14:textId="48CBB56B" w:rsidR="00DE2B60" w:rsidRPr="002778FF" w:rsidRDefault="00DE2B60" w:rsidP="00DE2B60">
            <w:pPr>
              <w:pStyle w:val="TableParagraph"/>
              <w:jc w:val="center"/>
            </w:pPr>
            <w:proofErr w:type="spellStart"/>
            <w:r w:rsidRPr="002778FF">
              <w:t>Jединица</w:t>
            </w:r>
            <w:proofErr w:type="spellEnd"/>
            <w:r w:rsidRPr="00DE2B60">
              <w:t xml:space="preserve"> </w:t>
            </w:r>
            <w:proofErr w:type="spellStart"/>
            <w:r w:rsidRPr="002778FF">
              <w:t>мере</w:t>
            </w:r>
            <w:proofErr w:type="spellEnd"/>
          </w:p>
        </w:tc>
        <w:tc>
          <w:tcPr>
            <w:tcW w:w="1147" w:type="pct"/>
            <w:tcBorders>
              <w:top w:val="single" w:sz="6" w:space="0" w:color="000000"/>
              <w:bottom w:val="single" w:sz="6" w:space="0" w:color="000000"/>
            </w:tcBorders>
            <w:shd w:val="clear" w:color="auto" w:fill="F2F2F2" w:themeFill="background1" w:themeFillShade="F2"/>
            <w:vAlign w:val="center"/>
          </w:tcPr>
          <w:p w14:paraId="7A872925" w14:textId="552ED583" w:rsidR="00DE2B60" w:rsidRPr="002778FF" w:rsidRDefault="00DE2B60" w:rsidP="00DE2B60">
            <w:pPr>
              <w:pStyle w:val="TableParagraph"/>
              <w:jc w:val="center"/>
            </w:pPr>
            <w:proofErr w:type="spellStart"/>
            <w:r w:rsidRPr="002778FF">
              <w:t>Извор</w:t>
            </w:r>
            <w:proofErr w:type="spellEnd"/>
            <w:r w:rsidRPr="00DE2B60">
              <w:t xml:space="preserve"> </w:t>
            </w:r>
            <w:proofErr w:type="spellStart"/>
            <w:r w:rsidRPr="002778FF">
              <w:t>провере</w:t>
            </w:r>
            <w:proofErr w:type="spellEnd"/>
          </w:p>
        </w:tc>
        <w:tc>
          <w:tcPr>
            <w:tcW w:w="574" w:type="pct"/>
            <w:tcBorders>
              <w:top w:val="single" w:sz="6" w:space="0" w:color="000000"/>
              <w:bottom w:val="single" w:sz="6" w:space="0" w:color="000000"/>
            </w:tcBorders>
            <w:shd w:val="clear" w:color="auto" w:fill="F2F2F2" w:themeFill="background1" w:themeFillShade="F2"/>
            <w:vAlign w:val="center"/>
          </w:tcPr>
          <w:p w14:paraId="45418330" w14:textId="2B7F539D" w:rsidR="00DE2B60" w:rsidRPr="002778FF" w:rsidRDefault="00DE2B60" w:rsidP="00DE2B60">
            <w:pPr>
              <w:pStyle w:val="TableParagraph"/>
              <w:jc w:val="center"/>
            </w:pPr>
            <w:proofErr w:type="spellStart"/>
            <w:r w:rsidRPr="002778FF">
              <w:t>Почетна</w:t>
            </w:r>
            <w:proofErr w:type="spellEnd"/>
            <w:r w:rsidRPr="00DE2B60">
              <w:t xml:space="preserve"> </w:t>
            </w:r>
            <w:proofErr w:type="spellStart"/>
            <w:r w:rsidRPr="00DE2B60">
              <w:t>в</w:t>
            </w:r>
            <w:r w:rsidRPr="002778FF">
              <w:t>редност</w:t>
            </w:r>
            <w:proofErr w:type="spellEnd"/>
          </w:p>
        </w:tc>
        <w:tc>
          <w:tcPr>
            <w:tcW w:w="521" w:type="pct"/>
            <w:tcBorders>
              <w:top w:val="single" w:sz="6" w:space="0" w:color="000000"/>
              <w:bottom w:val="single" w:sz="6" w:space="0" w:color="000000"/>
            </w:tcBorders>
            <w:shd w:val="clear" w:color="auto" w:fill="F2F2F2" w:themeFill="background1" w:themeFillShade="F2"/>
            <w:vAlign w:val="center"/>
          </w:tcPr>
          <w:p w14:paraId="687594F3" w14:textId="6E7AA0DC" w:rsidR="00DE2B60" w:rsidRPr="002778FF" w:rsidRDefault="00DE2B60" w:rsidP="00DE2B60">
            <w:pPr>
              <w:pStyle w:val="TableParagraph"/>
              <w:jc w:val="center"/>
            </w:pPr>
            <w:proofErr w:type="spellStart"/>
            <w:r w:rsidRPr="002778FF">
              <w:t>Базна</w:t>
            </w:r>
            <w:proofErr w:type="spellEnd"/>
            <w:r w:rsidRPr="00DE2B60">
              <w:t xml:space="preserve"> </w:t>
            </w:r>
            <w:proofErr w:type="spellStart"/>
            <w:r w:rsidRPr="002778FF">
              <w:t>година</w:t>
            </w:r>
            <w:proofErr w:type="spellEnd"/>
          </w:p>
        </w:tc>
        <w:tc>
          <w:tcPr>
            <w:tcW w:w="560" w:type="pct"/>
            <w:gridSpan w:val="2"/>
            <w:tcBorders>
              <w:top w:val="single" w:sz="6" w:space="0" w:color="000000"/>
              <w:bottom w:val="single" w:sz="6" w:space="0" w:color="000000"/>
            </w:tcBorders>
            <w:shd w:val="clear" w:color="auto" w:fill="F2F2F2" w:themeFill="background1" w:themeFillShade="F2"/>
            <w:vAlign w:val="center"/>
          </w:tcPr>
          <w:p w14:paraId="627A4FC2" w14:textId="7421B39D" w:rsidR="00DE2B60" w:rsidRPr="002778FF" w:rsidRDefault="00DE2B60" w:rsidP="00DE2B60">
            <w:pPr>
              <w:pStyle w:val="TableParagraph"/>
              <w:jc w:val="center"/>
            </w:pPr>
            <w:proofErr w:type="spellStart"/>
            <w:r w:rsidRPr="002778FF">
              <w:t>Циљaна</w:t>
            </w:r>
            <w:proofErr w:type="spellEnd"/>
            <w:r w:rsidRPr="00DE2B60">
              <w:t xml:space="preserve"> </w:t>
            </w:r>
            <w:proofErr w:type="spellStart"/>
            <w:r w:rsidRPr="002778FF">
              <w:t>вредност</w:t>
            </w:r>
            <w:proofErr w:type="spellEnd"/>
            <w:r w:rsidRPr="002778FF">
              <w:t xml:space="preserve"> у</w:t>
            </w:r>
            <w:r w:rsidRPr="00DE2B60">
              <w:t xml:space="preserve"> </w:t>
            </w:r>
            <w:proofErr w:type="spellStart"/>
            <w:r w:rsidRPr="002778FF">
              <w:t>последњој</w:t>
            </w:r>
            <w:proofErr w:type="spellEnd"/>
            <w:r w:rsidRPr="00DE2B60">
              <w:t xml:space="preserve"> </w:t>
            </w:r>
            <w:proofErr w:type="spellStart"/>
            <w:r w:rsidRPr="00DE2B60">
              <w:t>години</w:t>
            </w:r>
            <w:proofErr w:type="spellEnd"/>
            <w:r w:rsidRPr="00DE2B60">
              <w:t xml:space="preserve"> </w:t>
            </w:r>
            <w:r w:rsidRPr="002778FF">
              <w:t>АП</w:t>
            </w:r>
          </w:p>
        </w:tc>
        <w:tc>
          <w:tcPr>
            <w:tcW w:w="582" w:type="pct"/>
            <w:tcBorders>
              <w:top w:val="single" w:sz="6" w:space="0" w:color="000000"/>
              <w:bottom w:val="single" w:sz="6" w:space="0" w:color="000000"/>
            </w:tcBorders>
            <w:shd w:val="clear" w:color="auto" w:fill="F2F2F2" w:themeFill="background1" w:themeFillShade="F2"/>
            <w:vAlign w:val="center"/>
          </w:tcPr>
          <w:p w14:paraId="7DABA6CE" w14:textId="77777777" w:rsidR="00DE2B60" w:rsidRPr="002778FF" w:rsidRDefault="00DE2B60" w:rsidP="00DE2B60">
            <w:pPr>
              <w:pStyle w:val="TableParagraph"/>
              <w:jc w:val="center"/>
            </w:pPr>
            <w:proofErr w:type="spellStart"/>
            <w:r w:rsidRPr="002778FF">
              <w:t>Последња</w:t>
            </w:r>
            <w:proofErr w:type="spellEnd"/>
            <w:r w:rsidRPr="00DE2B60">
              <w:t xml:space="preserve"> </w:t>
            </w:r>
            <w:proofErr w:type="spellStart"/>
            <w:r w:rsidRPr="002778FF">
              <w:t>година</w:t>
            </w:r>
            <w:proofErr w:type="spellEnd"/>
          </w:p>
          <w:p w14:paraId="16729651" w14:textId="3D2B1A62" w:rsidR="00DE2B60" w:rsidRPr="002778FF" w:rsidRDefault="00DE2B60" w:rsidP="00DE2B60">
            <w:pPr>
              <w:pStyle w:val="TableParagraph"/>
              <w:jc w:val="center"/>
            </w:pPr>
            <w:proofErr w:type="spellStart"/>
            <w:r w:rsidRPr="002778FF">
              <w:t>важења</w:t>
            </w:r>
            <w:proofErr w:type="spellEnd"/>
            <w:r w:rsidRPr="00DE2B60">
              <w:t xml:space="preserve"> </w:t>
            </w:r>
            <w:r w:rsidRPr="002778FF">
              <w:t>АП</w:t>
            </w:r>
          </w:p>
        </w:tc>
      </w:tr>
      <w:tr w:rsidR="00B96311" w:rsidRPr="002778FF" w14:paraId="235D2F2C" w14:textId="77777777" w:rsidTr="00CA1B0D">
        <w:trPr>
          <w:trHeight w:val="1196"/>
        </w:trPr>
        <w:tc>
          <w:tcPr>
            <w:tcW w:w="1094" w:type="pct"/>
            <w:vAlign w:val="center"/>
          </w:tcPr>
          <w:p w14:paraId="3D12CE89" w14:textId="58D3A7EE" w:rsidR="00B96311" w:rsidRPr="00024CC3" w:rsidRDefault="00B96311" w:rsidP="008537AE">
            <w:pPr>
              <w:pStyle w:val="TableParagraph"/>
              <w:spacing w:line="246" w:lineRule="exact"/>
              <w:ind w:left="117"/>
            </w:pPr>
            <w:proofErr w:type="spellStart"/>
            <w:r w:rsidRPr="00024CC3">
              <w:t>Број</w:t>
            </w:r>
            <w:proofErr w:type="spellEnd"/>
            <w:r w:rsidRPr="00024CC3">
              <w:rPr>
                <w:spacing w:val="5"/>
              </w:rPr>
              <w:t xml:space="preserve"> </w:t>
            </w:r>
            <w:proofErr w:type="spellStart"/>
            <w:r w:rsidRPr="00024CC3">
              <w:t>усвојених</w:t>
            </w:r>
            <w:proofErr w:type="spellEnd"/>
            <w:r w:rsidRPr="00024CC3">
              <w:rPr>
                <w:lang w:val="sr-Cyrl-RS"/>
              </w:rPr>
              <w:t xml:space="preserve"> </w:t>
            </w:r>
            <w:r w:rsidR="00375111" w:rsidRPr="00024CC3">
              <w:rPr>
                <w:color w:val="000000" w:themeColor="text1"/>
                <w:lang w:val="sr-Cyrl-RS"/>
              </w:rPr>
              <w:t>антидискриминационих закона</w:t>
            </w:r>
          </w:p>
        </w:tc>
        <w:tc>
          <w:tcPr>
            <w:tcW w:w="522" w:type="pct"/>
            <w:vAlign w:val="center"/>
          </w:tcPr>
          <w:p w14:paraId="158A2C39" w14:textId="77777777" w:rsidR="00B96311" w:rsidRPr="00024CC3" w:rsidRDefault="00B96311" w:rsidP="008537AE">
            <w:pPr>
              <w:pStyle w:val="TableParagraph"/>
              <w:spacing w:line="247" w:lineRule="exact"/>
              <w:ind w:left="116"/>
            </w:pPr>
            <w:proofErr w:type="spellStart"/>
            <w:r w:rsidRPr="00024CC3">
              <w:t>Број</w:t>
            </w:r>
            <w:proofErr w:type="spellEnd"/>
          </w:p>
        </w:tc>
        <w:tc>
          <w:tcPr>
            <w:tcW w:w="1147" w:type="pct"/>
            <w:vAlign w:val="center"/>
          </w:tcPr>
          <w:p w14:paraId="025E189F" w14:textId="77777777" w:rsidR="00CF0C73" w:rsidRPr="00024CC3" w:rsidRDefault="00CF0C73" w:rsidP="008537AE">
            <w:pPr>
              <w:pStyle w:val="TableParagraph"/>
              <w:spacing w:line="243" w:lineRule="exact"/>
              <w:ind w:left="141"/>
              <w:rPr>
                <w:lang w:val="sr-Cyrl-RS"/>
              </w:rPr>
            </w:pPr>
            <w:r w:rsidRPr="00024CC3">
              <w:rPr>
                <w:lang w:val="sr-Cyrl-RS"/>
              </w:rPr>
              <w:t xml:space="preserve">Европска комисија: </w:t>
            </w:r>
          </w:p>
          <w:p w14:paraId="6D9692E6" w14:textId="4E54C9A5" w:rsidR="00B96311" w:rsidRPr="00024CC3" w:rsidRDefault="00CF0C73" w:rsidP="008537AE">
            <w:pPr>
              <w:pStyle w:val="TableParagraph"/>
              <w:spacing w:line="243" w:lineRule="exact"/>
              <w:ind w:left="141"/>
              <w:rPr>
                <w:lang w:val="sr-Cyrl-RS"/>
              </w:rPr>
            </w:pPr>
            <w:r w:rsidRPr="00024CC3">
              <w:rPr>
                <w:lang w:val="sr-Cyrl-RS"/>
              </w:rPr>
              <w:t xml:space="preserve">Преглед европског </w:t>
            </w:r>
            <w:r w:rsidR="00783117">
              <w:rPr>
                <w:lang w:val="sr-Cyrl-RS"/>
              </w:rPr>
              <w:t xml:space="preserve">   </w:t>
            </w:r>
            <w:r w:rsidRPr="00024CC3">
              <w:rPr>
                <w:lang w:val="sr-Cyrl-RS"/>
              </w:rPr>
              <w:t>законодавства у области антидискриминације, одељак за Републику Србију</w:t>
            </w:r>
          </w:p>
        </w:tc>
        <w:tc>
          <w:tcPr>
            <w:tcW w:w="574" w:type="pct"/>
            <w:vAlign w:val="center"/>
          </w:tcPr>
          <w:p w14:paraId="448E78D7" w14:textId="08D99A12" w:rsidR="00B96311" w:rsidRPr="00024CC3" w:rsidRDefault="00CF0C73" w:rsidP="008B2FA9">
            <w:pPr>
              <w:pStyle w:val="TableParagraph"/>
              <w:spacing w:line="247" w:lineRule="exact"/>
              <w:ind w:left="108" w:right="96"/>
              <w:jc w:val="center"/>
            </w:pPr>
            <w:r w:rsidRPr="00024CC3">
              <w:t>2</w:t>
            </w:r>
          </w:p>
        </w:tc>
        <w:tc>
          <w:tcPr>
            <w:tcW w:w="521" w:type="pct"/>
            <w:vAlign w:val="center"/>
          </w:tcPr>
          <w:p w14:paraId="28BEB08A" w14:textId="18173D06" w:rsidR="00B96311" w:rsidRPr="00024CC3" w:rsidRDefault="00B96311" w:rsidP="003F79F0">
            <w:pPr>
              <w:pStyle w:val="TableParagraph"/>
              <w:spacing w:line="247" w:lineRule="exact"/>
              <w:ind w:left="110"/>
              <w:jc w:val="center"/>
            </w:pPr>
            <w:r w:rsidRPr="00024CC3">
              <w:t>202</w:t>
            </w:r>
            <w:r w:rsidR="00CF0C73" w:rsidRPr="00024CC3">
              <w:rPr>
                <w:lang w:val="sr-Cyrl-RS"/>
              </w:rPr>
              <w:t>1</w:t>
            </w:r>
            <w:r w:rsidRPr="00024CC3">
              <w:t>.</w:t>
            </w:r>
          </w:p>
        </w:tc>
        <w:tc>
          <w:tcPr>
            <w:tcW w:w="560" w:type="pct"/>
            <w:gridSpan w:val="2"/>
            <w:vAlign w:val="center"/>
          </w:tcPr>
          <w:p w14:paraId="36876F35" w14:textId="10B4FD2B" w:rsidR="00B96311" w:rsidRPr="008B2FA9" w:rsidRDefault="008B2FA9" w:rsidP="003F79F0">
            <w:pPr>
              <w:pStyle w:val="TableParagraph"/>
              <w:spacing w:line="247" w:lineRule="exact"/>
              <w:ind w:left="107"/>
              <w:jc w:val="center"/>
            </w:pPr>
            <w:r>
              <w:t>2</w:t>
            </w:r>
          </w:p>
        </w:tc>
        <w:tc>
          <w:tcPr>
            <w:tcW w:w="582" w:type="pct"/>
            <w:vAlign w:val="center"/>
          </w:tcPr>
          <w:p w14:paraId="04C20C44" w14:textId="17F96C81" w:rsidR="00B96311" w:rsidRPr="008B2FA9" w:rsidRDefault="008B2FA9" w:rsidP="003F79F0">
            <w:pPr>
              <w:pStyle w:val="TableParagraph"/>
              <w:spacing w:line="247" w:lineRule="exact"/>
              <w:ind w:left="107"/>
              <w:jc w:val="center"/>
            </w:pPr>
            <w:r>
              <w:t>2027.</w:t>
            </w:r>
          </w:p>
        </w:tc>
      </w:tr>
      <w:tr w:rsidR="00425C9E" w:rsidRPr="002778FF" w14:paraId="1EFD0633" w14:textId="77777777" w:rsidTr="00CA1B0D">
        <w:trPr>
          <w:trHeight w:val="284"/>
        </w:trPr>
        <w:tc>
          <w:tcPr>
            <w:tcW w:w="1616" w:type="pct"/>
            <w:gridSpan w:val="2"/>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25001CF" w14:textId="77777777" w:rsidR="00425C9E" w:rsidRPr="007025BD" w:rsidRDefault="00425C9E" w:rsidP="000574E5">
            <w:pPr>
              <w:pStyle w:val="TableParagraph"/>
              <w:ind w:left="96"/>
              <w:jc w:val="center"/>
            </w:pPr>
            <w:proofErr w:type="spellStart"/>
            <w:r w:rsidRPr="007025BD">
              <w:t>Извор</w:t>
            </w:r>
            <w:proofErr w:type="spellEnd"/>
            <w:r w:rsidRPr="007025BD">
              <w:rPr>
                <w:spacing w:val="-7"/>
              </w:rPr>
              <w:t xml:space="preserve"> </w:t>
            </w:r>
            <w:proofErr w:type="spellStart"/>
            <w:r w:rsidRPr="007025BD">
              <w:t>финансирања</w:t>
            </w:r>
            <w:proofErr w:type="spellEnd"/>
            <w:r w:rsidRPr="007025BD">
              <w:rPr>
                <w:spacing w:val="-6"/>
              </w:rPr>
              <w:t xml:space="preserve"> </w:t>
            </w:r>
            <w:proofErr w:type="spellStart"/>
            <w:r w:rsidRPr="007025BD">
              <w:t>мере</w:t>
            </w:r>
            <w:proofErr w:type="spellEnd"/>
          </w:p>
        </w:tc>
        <w:tc>
          <w:tcPr>
            <w:tcW w:w="1721" w:type="pct"/>
            <w:gridSpan w:val="2"/>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2624E7A" w14:textId="32B8F76A" w:rsidR="00425C9E" w:rsidRPr="000574E5" w:rsidRDefault="00425C9E" w:rsidP="000574E5">
            <w:pPr>
              <w:pStyle w:val="TableParagraph"/>
              <w:ind w:left="109"/>
              <w:jc w:val="center"/>
              <w:rPr>
                <w:iCs/>
              </w:rPr>
            </w:pPr>
            <w:proofErr w:type="spellStart"/>
            <w:r w:rsidRPr="000574E5">
              <w:rPr>
                <w:iCs/>
              </w:rPr>
              <w:t>Веза</w:t>
            </w:r>
            <w:proofErr w:type="spellEnd"/>
            <w:r w:rsidRPr="000574E5">
              <w:rPr>
                <w:iCs/>
                <w:spacing w:val="-6"/>
              </w:rPr>
              <w:t xml:space="preserve"> </w:t>
            </w:r>
            <w:proofErr w:type="spellStart"/>
            <w:r w:rsidRPr="000574E5">
              <w:rPr>
                <w:iCs/>
              </w:rPr>
              <w:t>са</w:t>
            </w:r>
            <w:proofErr w:type="spellEnd"/>
            <w:r w:rsidRPr="000574E5">
              <w:rPr>
                <w:iCs/>
                <w:spacing w:val="-4"/>
              </w:rPr>
              <w:t xml:space="preserve"> </w:t>
            </w:r>
            <w:proofErr w:type="spellStart"/>
            <w:r w:rsidRPr="000574E5">
              <w:rPr>
                <w:iCs/>
              </w:rPr>
              <w:t>програмским</w:t>
            </w:r>
            <w:proofErr w:type="spellEnd"/>
            <w:r w:rsidRPr="000574E5">
              <w:rPr>
                <w:iCs/>
                <w:spacing w:val="-2"/>
              </w:rPr>
              <w:t xml:space="preserve"> </w:t>
            </w:r>
            <w:proofErr w:type="spellStart"/>
            <w:r w:rsidRPr="000574E5">
              <w:rPr>
                <w:iCs/>
              </w:rPr>
              <w:t>буџетом</w:t>
            </w:r>
            <w:proofErr w:type="spellEnd"/>
          </w:p>
        </w:tc>
        <w:tc>
          <w:tcPr>
            <w:tcW w:w="1663" w:type="pct"/>
            <w:gridSpan w:val="4"/>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06BB3B4" w14:textId="5ECE93A1" w:rsidR="00425C9E" w:rsidRPr="000574E5" w:rsidRDefault="00425C9E" w:rsidP="000574E5">
            <w:pPr>
              <w:pStyle w:val="TableParagraph"/>
              <w:ind w:left="107"/>
              <w:jc w:val="center"/>
              <w:rPr>
                <w:iCs/>
              </w:rPr>
            </w:pPr>
            <w:proofErr w:type="spellStart"/>
            <w:r w:rsidRPr="000574E5">
              <w:rPr>
                <w:iCs/>
              </w:rPr>
              <w:t>Укупна</w:t>
            </w:r>
            <w:proofErr w:type="spellEnd"/>
            <w:r w:rsidRPr="000574E5">
              <w:rPr>
                <w:iCs/>
                <w:spacing w:val="-6"/>
              </w:rPr>
              <w:t xml:space="preserve"> </w:t>
            </w:r>
            <w:proofErr w:type="spellStart"/>
            <w:r w:rsidRPr="000574E5">
              <w:rPr>
                <w:iCs/>
              </w:rPr>
              <w:t>процењена</w:t>
            </w:r>
            <w:proofErr w:type="spellEnd"/>
            <w:r w:rsidRPr="000574E5">
              <w:rPr>
                <w:iCs/>
                <w:spacing w:val="-3"/>
              </w:rPr>
              <w:t xml:space="preserve"> </w:t>
            </w:r>
            <w:proofErr w:type="spellStart"/>
            <w:r w:rsidRPr="000574E5">
              <w:rPr>
                <w:iCs/>
              </w:rPr>
              <w:t>финансијска</w:t>
            </w:r>
            <w:proofErr w:type="spellEnd"/>
            <w:r w:rsidRPr="000574E5">
              <w:rPr>
                <w:iCs/>
                <w:spacing w:val="-2"/>
              </w:rPr>
              <w:t xml:space="preserve"> </w:t>
            </w:r>
            <w:proofErr w:type="spellStart"/>
            <w:r w:rsidRPr="000574E5">
              <w:rPr>
                <w:iCs/>
              </w:rPr>
              <w:t>средства</w:t>
            </w:r>
            <w:proofErr w:type="spellEnd"/>
            <w:r w:rsidRPr="000574E5">
              <w:rPr>
                <w:iCs/>
                <w:lang w:val="sr-Cyrl-RS"/>
              </w:rPr>
              <w:t xml:space="preserve"> </w:t>
            </w:r>
            <w:r w:rsidRPr="000574E5">
              <w:rPr>
                <w:iCs/>
              </w:rPr>
              <w:t>у 000</w:t>
            </w:r>
            <w:r w:rsidRPr="000574E5">
              <w:rPr>
                <w:iCs/>
                <w:spacing w:val="-5"/>
              </w:rPr>
              <w:t xml:space="preserve"> </w:t>
            </w:r>
            <w:proofErr w:type="spellStart"/>
            <w:r w:rsidRPr="000574E5">
              <w:rPr>
                <w:iCs/>
              </w:rPr>
              <w:t>динара</w:t>
            </w:r>
            <w:proofErr w:type="spellEnd"/>
          </w:p>
        </w:tc>
      </w:tr>
      <w:tr w:rsidR="00425C9E" w:rsidRPr="002778FF" w14:paraId="159DE340" w14:textId="77777777" w:rsidTr="00CA1B0D">
        <w:trPr>
          <w:trHeight w:val="251"/>
        </w:trPr>
        <w:tc>
          <w:tcPr>
            <w:tcW w:w="1616" w:type="pct"/>
            <w:gridSpan w:val="2"/>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43D1622" w14:textId="77777777" w:rsidR="00425C9E" w:rsidRPr="002778FF" w:rsidRDefault="00425C9E" w:rsidP="000574E5">
            <w:pPr>
              <w:jc w:val="center"/>
            </w:pPr>
          </w:p>
        </w:tc>
        <w:tc>
          <w:tcPr>
            <w:tcW w:w="1721" w:type="pct"/>
            <w:gridSpan w:val="2"/>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687010C" w14:textId="77777777" w:rsidR="00425C9E" w:rsidRPr="000574E5" w:rsidRDefault="00425C9E" w:rsidP="000574E5">
            <w:pPr>
              <w:jc w:val="center"/>
              <w:rPr>
                <w:iCs/>
              </w:rPr>
            </w:pPr>
          </w:p>
        </w:tc>
        <w:tc>
          <w:tcPr>
            <w:tcW w:w="834" w:type="pct"/>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4401C5F" w14:textId="16900BD8" w:rsidR="00425C9E" w:rsidRPr="000574E5" w:rsidRDefault="00425C9E" w:rsidP="000574E5">
            <w:pPr>
              <w:pStyle w:val="TableParagraph"/>
              <w:ind w:left="107"/>
              <w:jc w:val="center"/>
              <w:rPr>
                <w:iCs/>
              </w:rPr>
            </w:pPr>
            <w:r w:rsidRPr="000574E5">
              <w:rPr>
                <w:iCs/>
              </w:rPr>
              <w:t>у</w:t>
            </w:r>
            <w:r w:rsidRPr="000574E5">
              <w:rPr>
                <w:iCs/>
                <w:spacing w:val="-2"/>
              </w:rPr>
              <w:t xml:space="preserve"> </w:t>
            </w:r>
            <w:r w:rsidRPr="000574E5">
              <w:rPr>
                <w:iCs/>
              </w:rPr>
              <w:t>2026.</w:t>
            </w:r>
            <w:r w:rsidRPr="000574E5">
              <w:rPr>
                <w:iCs/>
                <w:spacing w:val="-2"/>
              </w:rPr>
              <w:t xml:space="preserve"> </w:t>
            </w:r>
            <w:proofErr w:type="spellStart"/>
            <w:r w:rsidRPr="000574E5">
              <w:rPr>
                <w:iCs/>
              </w:rPr>
              <w:t>години</w:t>
            </w:r>
            <w:proofErr w:type="spellEnd"/>
          </w:p>
        </w:tc>
        <w:tc>
          <w:tcPr>
            <w:tcW w:w="829" w:type="pct"/>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A8D61C0" w14:textId="2E66A5EB" w:rsidR="00425C9E" w:rsidRPr="000574E5" w:rsidRDefault="00425C9E" w:rsidP="000574E5">
            <w:pPr>
              <w:pStyle w:val="TableParagraph"/>
              <w:ind w:left="105"/>
              <w:jc w:val="center"/>
              <w:rPr>
                <w:iCs/>
              </w:rPr>
            </w:pPr>
            <w:r w:rsidRPr="000574E5">
              <w:rPr>
                <w:iCs/>
              </w:rPr>
              <w:t>у</w:t>
            </w:r>
            <w:r w:rsidRPr="000574E5">
              <w:rPr>
                <w:iCs/>
                <w:spacing w:val="-2"/>
              </w:rPr>
              <w:t xml:space="preserve"> </w:t>
            </w:r>
            <w:r w:rsidRPr="000574E5">
              <w:rPr>
                <w:iCs/>
              </w:rPr>
              <w:t>202</w:t>
            </w:r>
            <w:r w:rsidRPr="000574E5">
              <w:rPr>
                <w:iCs/>
                <w:lang w:val="sr-Cyrl-RS"/>
              </w:rPr>
              <w:t>7</w:t>
            </w:r>
            <w:r w:rsidRPr="000574E5">
              <w:rPr>
                <w:iCs/>
              </w:rPr>
              <w:t>.</w:t>
            </w:r>
            <w:r w:rsidRPr="000574E5">
              <w:rPr>
                <w:iCs/>
                <w:spacing w:val="-2"/>
              </w:rPr>
              <w:t xml:space="preserve"> </w:t>
            </w:r>
            <w:proofErr w:type="spellStart"/>
            <w:r w:rsidRPr="000574E5">
              <w:rPr>
                <w:iCs/>
              </w:rPr>
              <w:t>години</w:t>
            </w:r>
            <w:proofErr w:type="spellEnd"/>
          </w:p>
        </w:tc>
      </w:tr>
      <w:tr w:rsidR="00143479" w:rsidRPr="002778FF" w14:paraId="2855C809" w14:textId="77777777" w:rsidTr="00CA1B0D">
        <w:trPr>
          <w:trHeight w:val="253"/>
        </w:trPr>
        <w:tc>
          <w:tcPr>
            <w:tcW w:w="1616" w:type="pct"/>
            <w:gridSpan w:val="2"/>
            <w:tcBorders>
              <w:top w:val="single" w:sz="4" w:space="0" w:color="auto"/>
              <w:left w:val="single" w:sz="4" w:space="0" w:color="auto"/>
              <w:bottom w:val="single" w:sz="4" w:space="0" w:color="auto"/>
              <w:right w:val="single" w:sz="4" w:space="0" w:color="auto"/>
            </w:tcBorders>
          </w:tcPr>
          <w:p w14:paraId="291F67BA" w14:textId="54049578" w:rsidR="00143479" w:rsidRPr="002778FF" w:rsidRDefault="00143479" w:rsidP="00143479">
            <w:pPr>
              <w:pStyle w:val="TableParagraph"/>
            </w:pPr>
            <w:proofErr w:type="spellStart"/>
            <w:r w:rsidRPr="002778FF">
              <w:t>Буџет</w:t>
            </w:r>
            <w:proofErr w:type="spellEnd"/>
            <w:r w:rsidRPr="002778FF">
              <w:rPr>
                <w:spacing w:val="-10"/>
              </w:rPr>
              <w:t xml:space="preserve"> </w:t>
            </w:r>
            <w:r w:rsidRPr="002778FF">
              <w:t>РС</w:t>
            </w:r>
          </w:p>
        </w:tc>
        <w:tc>
          <w:tcPr>
            <w:tcW w:w="1721" w:type="pct"/>
            <w:gridSpan w:val="2"/>
            <w:tcBorders>
              <w:top w:val="single" w:sz="4" w:space="0" w:color="auto"/>
              <w:left w:val="single" w:sz="4" w:space="0" w:color="auto"/>
              <w:bottom w:val="single" w:sz="4" w:space="0" w:color="auto"/>
              <w:right w:val="single" w:sz="4" w:space="0" w:color="auto"/>
            </w:tcBorders>
          </w:tcPr>
          <w:p w14:paraId="34DB1C51" w14:textId="1017496B" w:rsidR="00143479" w:rsidRPr="002778FF" w:rsidRDefault="00CF7DA9" w:rsidP="00CF7DA9">
            <w:pPr>
              <w:pStyle w:val="TableParagraph"/>
              <w:jc w:val="center"/>
            </w:pPr>
            <w:r>
              <w:rPr>
                <w:szCs w:val="20"/>
                <w:lang w:val="sr-Cyrl-RS"/>
              </w:rPr>
              <w:t>/</w:t>
            </w:r>
          </w:p>
        </w:tc>
        <w:tc>
          <w:tcPr>
            <w:tcW w:w="834" w:type="pct"/>
            <w:gridSpan w:val="2"/>
            <w:tcBorders>
              <w:top w:val="single" w:sz="4" w:space="0" w:color="auto"/>
              <w:left w:val="single" w:sz="4" w:space="0" w:color="auto"/>
              <w:bottom w:val="single" w:sz="4" w:space="0" w:color="auto"/>
              <w:right w:val="single" w:sz="4" w:space="0" w:color="auto"/>
            </w:tcBorders>
            <w:vAlign w:val="center"/>
          </w:tcPr>
          <w:p w14:paraId="54DA2FC8" w14:textId="03D916E9" w:rsidR="00143479" w:rsidRPr="002778FF" w:rsidRDefault="00CF7DA9" w:rsidP="00CF7DA9">
            <w:pPr>
              <w:pStyle w:val="TableParagraph"/>
              <w:ind w:right="90"/>
              <w:jc w:val="center"/>
            </w:pPr>
            <w:r>
              <w:rPr>
                <w:lang w:val="sr-Cyrl-RS"/>
              </w:rPr>
              <w:t>/</w:t>
            </w:r>
          </w:p>
        </w:tc>
        <w:tc>
          <w:tcPr>
            <w:tcW w:w="829" w:type="pct"/>
            <w:gridSpan w:val="2"/>
            <w:tcBorders>
              <w:top w:val="single" w:sz="4" w:space="0" w:color="auto"/>
              <w:left w:val="single" w:sz="4" w:space="0" w:color="auto"/>
              <w:bottom w:val="single" w:sz="4" w:space="0" w:color="auto"/>
              <w:right w:val="single" w:sz="4" w:space="0" w:color="auto"/>
            </w:tcBorders>
            <w:vAlign w:val="center"/>
          </w:tcPr>
          <w:p w14:paraId="5167FC1F" w14:textId="5E3AFB01" w:rsidR="00143479" w:rsidRPr="008E0241" w:rsidRDefault="00143479" w:rsidP="00143479">
            <w:pPr>
              <w:pStyle w:val="TableParagraph"/>
              <w:jc w:val="center"/>
            </w:pPr>
            <w:r>
              <w:rPr>
                <w:szCs w:val="20"/>
              </w:rPr>
              <w:t>/</w:t>
            </w:r>
          </w:p>
        </w:tc>
      </w:tr>
      <w:tr w:rsidR="00143479" w:rsidRPr="002778FF" w14:paraId="41D65DF7" w14:textId="77777777" w:rsidTr="00CA1B0D">
        <w:trPr>
          <w:trHeight w:val="253"/>
        </w:trPr>
        <w:tc>
          <w:tcPr>
            <w:tcW w:w="1616" w:type="pct"/>
            <w:gridSpan w:val="2"/>
            <w:tcBorders>
              <w:top w:val="single" w:sz="4" w:space="0" w:color="auto"/>
              <w:left w:val="single" w:sz="4" w:space="0" w:color="auto"/>
              <w:bottom w:val="single" w:sz="4" w:space="0" w:color="auto"/>
              <w:right w:val="single" w:sz="4" w:space="0" w:color="auto"/>
            </w:tcBorders>
          </w:tcPr>
          <w:p w14:paraId="2C06918F" w14:textId="15F6902B" w:rsidR="00143479" w:rsidRPr="00A83315" w:rsidRDefault="00D414BE" w:rsidP="00143479">
            <w:pPr>
              <w:pStyle w:val="TableParagraph"/>
              <w:rPr>
                <w:lang w:val="sr-Cyrl-RS"/>
              </w:rPr>
            </w:pPr>
            <w:r>
              <w:rPr>
                <w:spacing w:val="-1"/>
                <w:lang w:val="sr-Cyrl-RS"/>
              </w:rPr>
              <w:t>Пројектна</w:t>
            </w:r>
            <w:r w:rsidR="00143479" w:rsidRPr="00A83315">
              <w:rPr>
                <w:spacing w:val="-11"/>
              </w:rPr>
              <w:t xml:space="preserve"> </w:t>
            </w:r>
            <w:proofErr w:type="spellStart"/>
            <w:r w:rsidR="00143479" w:rsidRPr="00A83315">
              <w:t>средства</w:t>
            </w:r>
            <w:proofErr w:type="spellEnd"/>
          </w:p>
          <w:p w14:paraId="130AF757" w14:textId="77777777" w:rsidR="00143479" w:rsidRPr="00A83315" w:rsidRDefault="00143479" w:rsidP="00143479">
            <w:pPr>
              <w:pStyle w:val="TableParagraph"/>
              <w:rPr>
                <w:lang w:val="sr-Cyrl-RS"/>
              </w:rPr>
            </w:pPr>
            <w:proofErr w:type="spellStart"/>
            <w:r w:rsidRPr="00A83315">
              <w:t>Савет</w:t>
            </w:r>
            <w:proofErr w:type="spellEnd"/>
            <w:r w:rsidRPr="00A83315">
              <w:rPr>
                <w:lang w:val="sr-Cyrl-RS"/>
              </w:rPr>
              <w:t xml:space="preserve"> </w:t>
            </w:r>
            <w:proofErr w:type="spellStart"/>
            <w:r w:rsidRPr="00A83315">
              <w:t>Европе</w:t>
            </w:r>
            <w:proofErr w:type="spellEnd"/>
            <w:r w:rsidRPr="00A83315">
              <w:rPr>
                <w:spacing w:val="-1"/>
              </w:rPr>
              <w:t xml:space="preserve"> </w:t>
            </w:r>
            <w:proofErr w:type="spellStart"/>
            <w:r w:rsidRPr="00A83315">
              <w:t>програм</w:t>
            </w:r>
            <w:proofErr w:type="spellEnd"/>
            <w:r w:rsidRPr="00A83315">
              <w:t xml:space="preserve"> Horizontal Facility</w:t>
            </w:r>
            <w:r w:rsidRPr="00A83315">
              <w:rPr>
                <w:spacing w:val="-5"/>
              </w:rPr>
              <w:t xml:space="preserve"> </w:t>
            </w:r>
            <w:r w:rsidRPr="00A83315">
              <w:t>III</w:t>
            </w:r>
          </w:p>
          <w:p w14:paraId="40A86B92" w14:textId="4B5E5CEE" w:rsidR="00143479" w:rsidRPr="002778FF" w:rsidRDefault="00143479" w:rsidP="00143479">
            <w:pPr>
              <w:pStyle w:val="TableParagraph"/>
              <w:spacing w:before="120"/>
              <w:rPr>
                <w:lang w:val="sr-Cyrl-RS"/>
              </w:rPr>
            </w:pPr>
            <w:r w:rsidRPr="00A83315">
              <w:rPr>
                <w:lang w:val="sr-Cyrl-RS"/>
              </w:rPr>
              <w:t>GIZ - пројекат Подршка социјалном укључивању у Србији</w:t>
            </w:r>
          </w:p>
        </w:tc>
        <w:tc>
          <w:tcPr>
            <w:tcW w:w="1721" w:type="pct"/>
            <w:gridSpan w:val="2"/>
            <w:tcBorders>
              <w:top w:val="single" w:sz="4" w:space="0" w:color="auto"/>
              <w:left w:val="single" w:sz="4" w:space="0" w:color="auto"/>
              <w:bottom w:val="single" w:sz="4" w:space="0" w:color="auto"/>
              <w:right w:val="single" w:sz="4" w:space="0" w:color="auto"/>
            </w:tcBorders>
            <w:vAlign w:val="center"/>
          </w:tcPr>
          <w:p w14:paraId="18338C52" w14:textId="64600828" w:rsidR="00143479" w:rsidRPr="00363CE6" w:rsidRDefault="00143479" w:rsidP="00143479">
            <w:pPr>
              <w:pStyle w:val="TableParagraph"/>
              <w:jc w:val="center"/>
              <w:rPr>
                <w:color w:val="0070C0"/>
              </w:rPr>
            </w:pPr>
            <w:r w:rsidRPr="00A83315">
              <w:t>/</w:t>
            </w:r>
          </w:p>
        </w:tc>
        <w:tc>
          <w:tcPr>
            <w:tcW w:w="834" w:type="pct"/>
            <w:gridSpan w:val="2"/>
            <w:tcBorders>
              <w:top w:val="single" w:sz="4" w:space="0" w:color="auto"/>
              <w:left w:val="single" w:sz="4" w:space="0" w:color="auto"/>
              <w:bottom w:val="single" w:sz="4" w:space="0" w:color="auto"/>
              <w:right w:val="single" w:sz="4" w:space="0" w:color="auto"/>
            </w:tcBorders>
            <w:vAlign w:val="center"/>
          </w:tcPr>
          <w:p w14:paraId="0C9AD5D2" w14:textId="7862D3EA" w:rsidR="00143479" w:rsidRPr="00D414BE" w:rsidRDefault="00D414BE" w:rsidP="00143479">
            <w:pPr>
              <w:pStyle w:val="TableParagraph"/>
              <w:jc w:val="center"/>
              <w:rPr>
                <w:color w:val="0070C0"/>
              </w:rPr>
            </w:pPr>
            <w:r>
              <w:t>/</w:t>
            </w:r>
          </w:p>
        </w:tc>
        <w:tc>
          <w:tcPr>
            <w:tcW w:w="829" w:type="pct"/>
            <w:gridSpan w:val="2"/>
            <w:tcBorders>
              <w:top w:val="single" w:sz="4" w:space="0" w:color="auto"/>
              <w:left w:val="single" w:sz="4" w:space="0" w:color="auto"/>
              <w:bottom w:val="single" w:sz="4" w:space="0" w:color="auto"/>
              <w:right w:val="single" w:sz="4" w:space="0" w:color="auto"/>
            </w:tcBorders>
            <w:vAlign w:val="center"/>
          </w:tcPr>
          <w:p w14:paraId="2B099D53" w14:textId="7655FCDD" w:rsidR="00143479" w:rsidRPr="00363CE6" w:rsidRDefault="00143479" w:rsidP="00143479">
            <w:pPr>
              <w:pStyle w:val="TableParagraph"/>
              <w:jc w:val="center"/>
              <w:rPr>
                <w:color w:val="0070C0"/>
              </w:rPr>
            </w:pPr>
            <w:r w:rsidRPr="00A83315">
              <w:t>/</w:t>
            </w:r>
          </w:p>
        </w:tc>
      </w:tr>
    </w:tbl>
    <w:tbl>
      <w:tblPr>
        <w:tblpPr w:leftFromText="180" w:rightFromText="180" w:vertAnchor="text" w:horzAnchor="margin" w:tblpY="34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00"/>
        <w:gridCol w:w="1399"/>
        <w:gridCol w:w="1559"/>
        <w:gridCol w:w="2414"/>
        <w:gridCol w:w="1301"/>
        <w:gridCol w:w="1678"/>
        <w:gridCol w:w="1849"/>
        <w:gridCol w:w="1988"/>
      </w:tblGrid>
      <w:tr w:rsidR="0031592E" w:rsidRPr="002778FF" w14:paraId="3B5371B6" w14:textId="77777777" w:rsidTr="00CA1B0D">
        <w:trPr>
          <w:trHeight w:val="416"/>
        </w:trPr>
        <w:tc>
          <w:tcPr>
            <w:tcW w:w="794" w:type="pct"/>
            <w:vMerge w:val="restart"/>
            <w:tcBorders>
              <w:top w:val="single" w:sz="4" w:space="0" w:color="auto"/>
            </w:tcBorders>
            <w:shd w:val="clear" w:color="auto" w:fill="FFFFCC"/>
          </w:tcPr>
          <w:p w14:paraId="21EE0875" w14:textId="1A8629F2" w:rsidR="00A9680A" w:rsidRPr="002778FF" w:rsidRDefault="00A9680A" w:rsidP="009B5707">
            <w:pPr>
              <w:pStyle w:val="TableParagraph"/>
              <w:jc w:val="center"/>
            </w:pPr>
            <w:proofErr w:type="spellStart"/>
            <w:r w:rsidRPr="002778FF">
              <w:lastRenderedPageBreak/>
              <w:t>Назив</w:t>
            </w:r>
            <w:proofErr w:type="spellEnd"/>
            <w:r w:rsidRPr="002778FF">
              <w:t xml:space="preserve"> </w:t>
            </w:r>
            <w:proofErr w:type="spellStart"/>
            <w:r w:rsidRPr="002778FF">
              <w:t>активности</w:t>
            </w:r>
            <w:proofErr w:type="spellEnd"/>
          </w:p>
        </w:tc>
        <w:tc>
          <w:tcPr>
            <w:tcW w:w="483" w:type="pct"/>
            <w:vMerge w:val="restart"/>
            <w:tcBorders>
              <w:top w:val="single" w:sz="4" w:space="0" w:color="auto"/>
            </w:tcBorders>
            <w:shd w:val="clear" w:color="auto" w:fill="FFFFCC"/>
          </w:tcPr>
          <w:p w14:paraId="43C725EE" w14:textId="4307870C" w:rsidR="00A9680A" w:rsidRPr="002778FF" w:rsidRDefault="00A9680A" w:rsidP="009B5707">
            <w:pPr>
              <w:pStyle w:val="TableParagraph"/>
              <w:jc w:val="center"/>
            </w:pPr>
            <w:proofErr w:type="spellStart"/>
            <w:r w:rsidRPr="002778FF">
              <w:t>Орган</w:t>
            </w:r>
            <w:proofErr w:type="spellEnd"/>
            <w:r w:rsidRPr="002778FF">
              <w:t xml:space="preserve"> </w:t>
            </w:r>
            <w:proofErr w:type="spellStart"/>
            <w:r w:rsidRPr="002778FF">
              <w:t>који</w:t>
            </w:r>
            <w:proofErr w:type="spellEnd"/>
            <w:r w:rsidRPr="002778FF">
              <w:rPr>
                <w:spacing w:val="-52"/>
              </w:rPr>
              <w:t xml:space="preserve"> </w:t>
            </w:r>
            <w:proofErr w:type="spellStart"/>
            <w:r w:rsidRPr="002778FF">
              <w:t>спроводи</w:t>
            </w:r>
            <w:proofErr w:type="spellEnd"/>
            <w:r w:rsidRPr="002778FF">
              <w:rPr>
                <w:spacing w:val="1"/>
              </w:rPr>
              <w:t xml:space="preserve"> </w:t>
            </w:r>
            <w:proofErr w:type="spellStart"/>
            <w:r w:rsidRPr="002778FF">
              <w:t>активност</w:t>
            </w:r>
            <w:proofErr w:type="spellEnd"/>
          </w:p>
        </w:tc>
        <w:tc>
          <w:tcPr>
            <w:tcW w:w="538" w:type="pct"/>
            <w:vMerge w:val="restart"/>
            <w:tcBorders>
              <w:top w:val="single" w:sz="4" w:space="0" w:color="auto"/>
            </w:tcBorders>
            <w:shd w:val="clear" w:color="auto" w:fill="FFFFCC"/>
          </w:tcPr>
          <w:p w14:paraId="4A06E27E" w14:textId="74A4907A" w:rsidR="00A9680A" w:rsidRPr="002778FF" w:rsidRDefault="00A9680A" w:rsidP="009B5707">
            <w:pPr>
              <w:pStyle w:val="TableParagraph"/>
              <w:jc w:val="center"/>
            </w:pPr>
            <w:proofErr w:type="spellStart"/>
            <w:r w:rsidRPr="002778FF">
              <w:t>Органи</w:t>
            </w:r>
            <w:proofErr w:type="spellEnd"/>
            <w:r w:rsidRPr="002778FF">
              <w:t xml:space="preserve"> </w:t>
            </w:r>
            <w:proofErr w:type="spellStart"/>
            <w:r w:rsidRPr="002778FF">
              <w:t>партнери</w:t>
            </w:r>
            <w:proofErr w:type="spellEnd"/>
            <w:r w:rsidRPr="002778FF">
              <w:t xml:space="preserve"> у</w:t>
            </w:r>
            <w:r w:rsidRPr="002778FF">
              <w:rPr>
                <w:spacing w:val="-52"/>
              </w:rPr>
              <w:t xml:space="preserve"> </w:t>
            </w:r>
            <w:proofErr w:type="spellStart"/>
            <w:r w:rsidRPr="002778FF">
              <w:t>спровођењу</w:t>
            </w:r>
            <w:proofErr w:type="spellEnd"/>
            <w:r w:rsidRPr="002778FF">
              <w:rPr>
                <w:spacing w:val="1"/>
              </w:rPr>
              <w:t xml:space="preserve"> </w:t>
            </w:r>
            <w:proofErr w:type="spellStart"/>
            <w:r w:rsidRPr="002778FF">
              <w:t>активности</w:t>
            </w:r>
            <w:proofErr w:type="spellEnd"/>
          </w:p>
        </w:tc>
        <w:tc>
          <w:tcPr>
            <w:tcW w:w="833" w:type="pct"/>
            <w:vMerge w:val="restart"/>
            <w:tcBorders>
              <w:top w:val="single" w:sz="4" w:space="0" w:color="auto"/>
            </w:tcBorders>
            <w:shd w:val="clear" w:color="auto" w:fill="FFFFCC"/>
          </w:tcPr>
          <w:p w14:paraId="052BDD1C" w14:textId="65E7F16B" w:rsidR="00A9680A" w:rsidRPr="002778FF" w:rsidRDefault="00A9680A" w:rsidP="009B5707">
            <w:pPr>
              <w:pStyle w:val="TableParagraph"/>
              <w:jc w:val="center"/>
            </w:pPr>
            <w:proofErr w:type="spellStart"/>
            <w:r w:rsidRPr="002778FF">
              <w:t>Рок</w:t>
            </w:r>
            <w:proofErr w:type="spellEnd"/>
            <w:r w:rsidRPr="002778FF">
              <w:t xml:space="preserve"> </w:t>
            </w:r>
            <w:proofErr w:type="spellStart"/>
            <w:r w:rsidRPr="002778FF">
              <w:t>за</w:t>
            </w:r>
            <w:proofErr w:type="spellEnd"/>
            <w:r w:rsidRPr="002778FF">
              <w:rPr>
                <w:spacing w:val="1"/>
              </w:rPr>
              <w:t xml:space="preserve"> </w:t>
            </w:r>
            <w:proofErr w:type="spellStart"/>
            <w:r w:rsidRPr="002778FF">
              <w:t>завршетак</w:t>
            </w:r>
            <w:proofErr w:type="spellEnd"/>
            <w:r w:rsidRPr="002778FF">
              <w:rPr>
                <w:spacing w:val="1"/>
              </w:rPr>
              <w:t xml:space="preserve"> </w:t>
            </w:r>
            <w:proofErr w:type="spellStart"/>
            <w:r w:rsidRPr="002778FF">
              <w:t>активности</w:t>
            </w:r>
            <w:proofErr w:type="spellEnd"/>
          </w:p>
        </w:tc>
        <w:tc>
          <w:tcPr>
            <w:tcW w:w="2352" w:type="pct"/>
            <w:gridSpan w:val="4"/>
            <w:tcBorders>
              <w:top w:val="single" w:sz="4" w:space="0" w:color="auto"/>
            </w:tcBorders>
            <w:shd w:val="clear" w:color="auto" w:fill="FFFFCC"/>
          </w:tcPr>
          <w:p w14:paraId="4D06DFA5" w14:textId="29F12145" w:rsidR="00A9680A" w:rsidRPr="002778FF" w:rsidRDefault="00A9680A" w:rsidP="0097515C">
            <w:pPr>
              <w:pStyle w:val="TableParagraph"/>
              <w:jc w:val="center"/>
            </w:pPr>
            <w:r w:rsidRPr="002778FF">
              <w:rPr>
                <w:lang w:val="sr-Cyrl-RS"/>
              </w:rPr>
              <w:t>Укупна</w:t>
            </w:r>
            <w:r w:rsidRPr="002778FF">
              <w:rPr>
                <w:spacing w:val="-6"/>
                <w:lang w:val="sr-Cyrl-RS"/>
              </w:rPr>
              <w:t xml:space="preserve"> </w:t>
            </w:r>
            <w:r w:rsidRPr="002778FF">
              <w:rPr>
                <w:lang w:val="sr-Cyrl-RS"/>
              </w:rPr>
              <w:t>процењена</w:t>
            </w:r>
            <w:r w:rsidRPr="002778FF">
              <w:rPr>
                <w:spacing w:val="-6"/>
                <w:lang w:val="sr-Cyrl-RS"/>
              </w:rPr>
              <w:t xml:space="preserve"> </w:t>
            </w:r>
            <w:r w:rsidRPr="002778FF">
              <w:rPr>
                <w:lang w:val="sr-Cyrl-RS"/>
              </w:rPr>
              <w:t>финансијска</w:t>
            </w:r>
            <w:r w:rsidRPr="002778FF">
              <w:rPr>
                <w:spacing w:val="-5"/>
                <w:lang w:val="sr-Cyrl-RS"/>
              </w:rPr>
              <w:t xml:space="preserve"> </w:t>
            </w:r>
            <w:r w:rsidRPr="002778FF">
              <w:rPr>
                <w:lang w:val="sr-Cyrl-RS"/>
              </w:rPr>
              <w:t>средства</w:t>
            </w:r>
            <w:r w:rsidR="00605177">
              <w:rPr>
                <w:lang w:val="sr-Cyrl-RS"/>
              </w:rPr>
              <w:t xml:space="preserve"> </w:t>
            </w:r>
            <w:r w:rsidRPr="002778FF">
              <w:rPr>
                <w:spacing w:val="-52"/>
                <w:lang w:val="sr-Cyrl-RS"/>
              </w:rPr>
              <w:t xml:space="preserve"> </w:t>
            </w:r>
            <w:r w:rsidRPr="002778FF">
              <w:rPr>
                <w:lang w:val="sr-Cyrl-RS"/>
              </w:rPr>
              <w:t>по изворима</w:t>
            </w:r>
            <w:r w:rsidRPr="002778FF">
              <w:rPr>
                <w:spacing w:val="-2"/>
                <w:lang w:val="sr-Cyrl-RS"/>
              </w:rPr>
              <w:t xml:space="preserve"> </w:t>
            </w:r>
            <w:r w:rsidRPr="002778FF">
              <w:rPr>
                <w:lang w:val="sr-Cyrl-RS"/>
              </w:rPr>
              <w:t>у</w:t>
            </w:r>
            <w:r w:rsidRPr="002778FF">
              <w:rPr>
                <w:spacing w:val="-2"/>
                <w:lang w:val="sr-Cyrl-RS"/>
              </w:rPr>
              <w:t xml:space="preserve"> </w:t>
            </w:r>
            <w:r w:rsidRPr="002778FF">
              <w:rPr>
                <w:lang w:val="sr-Cyrl-RS"/>
              </w:rPr>
              <w:t>000</w:t>
            </w:r>
            <w:r w:rsidRPr="002778FF">
              <w:rPr>
                <w:spacing w:val="-5"/>
                <w:lang w:val="sr-Cyrl-RS"/>
              </w:rPr>
              <w:t xml:space="preserve"> </w:t>
            </w:r>
            <w:r w:rsidRPr="002778FF">
              <w:rPr>
                <w:lang w:val="sr-Cyrl-RS"/>
              </w:rPr>
              <w:t>динара</w:t>
            </w:r>
          </w:p>
        </w:tc>
      </w:tr>
      <w:tr w:rsidR="0031592E" w:rsidRPr="002778FF" w14:paraId="6897E3F8" w14:textId="77777777" w:rsidTr="00CA1B0D">
        <w:trPr>
          <w:trHeight w:val="609"/>
        </w:trPr>
        <w:tc>
          <w:tcPr>
            <w:tcW w:w="794" w:type="pct"/>
            <w:vMerge/>
            <w:shd w:val="clear" w:color="auto" w:fill="FFFFCC"/>
          </w:tcPr>
          <w:p w14:paraId="102BD27B" w14:textId="4E5E80F6" w:rsidR="00A9680A" w:rsidRPr="002778FF" w:rsidRDefault="00A9680A" w:rsidP="0097515C">
            <w:pPr>
              <w:pStyle w:val="TableParagraph"/>
              <w:jc w:val="center"/>
            </w:pPr>
          </w:p>
        </w:tc>
        <w:tc>
          <w:tcPr>
            <w:tcW w:w="483" w:type="pct"/>
            <w:vMerge/>
            <w:shd w:val="clear" w:color="auto" w:fill="FFFFCC"/>
          </w:tcPr>
          <w:p w14:paraId="7C367359" w14:textId="39711A37" w:rsidR="00A9680A" w:rsidRPr="002778FF" w:rsidRDefault="00A9680A" w:rsidP="0097515C">
            <w:pPr>
              <w:pStyle w:val="TableParagraph"/>
              <w:jc w:val="center"/>
            </w:pPr>
          </w:p>
        </w:tc>
        <w:tc>
          <w:tcPr>
            <w:tcW w:w="538" w:type="pct"/>
            <w:vMerge/>
            <w:shd w:val="clear" w:color="auto" w:fill="FFFFCC"/>
          </w:tcPr>
          <w:p w14:paraId="4FF42627" w14:textId="3239F624" w:rsidR="00A9680A" w:rsidRPr="002778FF" w:rsidRDefault="00A9680A" w:rsidP="0097515C">
            <w:pPr>
              <w:pStyle w:val="TableParagraph"/>
              <w:jc w:val="center"/>
            </w:pPr>
          </w:p>
        </w:tc>
        <w:tc>
          <w:tcPr>
            <w:tcW w:w="833" w:type="pct"/>
            <w:vMerge/>
            <w:shd w:val="clear" w:color="auto" w:fill="FFFFCC"/>
          </w:tcPr>
          <w:p w14:paraId="646873B8" w14:textId="6AC014B9" w:rsidR="00A9680A" w:rsidRPr="002778FF" w:rsidRDefault="00A9680A" w:rsidP="0097515C">
            <w:pPr>
              <w:pStyle w:val="TableParagraph"/>
              <w:jc w:val="center"/>
            </w:pPr>
          </w:p>
        </w:tc>
        <w:tc>
          <w:tcPr>
            <w:tcW w:w="449" w:type="pct"/>
            <w:shd w:val="clear" w:color="auto" w:fill="FFFFCC"/>
          </w:tcPr>
          <w:p w14:paraId="162C339C" w14:textId="77777777" w:rsidR="00A9680A" w:rsidRPr="002778FF" w:rsidRDefault="00A9680A" w:rsidP="0097515C">
            <w:pPr>
              <w:pStyle w:val="TableParagraph"/>
              <w:jc w:val="center"/>
            </w:pPr>
            <w:proofErr w:type="spellStart"/>
            <w:r w:rsidRPr="002778FF">
              <w:t>Извор</w:t>
            </w:r>
            <w:proofErr w:type="spellEnd"/>
            <w:r w:rsidRPr="002778FF">
              <w:t xml:space="preserve"> </w:t>
            </w:r>
            <w:proofErr w:type="spellStart"/>
            <w:r w:rsidRPr="002778FF">
              <w:t>финансирања</w:t>
            </w:r>
            <w:proofErr w:type="spellEnd"/>
          </w:p>
        </w:tc>
        <w:tc>
          <w:tcPr>
            <w:tcW w:w="579" w:type="pct"/>
            <w:shd w:val="clear" w:color="auto" w:fill="FFFFCC"/>
          </w:tcPr>
          <w:p w14:paraId="38C4B260" w14:textId="77777777" w:rsidR="00A9680A" w:rsidRPr="002778FF" w:rsidRDefault="00A9680A" w:rsidP="0097515C">
            <w:pPr>
              <w:pStyle w:val="TableParagraph"/>
              <w:jc w:val="center"/>
              <w:rPr>
                <w:spacing w:val="1"/>
                <w:lang w:val="sr-Cyrl-RS"/>
              </w:rPr>
            </w:pPr>
            <w:proofErr w:type="spellStart"/>
            <w:r w:rsidRPr="002778FF">
              <w:t>Веза</w:t>
            </w:r>
            <w:proofErr w:type="spellEnd"/>
            <w:r w:rsidRPr="002778FF">
              <w:rPr>
                <w:spacing w:val="1"/>
              </w:rPr>
              <w:t xml:space="preserve"> </w:t>
            </w:r>
            <w:proofErr w:type="spellStart"/>
            <w:r w:rsidRPr="002778FF">
              <w:t>са</w:t>
            </w:r>
            <w:proofErr w:type="spellEnd"/>
            <w:r w:rsidRPr="002778FF">
              <w:rPr>
                <w:spacing w:val="1"/>
              </w:rPr>
              <w:t xml:space="preserve"> </w:t>
            </w:r>
          </w:p>
          <w:p w14:paraId="6CFBEA62" w14:textId="77777777" w:rsidR="00A9680A" w:rsidRPr="002778FF" w:rsidRDefault="00A9680A" w:rsidP="0097515C">
            <w:pPr>
              <w:pStyle w:val="TableParagraph"/>
              <w:jc w:val="center"/>
            </w:pPr>
            <w:proofErr w:type="spellStart"/>
            <w:r w:rsidRPr="002778FF">
              <w:t>прогр</w:t>
            </w:r>
            <w:proofErr w:type="spellEnd"/>
            <w:r w:rsidRPr="002778FF">
              <w:rPr>
                <w:spacing w:val="-52"/>
              </w:rPr>
              <w:t xml:space="preserve"> </w:t>
            </w:r>
            <w:proofErr w:type="spellStart"/>
            <w:r w:rsidRPr="002778FF">
              <w:t>амским</w:t>
            </w:r>
            <w:proofErr w:type="spellEnd"/>
            <w:r w:rsidRPr="002778FF">
              <w:t xml:space="preserve"> </w:t>
            </w:r>
            <w:proofErr w:type="spellStart"/>
            <w:r w:rsidRPr="002778FF">
              <w:t>буџето</w:t>
            </w:r>
            <w:proofErr w:type="spellEnd"/>
            <w:r w:rsidRPr="002778FF">
              <w:rPr>
                <w:spacing w:val="-52"/>
              </w:rPr>
              <w:t xml:space="preserve"> </w:t>
            </w:r>
            <w:r w:rsidRPr="002778FF">
              <w:t>м</w:t>
            </w:r>
          </w:p>
        </w:tc>
        <w:tc>
          <w:tcPr>
            <w:tcW w:w="638" w:type="pct"/>
            <w:shd w:val="clear" w:color="auto" w:fill="FFFFCC"/>
            <w:vAlign w:val="center"/>
          </w:tcPr>
          <w:p w14:paraId="175BA5D1" w14:textId="11168F28" w:rsidR="00A9680A" w:rsidRPr="002778FF" w:rsidRDefault="00A9680A" w:rsidP="00F13E31">
            <w:pPr>
              <w:pStyle w:val="TableParagraph"/>
              <w:jc w:val="center"/>
            </w:pPr>
            <w:r w:rsidRPr="002778FF">
              <w:t>202</w:t>
            </w:r>
            <w:r w:rsidR="00F13E31">
              <w:t>6</w:t>
            </w:r>
          </w:p>
        </w:tc>
        <w:tc>
          <w:tcPr>
            <w:tcW w:w="686" w:type="pct"/>
            <w:shd w:val="clear" w:color="auto" w:fill="FFFFCC"/>
            <w:vAlign w:val="center"/>
          </w:tcPr>
          <w:p w14:paraId="31F51247" w14:textId="7BEBBF9E" w:rsidR="00A9680A" w:rsidRPr="002778FF" w:rsidRDefault="00A9680A" w:rsidP="00F13E31">
            <w:pPr>
              <w:pStyle w:val="TableParagraph"/>
              <w:jc w:val="center"/>
            </w:pPr>
            <w:r w:rsidRPr="002778FF">
              <w:t>202</w:t>
            </w:r>
            <w:r w:rsidR="00F13E31">
              <w:t>7</w:t>
            </w:r>
          </w:p>
        </w:tc>
      </w:tr>
      <w:tr w:rsidR="00143479" w:rsidRPr="002778FF" w14:paraId="0D4EB352" w14:textId="77777777" w:rsidTr="00CA1B0D">
        <w:trPr>
          <w:trHeight w:val="2112"/>
        </w:trPr>
        <w:tc>
          <w:tcPr>
            <w:tcW w:w="794" w:type="pct"/>
            <w:tcBorders>
              <w:left w:val="double" w:sz="1" w:space="0" w:color="000000"/>
            </w:tcBorders>
          </w:tcPr>
          <w:p w14:paraId="013EEE13" w14:textId="40530895" w:rsidR="00143479" w:rsidRPr="002778FF" w:rsidRDefault="00143479" w:rsidP="00143479">
            <w:pPr>
              <w:pStyle w:val="TableParagraph"/>
            </w:pPr>
            <w:r w:rsidRPr="002778FF">
              <w:t>1.1.1</w:t>
            </w:r>
            <w:r>
              <w:t>.</w:t>
            </w:r>
            <w:r w:rsidRPr="002778FF">
              <w:t xml:space="preserve"> </w:t>
            </w:r>
            <w:r w:rsidRPr="002778FF">
              <w:rPr>
                <w:lang w:val="sr-Cyrl-RS"/>
              </w:rPr>
              <w:t>Израда а</w:t>
            </w:r>
            <w:proofErr w:type="spellStart"/>
            <w:r w:rsidRPr="002778FF">
              <w:t>нализ</w:t>
            </w:r>
            <w:proofErr w:type="spellEnd"/>
            <w:r w:rsidRPr="002778FF">
              <w:rPr>
                <w:lang w:val="sr-Cyrl-RS"/>
              </w:rPr>
              <w:t>е</w:t>
            </w:r>
            <w:r w:rsidRPr="002778FF">
              <w:rPr>
                <w:spacing w:val="1"/>
              </w:rPr>
              <w:t xml:space="preserve"> </w:t>
            </w:r>
            <w:proofErr w:type="spellStart"/>
            <w:r w:rsidRPr="002778FF">
              <w:t>усаглашености</w:t>
            </w:r>
            <w:proofErr w:type="spellEnd"/>
            <w:r w:rsidRPr="002778FF">
              <w:rPr>
                <w:lang w:val="sr-Cyrl-RS"/>
              </w:rPr>
              <w:t xml:space="preserve"> </w:t>
            </w:r>
            <w:proofErr w:type="spellStart"/>
            <w:r w:rsidRPr="002778FF">
              <w:t>антидискриминационих</w:t>
            </w:r>
            <w:proofErr w:type="spellEnd"/>
            <w:r w:rsidRPr="002778FF">
              <w:rPr>
                <w:spacing w:val="-52"/>
              </w:rPr>
              <w:t xml:space="preserve"> </w:t>
            </w:r>
            <w:proofErr w:type="spellStart"/>
            <w:r w:rsidRPr="002778FF">
              <w:t>закона</w:t>
            </w:r>
            <w:proofErr w:type="spellEnd"/>
            <w:r w:rsidRPr="002778FF">
              <w:t xml:space="preserve"> и </w:t>
            </w:r>
            <w:proofErr w:type="spellStart"/>
            <w:r w:rsidRPr="002778FF">
              <w:t>подзаконских</w:t>
            </w:r>
            <w:proofErr w:type="spellEnd"/>
            <w:r w:rsidRPr="002778FF">
              <w:rPr>
                <w:spacing w:val="1"/>
              </w:rPr>
              <w:t xml:space="preserve"> </w:t>
            </w:r>
            <w:proofErr w:type="spellStart"/>
            <w:r w:rsidRPr="002778FF">
              <w:t>аката</w:t>
            </w:r>
            <w:proofErr w:type="spellEnd"/>
            <w:r w:rsidRPr="002778FF">
              <w:t xml:space="preserve"> </w:t>
            </w:r>
            <w:proofErr w:type="spellStart"/>
            <w:r w:rsidRPr="002778FF">
              <w:t>са</w:t>
            </w:r>
            <w:proofErr w:type="spellEnd"/>
            <w:r w:rsidRPr="002778FF">
              <w:t xml:space="preserve"> </w:t>
            </w:r>
            <w:proofErr w:type="spellStart"/>
            <w:r w:rsidRPr="002778FF">
              <w:t>међународним</w:t>
            </w:r>
            <w:proofErr w:type="spellEnd"/>
            <w:r w:rsidRPr="002778FF">
              <w:rPr>
                <w:spacing w:val="1"/>
              </w:rPr>
              <w:t xml:space="preserve"> </w:t>
            </w:r>
            <w:proofErr w:type="spellStart"/>
            <w:r w:rsidRPr="002778FF">
              <w:t>антидискриминационим</w:t>
            </w:r>
            <w:proofErr w:type="spellEnd"/>
            <w:r w:rsidRPr="002778FF">
              <w:rPr>
                <w:spacing w:val="-52"/>
              </w:rPr>
              <w:t xml:space="preserve"> </w:t>
            </w:r>
            <w:proofErr w:type="spellStart"/>
            <w:r w:rsidRPr="002778FF">
              <w:t>стандардима</w:t>
            </w:r>
            <w:proofErr w:type="spellEnd"/>
          </w:p>
        </w:tc>
        <w:tc>
          <w:tcPr>
            <w:tcW w:w="483" w:type="pct"/>
            <w:vAlign w:val="center"/>
          </w:tcPr>
          <w:p w14:paraId="66400F0A" w14:textId="746D6C06" w:rsidR="00143479" w:rsidRPr="002778FF" w:rsidRDefault="00143479" w:rsidP="008C7837">
            <w:pPr>
              <w:pStyle w:val="TableParagraph"/>
            </w:pPr>
            <w:r w:rsidRPr="002778FF">
              <w:t>МЉМПДД</w:t>
            </w:r>
          </w:p>
        </w:tc>
        <w:tc>
          <w:tcPr>
            <w:tcW w:w="538" w:type="pct"/>
            <w:vAlign w:val="center"/>
          </w:tcPr>
          <w:p w14:paraId="44037198" w14:textId="77777777" w:rsidR="00143479" w:rsidRPr="002778FF" w:rsidRDefault="00143479" w:rsidP="008C7837">
            <w:pPr>
              <w:pStyle w:val="TableParagraph"/>
              <w:rPr>
                <w:spacing w:val="1"/>
                <w:lang w:val="sr-Cyrl-RS"/>
              </w:rPr>
            </w:pPr>
            <w:r w:rsidRPr="002778FF">
              <w:t>ПЗР</w:t>
            </w:r>
            <w:r w:rsidRPr="002778FF">
              <w:rPr>
                <w:spacing w:val="1"/>
              </w:rPr>
              <w:t xml:space="preserve"> </w:t>
            </w:r>
          </w:p>
          <w:p w14:paraId="57B2FB05" w14:textId="5329A07F" w:rsidR="00143479" w:rsidRPr="002778FF" w:rsidRDefault="00143479" w:rsidP="008C7837">
            <w:pPr>
              <w:pStyle w:val="TableParagraph"/>
            </w:pPr>
            <w:r w:rsidRPr="002778FF">
              <w:t>ОЦД</w:t>
            </w:r>
          </w:p>
        </w:tc>
        <w:tc>
          <w:tcPr>
            <w:tcW w:w="833" w:type="pct"/>
            <w:vAlign w:val="center"/>
          </w:tcPr>
          <w:p w14:paraId="7EFEFE87" w14:textId="77777777" w:rsidR="00143479" w:rsidRPr="002778FF" w:rsidRDefault="00143479" w:rsidP="008C7837">
            <w:pPr>
              <w:pStyle w:val="TableParagraph"/>
            </w:pPr>
            <w:r w:rsidRPr="002778FF">
              <w:rPr>
                <w:lang w:val="sr-Cyrl-RS"/>
              </w:rPr>
              <w:t xml:space="preserve">Други </w:t>
            </w:r>
            <w:proofErr w:type="spellStart"/>
            <w:r w:rsidRPr="002778FF">
              <w:t>квартал</w:t>
            </w:r>
            <w:proofErr w:type="spellEnd"/>
            <w:r w:rsidRPr="002778FF">
              <w:t xml:space="preserve"> 202</w:t>
            </w:r>
            <w:r w:rsidRPr="002778FF">
              <w:rPr>
                <w:lang w:val="sr-Cyrl-RS"/>
              </w:rPr>
              <w:t>6</w:t>
            </w:r>
            <w:r w:rsidRPr="002778FF">
              <w:t xml:space="preserve">. </w:t>
            </w:r>
            <w:proofErr w:type="spellStart"/>
            <w:r w:rsidRPr="002778FF">
              <w:t>године</w:t>
            </w:r>
            <w:proofErr w:type="spellEnd"/>
          </w:p>
          <w:p w14:paraId="17776B72" w14:textId="77777777" w:rsidR="00143479" w:rsidRPr="002778FF" w:rsidRDefault="00143479" w:rsidP="008C7837">
            <w:pPr>
              <w:pStyle w:val="TableParagraph"/>
            </w:pPr>
          </w:p>
          <w:p w14:paraId="386EBD86" w14:textId="2EDA888B" w:rsidR="00143479" w:rsidRPr="002778FF" w:rsidRDefault="00143479" w:rsidP="008C7837">
            <w:pPr>
              <w:pStyle w:val="TableParagraph"/>
              <w:rPr>
                <w:lang w:val="sr-Cyrl-RS"/>
              </w:rPr>
            </w:pPr>
          </w:p>
        </w:tc>
        <w:tc>
          <w:tcPr>
            <w:tcW w:w="449" w:type="pct"/>
            <w:vAlign w:val="center"/>
          </w:tcPr>
          <w:p w14:paraId="4C0B2C28" w14:textId="77777777" w:rsidR="00143479" w:rsidRPr="007B4B2D" w:rsidRDefault="00143479" w:rsidP="008C7837">
            <w:pPr>
              <w:pStyle w:val="TableParagraph"/>
              <w:rPr>
                <w:lang w:val="sr-Cyrl-RS"/>
              </w:rPr>
            </w:pPr>
            <w:r w:rsidRPr="0058234E">
              <w:rPr>
                <w:lang w:val="sr-Cyrl-RS"/>
              </w:rPr>
              <w:t>Пројектна</w:t>
            </w:r>
          </w:p>
          <w:p w14:paraId="693AA547" w14:textId="63A9CED3" w:rsidR="00143479" w:rsidRPr="002778FF" w:rsidRDefault="00143479" w:rsidP="008C7837">
            <w:pPr>
              <w:pStyle w:val="TableParagraph"/>
              <w:rPr>
                <w:lang w:val="sr-Cyrl-RS"/>
              </w:rPr>
            </w:pPr>
            <w:r w:rsidRPr="007B4B2D">
              <w:rPr>
                <w:lang w:val="sr-Cyrl-RS"/>
              </w:rPr>
              <w:t>средства (</w:t>
            </w:r>
            <w:r w:rsidRPr="007B4B2D">
              <w:t>GIZ</w:t>
            </w:r>
            <w:r w:rsidRPr="007B4B2D">
              <w:rPr>
                <w:lang w:val="sr-Cyrl-RS"/>
              </w:rPr>
              <w:t xml:space="preserve"> - пројекат Подршка социјалном укључивању у Србији)</w:t>
            </w:r>
          </w:p>
        </w:tc>
        <w:tc>
          <w:tcPr>
            <w:tcW w:w="579" w:type="pct"/>
            <w:vAlign w:val="center"/>
          </w:tcPr>
          <w:p w14:paraId="09E3730E" w14:textId="657CD28D" w:rsidR="00143479" w:rsidRPr="00F354E4" w:rsidRDefault="00143479" w:rsidP="00143479">
            <w:pPr>
              <w:pStyle w:val="TableParagraph"/>
              <w:jc w:val="center"/>
              <w:rPr>
                <w:color w:val="0070C0"/>
                <w:lang w:val="sr-Cyrl-RS"/>
              </w:rPr>
            </w:pPr>
            <w:r w:rsidRPr="00C3545C">
              <w:t>/</w:t>
            </w:r>
          </w:p>
        </w:tc>
        <w:tc>
          <w:tcPr>
            <w:tcW w:w="638" w:type="pct"/>
            <w:vAlign w:val="center"/>
          </w:tcPr>
          <w:p w14:paraId="75C1A6E4" w14:textId="3EE435AE" w:rsidR="00143479" w:rsidRPr="00F354E4" w:rsidRDefault="00D414BE" w:rsidP="00143479">
            <w:pPr>
              <w:pStyle w:val="TableParagraph"/>
              <w:jc w:val="center"/>
              <w:rPr>
                <w:color w:val="0070C0"/>
              </w:rPr>
            </w:pPr>
            <w:r>
              <w:rPr>
                <w:lang w:val="sr-Cyrl-RS"/>
              </w:rPr>
              <w:t>/</w:t>
            </w:r>
          </w:p>
        </w:tc>
        <w:tc>
          <w:tcPr>
            <w:tcW w:w="686" w:type="pct"/>
            <w:tcBorders>
              <w:right w:val="double" w:sz="1" w:space="0" w:color="000000"/>
            </w:tcBorders>
            <w:vAlign w:val="center"/>
          </w:tcPr>
          <w:p w14:paraId="212C6B9F" w14:textId="59517598" w:rsidR="00143479" w:rsidRPr="00F354E4" w:rsidRDefault="00143479" w:rsidP="00143479">
            <w:pPr>
              <w:pStyle w:val="TableParagraph"/>
              <w:jc w:val="center"/>
              <w:rPr>
                <w:color w:val="0070C0"/>
              </w:rPr>
            </w:pPr>
            <w:r w:rsidRPr="00C3545C">
              <w:rPr>
                <w:lang w:val="sr-Cyrl-RS"/>
              </w:rPr>
              <w:t>/</w:t>
            </w:r>
          </w:p>
        </w:tc>
      </w:tr>
      <w:tr w:rsidR="00143479" w:rsidRPr="002778FF" w14:paraId="41CA4076" w14:textId="77777777" w:rsidTr="00CA1B0D">
        <w:trPr>
          <w:trHeight w:val="1833"/>
        </w:trPr>
        <w:tc>
          <w:tcPr>
            <w:tcW w:w="794" w:type="pct"/>
            <w:tcBorders>
              <w:left w:val="double" w:sz="1" w:space="0" w:color="000000"/>
            </w:tcBorders>
          </w:tcPr>
          <w:p w14:paraId="68591928" w14:textId="516FFD48" w:rsidR="00143479" w:rsidRPr="002778FF" w:rsidRDefault="00143479" w:rsidP="00143479">
            <w:pPr>
              <w:pStyle w:val="TableParagraph"/>
            </w:pPr>
            <w:r w:rsidRPr="002778FF">
              <w:t>1.1.</w:t>
            </w:r>
            <w:r w:rsidRPr="002778FF">
              <w:rPr>
                <w:lang w:val="sr-Cyrl-RS"/>
              </w:rPr>
              <w:t>2</w:t>
            </w:r>
            <w:r>
              <w:rPr>
                <w:lang w:val="sr-Cyrl-RS"/>
              </w:rPr>
              <w:t>.</w:t>
            </w:r>
            <w:r w:rsidRPr="002778FF">
              <w:t xml:space="preserve"> </w:t>
            </w:r>
            <w:r w:rsidRPr="002778FF">
              <w:rPr>
                <w:lang w:val="sr-Cyrl-RS"/>
              </w:rPr>
              <w:t>Израда у</w:t>
            </w:r>
            <w:proofErr w:type="spellStart"/>
            <w:r w:rsidRPr="002778FF">
              <w:t>поредн</w:t>
            </w:r>
            <w:proofErr w:type="spellEnd"/>
            <w:r w:rsidRPr="002778FF">
              <w:rPr>
                <w:lang w:val="sr-Cyrl-RS"/>
              </w:rPr>
              <w:t>е</w:t>
            </w:r>
            <w:r w:rsidRPr="002778FF">
              <w:t xml:space="preserve"> </w:t>
            </w:r>
            <w:proofErr w:type="spellStart"/>
            <w:r w:rsidRPr="002778FF">
              <w:t>анализ</w:t>
            </w:r>
            <w:proofErr w:type="spellEnd"/>
            <w:r w:rsidRPr="002778FF">
              <w:rPr>
                <w:lang w:val="sr-Cyrl-RS"/>
              </w:rPr>
              <w:t>е</w:t>
            </w:r>
            <w:r w:rsidRPr="002778FF">
              <w:t xml:space="preserve"> </w:t>
            </w:r>
            <w:proofErr w:type="spellStart"/>
            <w:r w:rsidRPr="002778FF">
              <w:t>могућих</w:t>
            </w:r>
            <w:proofErr w:type="spellEnd"/>
            <w:r w:rsidRPr="002778FF">
              <w:t xml:space="preserve"> </w:t>
            </w:r>
            <w:proofErr w:type="spellStart"/>
            <w:r w:rsidRPr="002778FF">
              <w:t>решења</w:t>
            </w:r>
            <w:proofErr w:type="spellEnd"/>
            <w:r w:rsidRPr="002778FF">
              <w:t xml:space="preserve"> </w:t>
            </w:r>
            <w:proofErr w:type="spellStart"/>
            <w:r w:rsidRPr="002778FF">
              <w:t>за</w:t>
            </w:r>
            <w:proofErr w:type="spellEnd"/>
            <w:r w:rsidRPr="002778FF">
              <w:t xml:space="preserve"> </w:t>
            </w:r>
            <w:proofErr w:type="spellStart"/>
            <w:r w:rsidRPr="002778FF">
              <w:t>правно</w:t>
            </w:r>
            <w:proofErr w:type="spellEnd"/>
            <w:r w:rsidRPr="002778FF">
              <w:t xml:space="preserve"> </w:t>
            </w:r>
            <w:proofErr w:type="spellStart"/>
            <w:r w:rsidRPr="002778FF">
              <w:t>регулисање</w:t>
            </w:r>
            <w:proofErr w:type="spellEnd"/>
            <w:r w:rsidRPr="002778FF">
              <w:t xml:space="preserve"> </w:t>
            </w:r>
            <w:proofErr w:type="spellStart"/>
            <w:r w:rsidRPr="002778FF">
              <w:t>истополних</w:t>
            </w:r>
            <w:proofErr w:type="spellEnd"/>
            <w:r w:rsidRPr="002778FF">
              <w:t xml:space="preserve"> </w:t>
            </w:r>
            <w:proofErr w:type="spellStart"/>
            <w:r w:rsidRPr="002778FF">
              <w:t>партнерстава</w:t>
            </w:r>
            <w:proofErr w:type="spellEnd"/>
            <w:r w:rsidRPr="002778FF">
              <w:t xml:space="preserve"> у </w:t>
            </w:r>
            <w:proofErr w:type="spellStart"/>
            <w:r w:rsidRPr="002778FF">
              <w:t>Републици</w:t>
            </w:r>
            <w:proofErr w:type="spellEnd"/>
            <w:r w:rsidRPr="002778FF">
              <w:t xml:space="preserve"> </w:t>
            </w:r>
            <w:proofErr w:type="spellStart"/>
            <w:r w:rsidRPr="002778FF">
              <w:t>Србији</w:t>
            </w:r>
            <w:proofErr w:type="spellEnd"/>
            <w:r w:rsidRPr="002778FF">
              <w:t xml:space="preserve"> </w:t>
            </w:r>
          </w:p>
        </w:tc>
        <w:tc>
          <w:tcPr>
            <w:tcW w:w="483" w:type="pct"/>
            <w:vAlign w:val="center"/>
          </w:tcPr>
          <w:p w14:paraId="3D26FE61" w14:textId="59892396" w:rsidR="00143479" w:rsidRPr="002778FF" w:rsidRDefault="00143479" w:rsidP="008C7837">
            <w:pPr>
              <w:pStyle w:val="TableParagraph"/>
            </w:pPr>
            <w:r w:rsidRPr="002778FF">
              <w:t>МЉМПДД</w:t>
            </w:r>
          </w:p>
        </w:tc>
        <w:tc>
          <w:tcPr>
            <w:tcW w:w="538" w:type="pct"/>
            <w:vAlign w:val="center"/>
          </w:tcPr>
          <w:p w14:paraId="1BF9A9D4" w14:textId="19F85CD5" w:rsidR="00143479" w:rsidRPr="002778FF" w:rsidRDefault="00143479" w:rsidP="008C7837">
            <w:pPr>
              <w:pStyle w:val="TableParagraph"/>
              <w:rPr>
                <w:strike/>
              </w:rPr>
            </w:pPr>
          </w:p>
        </w:tc>
        <w:tc>
          <w:tcPr>
            <w:tcW w:w="833" w:type="pct"/>
            <w:vAlign w:val="center"/>
          </w:tcPr>
          <w:p w14:paraId="53F4F4A5" w14:textId="629377E1" w:rsidR="00143479" w:rsidRPr="002778FF" w:rsidRDefault="00143479" w:rsidP="008C7837">
            <w:pPr>
              <w:pStyle w:val="TableParagraph"/>
            </w:pPr>
            <w:r w:rsidRPr="002778FF">
              <w:rPr>
                <w:lang w:val="sr-Cyrl-RS"/>
              </w:rPr>
              <w:t xml:space="preserve">Први </w:t>
            </w:r>
            <w:proofErr w:type="spellStart"/>
            <w:r w:rsidRPr="002778FF">
              <w:t>квартал</w:t>
            </w:r>
            <w:proofErr w:type="spellEnd"/>
            <w:r w:rsidRPr="002778FF">
              <w:rPr>
                <w:spacing w:val="7"/>
              </w:rPr>
              <w:t xml:space="preserve"> </w:t>
            </w:r>
            <w:r w:rsidRPr="002778FF">
              <w:t>202</w:t>
            </w:r>
            <w:r w:rsidRPr="002778FF">
              <w:rPr>
                <w:lang w:val="sr-Cyrl-RS"/>
              </w:rPr>
              <w:t>6</w:t>
            </w:r>
            <w:r w:rsidRPr="002778FF">
              <w:t xml:space="preserve">. </w:t>
            </w:r>
            <w:proofErr w:type="spellStart"/>
            <w:r w:rsidRPr="002778FF">
              <w:t>године</w:t>
            </w:r>
            <w:proofErr w:type="spellEnd"/>
          </w:p>
        </w:tc>
        <w:tc>
          <w:tcPr>
            <w:tcW w:w="449" w:type="pct"/>
            <w:vAlign w:val="center"/>
          </w:tcPr>
          <w:p w14:paraId="7492C047" w14:textId="77777777" w:rsidR="00143479" w:rsidRPr="00E05B68" w:rsidRDefault="00143479" w:rsidP="008C7837">
            <w:pPr>
              <w:pStyle w:val="TableParagraph"/>
            </w:pPr>
            <w:r w:rsidRPr="0058234E">
              <w:rPr>
                <w:lang w:val="sr-Cyrl-RS"/>
              </w:rPr>
              <w:t>Пројектна</w:t>
            </w:r>
            <w:r>
              <w:rPr>
                <w:lang w:val="sr-Cyrl-RS"/>
              </w:rPr>
              <w:t xml:space="preserve"> </w:t>
            </w:r>
            <w:proofErr w:type="spellStart"/>
            <w:r w:rsidRPr="00E05B68">
              <w:t>средства</w:t>
            </w:r>
            <w:proofErr w:type="spellEnd"/>
            <w:r w:rsidRPr="00E05B68">
              <w:t xml:space="preserve"> (</w:t>
            </w:r>
            <w:proofErr w:type="spellStart"/>
            <w:r w:rsidRPr="00E05B68">
              <w:t>Савет</w:t>
            </w:r>
            <w:proofErr w:type="spellEnd"/>
          </w:p>
          <w:p w14:paraId="5A9C4B04" w14:textId="3CE74E1E" w:rsidR="00143479" w:rsidRPr="002778FF" w:rsidRDefault="00143479" w:rsidP="008C7837">
            <w:pPr>
              <w:pStyle w:val="TableParagraph"/>
            </w:pPr>
            <w:proofErr w:type="spellStart"/>
            <w:r w:rsidRPr="00E05B68">
              <w:t>Европе</w:t>
            </w:r>
            <w:proofErr w:type="spellEnd"/>
            <w:r w:rsidRPr="00E05B68">
              <w:rPr>
                <w:lang w:val="sr-Cyrl-RS"/>
              </w:rPr>
              <w:t xml:space="preserve"> </w:t>
            </w:r>
            <w:proofErr w:type="gramStart"/>
            <w:r w:rsidRPr="00E05B68">
              <w:rPr>
                <w:lang w:val="sr-Cyrl-RS"/>
              </w:rPr>
              <w:t xml:space="preserve">- </w:t>
            </w:r>
            <w:r w:rsidRPr="00E05B68">
              <w:rPr>
                <w:spacing w:val="-1"/>
              </w:rPr>
              <w:t xml:space="preserve"> </w:t>
            </w:r>
            <w:proofErr w:type="spellStart"/>
            <w:r w:rsidRPr="00E05B68">
              <w:t>програм</w:t>
            </w:r>
            <w:proofErr w:type="spellEnd"/>
            <w:proofErr w:type="gramEnd"/>
            <w:r w:rsidRPr="00E05B68">
              <w:t xml:space="preserve"> Horizontal Facility</w:t>
            </w:r>
            <w:r w:rsidRPr="00E05B68">
              <w:rPr>
                <w:spacing w:val="-5"/>
              </w:rPr>
              <w:t xml:space="preserve"> </w:t>
            </w:r>
            <w:r w:rsidRPr="00E05B68">
              <w:t>III)</w:t>
            </w:r>
          </w:p>
        </w:tc>
        <w:tc>
          <w:tcPr>
            <w:tcW w:w="579" w:type="pct"/>
            <w:vAlign w:val="center"/>
          </w:tcPr>
          <w:p w14:paraId="38F6CDDE" w14:textId="4A486AE3" w:rsidR="00143479" w:rsidRPr="00F354E4" w:rsidRDefault="00143479" w:rsidP="00143479">
            <w:pPr>
              <w:pStyle w:val="TableParagraph"/>
              <w:jc w:val="center"/>
              <w:rPr>
                <w:color w:val="0070C0"/>
              </w:rPr>
            </w:pPr>
            <w:r w:rsidRPr="00C3545C">
              <w:t>/</w:t>
            </w:r>
          </w:p>
        </w:tc>
        <w:tc>
          <w:tcPr>
            <w:tcW w:w="638" w:type="pct"/>
            <w:vAlign w:val="center"/>
          </w:tcPr>
          <w:p w14:paraId="6F448953" w14:textId="3EE42F31" w:rsidR="00143479" w:rsidRPr="00F354E4" w:rsidRDefault="00D414BE" w:rsidP="00143479">
            <w:pPr>
              <w:pStyle w:val="TableParagraph"/>
              <w:jc w:val="center"/>
              <w:rPr>
                <w:color w:val="0070C0"/>
                <w:lang w:val="sr-Cyrl-RS"/>
              </w:rPr>
            </w:pPr>
            <w:r>
              <w:rPr>
                <w:lang w:val="sr-Cyrl-RS"/>
              </w:rPr>
              <w:t>/</w:t>
            </w:r>
            <w:r w:rsidR="00143479" w:rsidRPr="00C3545C">
              <w:rPr>
                <w:lang w:val="sr-Cyrl-RS"/>
              </w:rPr>
              <w:t xml:space="preserve"> </w:t>
            </w:r>
          </w:p>
        </w:tc>
        <w:tc>
          <w:tcPr>
            <w:tcW w:w="686" w:type="pct"/>
            <w:tcBorders>
              <w:right w:val="double" w:sz="1" w:space="0" w:color="000000"/>
            </w:tcBorders>
            <w:vAlign w:val="center"/>
          </w:tcPr>
          <w:p w14:paraId="33552087" w14:textId="2BE111F4" w:rsidR="00143479" w:rsidRPr="00F354E4" w:rsidRDefault="00143479" w:rsidP="00143479">
            <w:pPr>
              <w:pStyle w:val="TableParagraph"/>
              <w:jc w:val="center"/>
              <w:rPr>
                <w:strike/>
                <w:color w:val="0070C0"/>
                <w:lang w:val="sr-Cyrl-RS"/>
              </w:rPr>
            </w:pPr>
            <w:r w:rsidRPr="00C3545C">
              <w:rPr>
                <w:lang w:val="sr-Cyrl-RS"/>
              </w:rPr>
              <w:t>/</w:t>
            </w:r>
          </w:p>
        </w:tc>
      </w:tr>
      <w:tr w:rsidR="00143479" w:rsidRPr="002778FF" w14:paraId="3898011D" w14:textId="77777777" w:rsidTr="00CA1B0D">
        <w:trPr>
          <w:trHeight w:val="2403"/>
        </w:trPr>
        <w:tc>
          <w:tcPr>
            <w:tcW w:w="794" w:type="pct"/>
            <w:tcBorders>
              <w:left w:val="double" w:sz="1" w:space="0" w:color="000000"/>
            </w:tcBorders>
          </w:tcPr>
          <w:p w14:paraId="3EA02AD8" w14:textId="1DB05FC1" w:rsidR="00143479" w:rsidRPr="001818A0" w:rsidRDefault="00143479" w:rsidP="00143479">
            <w:pPr>
              <w:pStyle w:val="TableParagraph"/>
            </w:pPr>
            <w:r w:rsidRPr="002778FF">
              <w:t>1.1.3</w:t>
            </w:r>
            <w:r>
              <w:t>.</w:t>
            </w:r>
            <w:r w:rsidRPr="002778FF">
              <w:t xml:space="preserve"> </w:t>
            </w:r>
            <w:r w:rsidRPr="002778FF">
              <w:rPr>
                <w:lang w:val="sr-Cyrl-RS"/>
              </w:rPr>
              <w:t xml:space="preserve">Анализа потребе за изменама и допунама Закона о забрани дискриминације (у циљу додатног усклађивања са правним тековинама ЕУ и препорукама </w:t>
            </w:r>
            <w:r w:rsidRPr="002778FF">
              <w:t xml:space="preserve">ECRI) </w:t>
            </w:r>
          </w:p>
        </w:tc>
        <w:tc>
          <w:tcPr>
            <w:tcW w:w="483" w:type="pct"/>
            <w:vAlign w:val="center"/>
          </w:tcPr>
          <w:p w14:paraId="21986D46" w14:textId="1128A21D" w:rsidR="00143479" w:rsidRPr="001818A0" w:rsidRDefault="00143479" w:rsidP="008C7837">
            <w:pPr>
              <w:pStyle w:val="TableParagraph"/>
            </w:pPr>
            <w:r w:rsidRPr="001818A0">
              <w:rPr>
                <w:lang w:val="sr-Cyrl-RS"/>
              </w:rPr>
              <w:t>МЉМПДД</w:t>
            </w:r>
          </w:p>
        </w:tc>
        <w:tc>
          <w:tcPr>
            <w:tcW w:w="538" w:type="pct"/>
            <w:vAlign w:val="center"/>
          </w:tcPr>
          <w:p w14:paraId="6FA4D0DF" w14:textId="77777777" w:rsidR="00143479" w:rsidRPr="001818A0" w:rsidRDefault="00143479" w:rsidP="008C7837">
            <w:pPr>
              <w:pStyle w:val="TableParagraph"/>
              <w:rPr>
                <w:strike/>
              </w:rPr>
            </w:pPr>
          </w:p>
        </w:tc>
        <w:tc>
          <w:tcPr>
            <w:tcW w:w="833" w:type="pct"/>
            <w:vAlign w:val="center"/>
          </w:tcPr>
          <w:p w14:paraId="20EDEEEE" w14:textId="4D1DA30E" w:rsidR="00143479" w:rsidRPr="001818A0" w:rsidRDefault="00143479" w:rsidP="008C7837">
            <w:pPr>
              <w:pStyle w:val="TableParagraph"/>
              <w:rPr>
                <w:lang w:val="sr-Cyrl-RS"/>
              </w:rPr>
            </w:pPr>
            <w:r w:rsidRPr="001818A0">
              <w:rPr>
                <w:lang w:val="sr-Cyrl-RS"/>
              </w:rPr>
              <w:t>Други квартал 2026. године</w:t>
            </w:r>
          </w:p>
        </w:tc>
        <w:tc>
          <w:tcPr>
            <w:tcW w:w="449" w:type="pct"/>
            <w:vAlign w:val="center"/>
          </w:tcPr>
          <w:p w14:paraId="3528981C" w14:textId="77777777" w:rsidR="00143479" w:rsidRPr="009A256B" w:rsidRDefault="00143479" w:rsidP="008C7837">
            <w:pPr>
              <w:pStyle w:val="TableParagraph"/>
              <w:rPr>
                <w:lang w:val="sr-Cyrl-RS"/>
              </w:rPr>
            </w:pPr>
            <w:r w:rsidRPr="00593AE3">
              <w:rPr>
                <w:lang w:val="sr-Cyrl-RS"/>
              </w:rPr>
              <w:t>Буџет Републике Србије, раздео 33 – МЉМПДД</w:t>
            </w:r>
          </w:p>
          <w:p w14:paraId="5A2C8AC6" w14:textId="77777777" w:rsidR="00143479" w:rsidRDefault="00143479" w:rsidP="008C7837">
            <w:pPr>
              <w:pStyle w:val="TableParagraph"/>
              <w:rPr>
                <w:lang w:val="sr-Cyrl-RS"/>
              </w:rPr>
            </w:pPr>
            <w:r w:rsidRPr="00593AE3">
              <w:rPr>
                <w:lang w:val="sr-Cyrl-RS"/>
              </w:rPr>
              <w:t>Извор 01</w:t>
            </w:r>
          </w:p>
          <w:p w14:paraId="79D4A179" w14:textId="77777777" w:rsidR="00CF7DA9" w:rsidRPr="00D86354" w:rsidRDefault="00CF7DA9" w:rsidP="00CF7DA9">
            <w:pPr>
              <w:pStyle w:val="TableParagraph"/>
              <w:rPr>
                <w:lang w:val="sr-Cyrl-RS"/>
              </w:rPr>
            </w:pPr>
            <w:r w:rsidRPr="00D86354">
              <w:rPr>
                <w:lang w:val="sr-Cyrl-RS"/>
              </w:rPr>
              <w:t>Програм 1001,</w:t>
            </w:r>
          </w:p>
          <w:p w14:paraId="6D438D19" w14:textId="77777777" w:rsidR="00CF7DA9" w:rsidRPr="00B25A2B" w:rsidRDefault="00CF7DA9" w:rsidP="00CF7DA9">
            <w:pPr>
              <w:pStyle w:val="TableParagraph"/>
              <w:rPr>
                <w:sz w:val="20"/>
                <w:szCs w:val="20"/>
                <w:lang w:val="sr-Cyrl-RS"/>
              </w:rPr>
            </w:pPr>
            <w:r w:rsidRPr="00D86354">
              <w:rPr>
                <w:lang w:val="sr-Cyrl-RS"/>
              </w:rPr>
              <w:t>ПА 0005</w:t>
            </w:r>
          </w:p>
          <w:p w14:paraId="62F3D3EF" w14:textId="1B4D004E" w:rsidR="00CF7DA9" w:rsidRPr="009A256B" w:rsidRDefault="00CF7DA9" w:rsidP="008C7837">
            <w:pPr>
              <w:pStyle w:val="TableParagraph"/>
              <w:rPr>
                <w:lang w:val="sr-Cyrl-RS"/>
              </w:rPr>
            </w:pPr>
            <w:r>
              <w:rPr>
                <w:lang w:val="sr-Cyrl-RS"/>
              </w:rPr>
              <w:t>411, 412</w:t>
            </w:r>
          </w:p>
        </w:tc>
        <w:tc>
          <w:tcPr>
            <w:tcW w:w="579" w:type="pct"/>
            <w:vAlign w:val="center"/>
          </w:tcPr>
          <w:p w14:paraId="29EB5B14" w14:textId="111C3BAE" w:rsidR="00143479" w:rsidRPr="00B25A2B" w:rsidRDefault="00CF7DA9" w:rsidP="00CF7DA9">
            <w:pPr>
              <w:pStyle w:val="TableParagraph"/>
              <w:jc w:val="center"/>
              <w:rPr>
                <w:sz w:val="20"/>
                <w:szCs w:val="20"/>
                <w:lang w:val="sr-Cyrl-RS"/>
              </w:rPr>
            </w:pPr>
            <w:r>
              <w:rPr>
                <w:lang w:val="sr-Cyrl-RS"/>
              </w:rPr>
              <w:t>/</w:t>
            </w:r>
          </w:p>
          <w:p w14:paraId="3F166FDC" w14:textId="77777777" w:rsidR="00143479" w:rsidRPr="002778FF" w:rsidRDefault="00143479" w:rsidP="00CF7DA9">
            <w:pPr>
              <w:pStyle w:val="TableParagraph"/>
              <w:jc w:val="center"/>
            </w:pPr>
          </w:p>
        </w:tc>
        <w:tc>
          <w:tcPr>
            <w:tcW w:w="638" w:type="pct"/>
            <w:vAlign w:val="center"/>
          </w:tcPr>
          <w:p w14:paraId="5ACE244F" w14:textId="06D5E18B" w:rsidR="00143479" w:rsidRPr="002778FF" w:rsidRDefault="00CF7DA9" w:rsidP="00CF7DA9">
            <w:pPr>
              <w:pStyle w:val="TableParagraph"/>
              <w:ind w:right="66"/>
              <w:jc w:val="center"/>
            </w:pPr>
            <w:r>
              <w:rPr>
                <w:lang w:val="sr-Cyrl-RS"/>
              </w:rPr>
              <w:t>/</w:t>
            </w:r>
          </w:p>
        </w:tc>
        <w:tc>
          <w:tcPr>
            <w:tcW w:w="686" w:type="pct"/>
            <w:tcBorders>
              <w:right w:val="double" w:sz="1" w:space="0" w:color="000000"/>
            </w:tcBorders>
            <w:vAlign w:val="center"/>
          </w:tcPr>
          <w:p w14:paraId="3153DF4A" w14:textId="394FAC4B" w:rsidR="00143479" w:rsidRPr="002778FF" w:rsidRDefault="00143479" w:rsidP="00143479">
            <w:pPr>
              <w:pStyle w:val="TableParagraph"/>
              <w:jc w:val="center"/>
              <w:rPr>
                <w:lang w:val="sr-Cyrl-RS"/>
              </w:rPr>
            </w:pPr>
            <w:r>
              <w:rPr>
                <w:lang w:val="sr-Cyrl-RS"/>
              </w:rPr>
              <w:t>/</w:t>
            </w:r>
          </w:p>
        </w:tc>
      </w:tr>
    </w:tbl>
    <w:p w14:paraId="0A2A0F4E" w14:textId="77777777" w:rsidR="002A0043" w:rsidRPr="002778FF" w:rsidRDefault="002A0043">
      <w:pPr>
        <w:pStyle w:val="BodyText"/>
        <w:spacing w:before="7"/>
        <w:rPr>
          <w:b/>
          <w:sz w:val="24"/>
        </w:rPr>
      </w:pPr>
    </w:p>
    <w:p w14:paraId="14774D6D" w14:textId="5A71E0C8" w:rsidR="00A9680A" w:rsidRPr="002778FF" w:rsidRDefault="00A9680A">
      <w:pPr>
        <w:pStyle w:val="BodyText"/>
        <w:rPr>
          <w:b/>
          <w:sz w:val="23"/>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57"/>
        <w:gridCol w:w="1747"/>
        <w:gridCol w:w="3254"/>
        <w:gridCol w:w="1681"/>
        <w:gridCol w:w="1533"/>
        <w:gridCol w:w="895"/>
        <w:gridCol w:w="713"/>
        <w:gridCol w:w="1608"/>
      </w:tblGrid>
      <w:tr w:rsidR="00A9680A" w:rsidRPr="002778FF" w14:paraId="1B68DB23" w14:textId="77777777" w:rsidTr="00CA1B0D">
        <w:trPr>
          <w:trHeight w:val="254"/>
        </w:trPr>
        <w:tc>
          <w:tcPr>
            <w:tcW w:w="5000" w:type="pct"/>
            <w:gridSpan w:val="8"/>
            <w:shd w:val="clear" w:color="auto" w:fill="FBD4B4" w:themeFill="accent6" w:themeFillTint="66"/>
          </w:tcPr>
          <w:p w14:paraId="265EBC41" w14:textId="77777777" w:rsidR="00A9680A" w:rsidRPr="002778FF" w:rsidRDefault="00A9680A" w:rsidP="009B5707">
            <w:pPr>
              <w:pStyle w:val="TableParagraph"/>
              <w:ind w:left="117"/>
              <w:rPr>
                <w:b/>
              </w:rPr>
            </w:pPr>
            <w:proofErr w:type="spellStart"/>
            <w:r w:rsidRPr="002778FF">
              <w:rPr>
                <w:b/>
                <w:spacing w:val="-1"/>
              </w:rPr>
              <w:t>Мера</w:t>
            </w:r>
            <w:proofErr w:type="spellEnd"/>
            <w:r w:rsidRPr="002778FF">
              <w:rPr>
                <w:b/>
                <w:spacing w:val="-10"/>
              </w:rPr>
              <w:t xml:space="preserve"> </w:t>
            </w:r>
            <w:r w:rsidRPr="002778FF">
              <w:rPr>
                <w:b/>
                <w:spacing w:val="-1"/>
              </w:rPr>
              <w:t>1.2:</w:t>
            </w:r>
            <w:r w:rsidRPr="002778FF">
              <w:rPr>
                <w:b/>
                <w:spacing w:val="-13"/>
              </w:rPr>
              <w:t xml:space="preserve"> </w:t>
            </w:r>
            <w:proofErr w:type="spellStart"/>
            <w:r w:rsidRPr="002778FF">
              <w:rPr>
                <w:b/>
              </w:rPr>
              <w:t>Усклађени</w:t>
            </w:r>
            <w:proofErr w:type="spellEnd"/>
            <w:r w:rsidRPr="002778FF">
              <w:rPr>
                <w:b/>
                <w:spacing w:val="-11"/>
              </w:rPr>
              <w:t xml:space="preserve"> </w:t>
            </w:r>
            <w:proofErr w:type="spellStart"/>
            <w:r w:rsidRPr="002778FF">
              <w:rPr>
                <w:b/>
              </w:rPr>
              <w:t>секторски</w:t>
            </w:r>
            <w:proofErr w:type="spellEnd"/>
            <w:r w:rsidRPr="002778FF">
              <w:rPr>
                <w:b/>
                <w:spacing w:val="-7"/>
              </w:rPr>
              <w:t xml:space="preserve"> </w:t>
            </w:r>
            <w:proofErr w:type="spellStart"/>
            <w:r w:rsidRPr="002778FF">
              <w:rPr>
                <w:b/>
              </w:rPr>
              <w:t>закони</w:t>
            </w:r>
            <w:proofErr w:type="spellEnd"/>
            <w:r w:rsidRPr="002778FF">
              <w:rPr>
                <w:b/>
                <w:spacing w:val="-9"/>
              </w:rPr>
              <w:t xml:space="preserve"> </w:t>
            </w:r>
            <w:r w:rsidRPr="002778FF">
              <w:rPr>
                <w:b/>
              </w:rPr>
              <w:t>и</w:t>
            </w:r>
            <w:r w:rsidRPr="002778FF">
              <w:rPr>
                <w:b/>
                <w:spacing w:val="-13"/>
              </w:rPr>
              <w:t xml:space="preserve"> </w:t>
            </w:r>
            <w:proofErr w:type="spellStart"/>
            <w:r w:rsidRPr="002778FF">
              <w:rPr>
                <w:b/>
              </w:rPr>
              <w:t>подзаконски</w:t>
            </w:r>
            <w:proofErr w:type="spellEnd"/>
            <w:r w:rsidRPr="002778FF">
              <w:rPr>
                <w:b/>
                <w:spacing w:val="-9"/>
              </w:rPr>
              <w:t xml:space="preserve"> </w:t>
            </w:r>
            <w:proofErr w:type="spellStart"/>
            <w:r w:rsidRPr="002778FF">
              <w:rPr>
                <w:b/>
              </w:rPr>
              <w:t>акти</w:t>
            </w:r>
            <w:proofErr w:type="spellEnd"/>
            <w:r w:rsidRPr="002778FF">
              <w:rPr>
                <w:b/>
                <w:spacing w:val="-10"/>
              </w:rPr>
              <w:t xml:space="preserve"> </w:t>
            </w:r>
            <w:proofErr w:type="spellStart"/>
            <w:r w:rsidRPr="002778FF">
              <w:rPr>
                <w:b/>
              </w:rPr>
              <w:t>са</w:t>
            </w:r>
            <w:proofErr w:type="spellEnd"/>
            <w:r w:rsidRPr="002778FF">
              <w:rPr>
                <w:b/>
                <w:spacing w:val="-12"/>
              </w:rPr>
              <w:t xml:space="preserve"> </w:t>
            </w:r>
            <w:proofErr w:type="spellStart"/>
            <w:r w:rsidRPr="002778FF">
              <w:rPr>
                <w:b/>
              </w:rPr>
              <w:t>антидискриминационим</w:t>
            </w:r>
            <w:proofErr w:type="spellEnd"/>
            <w:r w:rsidRPr="002778FF">
              <w:rPr>
                <w:b/>
                <w:spacing w:val="-5"/>
              </w:rPr>
              <w:t xml:space="preserve"> </w:t>
            </w:r>
            <w:proofErr w:type="spellStart"/>
            <w:r w:rsidRPr="002778FF">
              <w:rPr>
                <w:b/>
              </w:rPr>
              <w:t>правним</w:t>
            </w:r>
            <w:proofErr w:type="spellEnd"/>
            <w:r w:rsidRPr="002778FF">
              <w:rPr>
                <w:b/>
                <w:spacing w:val="-12"/>
              </w:rPr>
              <w:t xml:space="preserve"> </w:t>
            </w:r>
            <w:proofErr w:type="spellStart"/>
            <w:r w:rsidRPr="002778FF">
              <w:rPr>
                <w:b/>
              </w:rPr>
              <w:t>оквиром</w:t>
            </w:r>
            <w:proofErr w:type="spellEnd"/>
          </w:p>
        </w:tc>
      </w:tr>
      <w:tr w:rsidR="00A9680A" w:rsidRPr="002778FF" w14:paraId="721FDD16" w14:textId="77777777" w:rsidTr="00CA1B0D">
        <w:trPr>
          <w:trHeight w:val="251"/>
        </w:trPr>
        <w:tc>
          <w:tcPr>
            <w:tcW w:w="5000" w:type="pct"/>
            <w:gridSpan w:val="8"/>
            <w:shd w:val="clear" w:color="auto" w:fill="FBD4B4" w:themeFill="accent6" w:themeFillTint="66"/>
          </w:tcPr>
          <w:p w14:paraId="20AB992B" w14:textId="77777777" w:rsidR="00A9680A" w:rsidRPr="002778FF" w:rsidRDefault="00A9680A" w:rsidP="009B5707">
            <w:pPr>
              <w:pStyle w:val="TableParagraph"/>
              <w:ind w:left="117"/>
            </w:pPr>
            <w:proofErr w:type="spellStart"/>
            <w:r w:rsidRPr="002778FF">
              <w:t>Институција</w:t>
            </w:r>
            <w:proofErr w:type="spellEnd"/>
            <w:r w:rsidRPr="002778FF">
              <w:rPr>
                <w:spacing w:val="-7"/>
              </w:rPr>
              <w:t xml:space="preserve"> </w:t>
            </w:r>
            <w:proofErr w:type="spellStart"/>
            <w:r w:rsidRPr="002778FF">
              <w:t>одговорна</w:t>
            </w:r>
            <w:proofErr w:type="spellEnd"/>
            <w:r w:rsidRPr="002778FF">
              <w:rPr>
                <w:spacing w:val="-7"/>
              </w:rPr>
              <w:t xml:space="preserve"> </w:t>
            </w:r>
            <w:proofErr w:type="spellStart"/>
            <w:r w:rsidRPr="002778FF">
              <w:t>за</w:t>
            </w:r>
            <w:proofErr w:type="spellEnd"/>
            <w:r w:rsidRPr="002778FF">
              <w:rPr>
                <w:spacing w:val="-10"/>
              </w:rPr>
              <w:t xml:space="preserve"> </w:t>
            </w:r>
            <w:proofErr w:type="spellStart"/>
            <w:r w:rsidRPr="002778FF">
              <w:t>реализацију</w:t>
            </w:r>
            <w:proofErr w:type="spellEnd"/>
            <w:r w:rsidRPr="002778FF">
              <w:t>:</w:t>
            </w:r>
            <w:r w:rsidRPr="002778FF">
              <w:rPr>
                <w:spacing w:val="-5"/>
              </w:rPr>
              <w:t xml:space="preserve"> </w:t>
            </w:r>
            <w:r w:rsidRPr="002778FF">
              <w:t>Министарство</w:t>
            </w:r>
            <w:r w:rsidRPr="002778FF">
              <w:rPr>
                <w:spacing w:val="-7"/>
              </w:rPr>
              <w:t xml:space="preserve"> </w:t>
            </w:r>
            <w:proofErr w:type="spellStart"/>
            <w:r w:rsidRPr="002778FF">
              <w:t>за</w:t>
            </w:r>
            <w:proofErr w:type="spellEnd"/>
            <w:r w:rsidRPr="002778FF">
              <w:rPr>
                <w:spacing w:val="-7"/>
              </w:rPr>
              <w:t xml:space="preserve"> </w:t>
            </w:r>
            <w:proofErr w:type="spellStart"/>
            <w:r w:rsidRPr="002778FF">
              <w:t>људска</w:t>
            </w:r>
            <w:proofErr w:type="spellEnd"/>
            <w:r w:rsidRPr="002778FF">
              <w:rPr>
                <w:spacing w:val="-7"/>
              </w:rPr>
              <w:t xml:space="preserve"> </w:t>
            </w:r>
            <w:r w:rsidRPr="002778FF">
              <w:t>и</w:t>
            </w:r>
            <w:r w:rsidRPr="002778FF">
              <w:rPr>
                <w:spacing w:val="-8"/>
              </w:rPr>
              <w:t xml:space="preserve"> </w:t>
            </w:r>
            <w:proofErr w:type="spellStart"/>
            <w:r w:rsidRPr="002778FF">
              <w:t>мањинска</w:t>
            </w:r>
            <w:proofErr w:type="spellEnd"/>
            <w:r w:rsidRPr="002778FF">
              <w:rPr>
                <w:spacing w:val="-12"/>
              </w:rPr>
              <w:t xml:space="preserve"> </w:t>
            </w:r>
            <w:proofErr w:type="spellStart"/>
            <w:r w:rsidRPr="002778FF">
              <w:t>права</w:t>
            </w:r>
            <w:proofErr w:type="spellEnd"/>
            <w:r w:rsidRPr="002778FF">
              <w:rPr>
                <w:spacing w:val="-7"/>
              </w:rPr>
              <w:t xml:space="preserve"> </w:t>
            </w:r>
            <w:r w:rsidRPr="002778FF">
              <w:t>и</w:t>
            </w:r>
            <w:r w:rsidRPr="002778FF">
              <w:rPr>
                <w:spacing w:val="-8"/>
              </w:rPr>
              <w:t xml:space="preserve"> </w:t>
            </w:r>
            <w:proofErr w:type="spellStart"/>
            <w:r w:rsidRPr="002778FF">
              <w:t>друштвени</w:t>
            </w:r>
            <w:proofErr w:type="spellEnd"/>
            <w:r w:rsidRPr="002778FF">
              <w:rPr>
                <w:spacing w:val="-10"/>
              </w:rPr>
              <w:t xml:space="preserve"> </w:t>
            </w:r>
            <w:proofErr w:type="spellStart"/>
            <w:r w:rsidRPr="002778FF">
              <w:t>дијалог</w:t>
            </w:r>
            <w:proofErr w:type="spellEnd"/>
          </w:p>
        </w:tc>
      </w:tr>
      <w:tr w:rsidR="00A9680A" w:rsidRPr="002778FF" w14:paraId="6D0394A6" w14:textId="77777777" w:rsidTr="00CA1B0D">
        <w:trPr>
          <w:trHeight w:val="249"/>
        </w:trPr>
        <w:tc>
          <w:tcPr>
            <w:tcW w:w="1658" w:type="pct"/>
            <w:gridSpan w:val="2"/>
            <w:shd w:val="clear" w:color="auto" w:fill="FBD4B4" w:themeFill="accent6" w:themeFillTint="66"/>
          </w:tcPr>
          <w:p w14:paraId="4B71865C" w14:textId="3936CBB0" w:rsidR="00A9680A" w:rsidRPr="002778FF" w:rsidRDefault="00A9680A" w:rsidP="009B5707">
            <w:pPr>
              <w:pStyle w:val="TableParagraph"/>
              <w:ind w:left="117"/>
            </w:pPr>
            <w:proofErr w:type="spellStart"/>
            <w:r w:rsidRPr="002778FF">
              <w:t>Период</w:t>
            </w:r>
            <w:proofErr w:type="spellEnd"/>
            <w:r w:rsidRPr="002778FF">
              <w:rPr>
                <w:spacing w:val="-6"/>
              </w:rPr>
              <w:t xml:space="preserve"> </w:t>
            </w:r>
            <w:proofErr w:type="spellStart"/>
            <w:r w:rsidRPr="002778FF">
              <w:t>спровођења</w:t>
            </w:r>
            <w:proofErr w:type="spellEnd"/>
            <w:r w:rsidR="00757FEC">
              <w:rPr>
                <w:lang w:val="sr-Cyrl-RS"/>
              </w:rPr>
              <w:t xml:space="preserve"> </w:t>
            </w:r>
            <w:r w:rsidR="00757FEC" w:rsidRPr="002778FF">
              <w:t>2026-2027.</w:t>
            </w:r>
          </w:p>
        </w:tc>
        <w:tc>
          <w:tcPr>
            <w:tcW w:w="3342" w:type="pct"/>
            <w:gridSpan w:val="6"/>
            <w:shd w:val="clear" w:color="auto" w:fill="FBD4B4" w:themeFill="accent6" w:themeFillTint="66"/>
          </w:tcPr>
          <w:p w14:paraId="5D3C4A84" w14:textId="77777777" w:rsidR="00A9680A" w:rsidRPr="002778FF" w:rsidRDefault="00A9680A" w:rsidP="009B5707">
            <w:pPr>
              <w:pStyle w:val="TableParagraph"/>
              <w:ind w:left="117"/>
            </w:pPr>
            <w:proofErr w:type="spellStart"/>
            <w:r w:rsidRPr="002778FF">
              <w:t>Тип</w:t>
            </w:r>
            <w:proofErr w:type="spellEnd"/>
            <w:r w:rsidRPr="002778FF">
              <w:rPr>
                <w:spacing w:val="-6"/>
              </w:rPr>
              <w:t xml:space="preserve"> </w:t>
            </w:r>
            <w:proofErr w:type="spellStart"/>
            <w:r w:rsidRPr="002778FF">
              <w:t>мере</w:t>
            </w:r>
            <w:proofErr w:type="spellEnd"/>
            <w:r w:rsidRPr="002778FF">
              <w:t xml:space="preserve">: </w:t>
            </w:r>
            <w:proofErr w:type="spellStart"/>
            <w:r w:rsidRPr="002778FF">
              <w:t>регулаторна</w:t>
            </w:r>
            <w:proofErr w:type="spellEnd"/>
          </w:p>
        </w:tc>
      </w:tr>
      <w:tr w:rsidR="00A9680A" w:rsidRPr="002778FF" w14:paraId="409BC40F" w14:textId="77777777" w:rsidTr="00CA1B0D">
        <w:trPr>
          <w:trHeight w:val="591"/>
        </w:trPr>
        <w:tc>
          <w:tcPr>
            <w:tcW w:w="1658" w:type="pct"/>
            <w:gridSpan w:val="2"/>
            <w:shd w:val="clear" w:color="auto" w:fill="FBD4B4" w:themeFill="accent6" w:themeFillTint="66"/>
          </w:tcPr>
          <w:p w14:paraId="3D6A9752" w14:textId="77777777" w:rsidR="00A9680A" w:rsidRPr="002778FF" w:rsidRDefault="00A9680A" w:rsidP="009B5707">
            <w:pPr>
              <w:pStyle w:val="TableParagraph"/>
              <w:ind w:left="117"/>
            </w:pPr>
            <w:proofErr w:type="spellStart"/>
            <w:r w:rsidRPr="002778FF">
              <w:t>Прописи</w:t>
            </w:r>
            <w:proofErr w:type="spellEnd"/>
            <w:r w:rsidRPr="002778FF">
              <w:rPr>
                <w:spacing w:val="-2"/>
              </w:rPr>
              <w:t xml:space="preserve"> </w:t>
            </w:r>
            <w:proofErr w:type="spellStart"/>
            <w:r w:rsidRPr="002778FF">
              <w:t>које</w:t>
            </w:r>
            <w:proofErr w:type="spellEnd"/>
            <w:r w:rsidRPr="002778FF">
              <w:rPr>
                <w:spacing w:val="-3"/>
              </w:rPr>
              <w:t xml:space="preserve"> </w:t>
            </w:r>
            <w:proofErr w:type="spellStart"/>
            <w:r w:rsidRPr="002778FF">
              <w:t>је</w:t>
            </w:r>
            <w:proofErr w:type="spellEnd"/>
            <w:r w:rsidRPr="002778FF">
              <w:rPr>
                <w:spacing w:val="-1"/>
              </w:rPr>
              <w:t xml:space="preserve"> </w:t>
            </w:r>
            <w:proofErr w:type="spellStart"/>
            <w:r w:rsidRPr="002778FF">
              <w:t>потребно</w:t>
            </w:r>
            <w:proofErr w:type="spellEnd"/>
            <w:r w:rsidRPr="002778FF">
              <w:rPr>
                <w:lang w:val="sr-Cyrl-RS"/>
              </w:rPr>
              <w:t xml:space="preserve"> </w:t>
            </w:r>
            <w:proofErr w:type="spellStart"/>
            <w:r w:rsidRPr="002778FF">
              <w:t>изменити</w:t>
            </w:r>
            <w:proofErr w:type="spellEnd"/>
            <w:r w:rsidRPr="002778FF">
              <w:t>/</w:t>
            </w:r>
            <w:proofErr w:type="spellStart"/>
            <w:r w:rsidRPr="002778FF">
              <w:t>усвојити</w:t>
            </w:r>
            <w:proofErr w:type="spellEnd"/>
            <w:r w:rsidRPr="002778FF">
              <w:rPr>
                <w:spacing w:val="-12"/>
              </w:rPr>
              <w:t xml:space="preserve"> </w:t>
            </w:r>
            <w:proofErr w:type="spellStart"/>
            <w:r w:rsidRPr="002778FF">
              <w:t>за</w:t>
            </w:r>
            <w:proofErr w:type="spellEnd"/>
            <w:r w:rsidRPr="002778FF">
              <w:rPr>
                <w:spacing w:val="-13"/>
              </w:rPr>
              <w:t xml:space="preserve"> </w:t>
            </w:r>
            <w:proofErr w:type="spellStart"/>
            <w:r w:rsidRPr="002778FF">
              <w:t>спровођење</w:t>
            </w:r>
            <w:proofErr w:type="spellEnd"/>
            <w:r w:rsidRPr="002778FF">
              <w:rPr>
                <w:spacing w:val="-52"/>
              </w:rPr>
              <w:t xml:space="preserve"> </w:t>
            </w:r>
            <w:proofErr w:type="spellStart"/>
            <w:r w:rsidRPr="002778FF">
              <w:t>мере</w:t>
            </w:r>
            <w:proofErr w:type="spellEnd"/>
            <w:r w:rsidRPr="002778FF">
              <w:t>:</w:t>
            </w:r>
          </w:p>
        </w:tc>
        <w:tc>
          <w:tcPr>
            <w:tcW w:w="3342" w:type="pct"/>
            <w:gridSpan w:val="6"/>
            <w:shd w:val="clear" w:color="auto" w:fill="FBD4B4" w:themeFill="accent6" w:themeFillTint="66"/>
          </w:tcPr>
          <w:p w14:paraId="3D3BF7BC" w14:textId="77777777" w:rsidR="00A9680A" w:rsidRPr="002778FF" w:rsidRDefault="00A9680A" w:rsidP="009B5707">
            <w:pPr>
              <w:pStyle w:val="TableParagraph"/>
            </w:pPr>
          </w:p>
        </w:tc>
      </w:tr>
      <w:tr w:rsidR="00DE2B60" w:rsidRPr="002778FF" w14:paraId="4997945B" w14:textId="77777777" w:rsidTr="00CA1B0D">
        <w:trPr>
          <w:trHeight w:val="1302"/>
        </w:trPr>
        <w:tc>
          <w:tcPr>
            <w:tcW w:w="1055" w:type="pct"/>
            <w:tcBorders>
              <w:top w:val="single" w:sz="6" w:space="0" w:color="000000"/>
              <w:bottom w:val="single" w:sz="6" w:space="0" w:color="000000"/>
            </w:tcBorders>
            <w:shd w:val="clear" w:color="auto" w:fill="F2F2F2" w:themeFill="background1" w:themeFillShade="F2"/>
            <w:vAlign w:val="center"/>
          </w:tcPr>
          <w:p w14:paraId="228D2A18" w14:textId="4E5938C1" w:rsidR="00DE2B60" w:rsidRPr="002778FF" w:rsidRDefault="00DE2B60" w:rsidP="00DE2B60">
            <w:pPr>
              <w:pStyle w:val="TableParagraph"/>
              <w:jc w:val="center"/>
            </w:pPr>
            <w:proofErr w:type="spellStart"/>
            <w:r w:rsidRPr="002778FF">
              <w:lastRenderedPageBreak/>
              <w:t>Показатељ</w:t>
            </w:r>
            <w:proofErr w:type="spellEnd"/>
            <w:r w:rsidRPr="002778FF">
              <w:t xml:space="preserve">(и) </w:t>
            </w:r>
            <w:proofErr w:type="spellStart"/>
            <w:r w:rsidRPr="002778FF">
              <w:t>на</w:t>
            </w:r>
            <w:proofErr w:type="spellEnd"/>
            <w:r w:rsidRPr="002778FF">
              <w:t xml:space="preserve"> </w:t>
            </w:r>
            <w:proofErr w:type="spellStart"/>
            <w:r w:rsidRPr="002778FF">
              <w:t>нивоу</w:t>
            </w:r>
            <w:proofErr w:type="spellEnd"/>
            <w:r w:rsidRPr="00DE2B60">
              <w:t xml:space="preserve"> </w:t>
            </w:r>
            <w:proofErr w:type="spellStart"/>
            <w:r w:rsidRPr="002778FF">
              <w:t>oпштег</w:t>
            </w:r>
            <w:proofErr w:type="spellEnd"/>
            <w:r w:rsidRPr="00DE2B60">
              <w:t xml:space="preserve"> </w:t>
            </w:r>
            <w:proofErr w:type="spellStart"/>
            <w:r w:rsidRPr="002778FF">
              <w:t>циља</w:t>
            </w:r>
            <w:proofErr w:type="spellEnd"/>
            <w:r w:rsidRPr="00DE2B60">
              <w:t xml:space="preserve"> </w:t>
            </w:r>
            <w:r w:rsidRPr="002778FF">
              <w:t>(</w:t>
            </w:r>
            <w:proofErr w:type="spellStart"/>
            <w:r w:rsidRPr="002778FF">
              <w:t>показатељ</w:t>
            </w:r>
            <w:proofErr w:type="spellEnd"/>
            <w:r w:rsidRPr="00DE2B60">
              <w:t xml:space="preserve"> </w:t>
            </w:r>
            <w:proofErr w:type="spellStart"/>
            <w:r w:rsidRPr="002778FF">
              <w:t>eфекта</w:t>
            </w:r>
            <w:proofErr w:type="spellEnd"/>
            <w:r w:rsidRPr="002778FF">
              <w:t>)</w:t>
            </w:r>
          </w:p>
        </w:tc>
        <w:tc>
          <w:tcPr>
            <w:tcW w:w="603" w:type="pct"/>
            <w:tcBorders>
              <w:top w:val="single" w:sz="6" w:space="0" w:color="000000"/>
              <w:bottom w:val="single" w:sz="6" w:space="0" w:color="000000"/>
            </w:tcBorders>
            <w:shd w:val="clear" w:color="auto" w:fill="F2F2F2" w:themeFill="background1" w:themeFillShade="F2"/>
            <w:vAlign w:val="center"/>
          </w:tcPr>
          <w:p w14:paraId="1C949132" w14:textId="583FFCF5" w:rsidR="00DE2B60" w:rsidRPr="002778FF" w:rsidRDefault="00DE2B60" w:rsidP="00DE2B60">
            <w:pPr>
              <w:pStyle w:val="TableParagraph"/>
              <w:jc w:val="center"/>
            </w:pPr>
            <w:proofErr w:type="spellStart"/>
            <w:r w:rsidRPr="002778FF">
              <w:t>Jединица</w:t>
            </w:r>
            <w:proofErr w:type="spellEnd"/>
            <w:r w:rsidRPr="00DE2B60">
              <w:t xml:space="preserve"> </w:t>
            </w:r>
            <w:proofErr w:type="spellStart"/>
            <w:r w:rsidRPr="002778FF">
              <w:t>мере</w:t>
            </w:r>
            <w:proofErr w:type="spellEnd"/>
          </w:p>
        </w:tc>
        <w:tc>
          <w:tcPr>
            <w:tcW w:w="1123" w:type="pct"/>
            <w:tcBorders>
              <w:top w:val="single" w:sz="6" w:space="0" w:color="000000"/>
              <w:bottom w:val="single" w:sz="6" w:space="0" w:color="000000"/>
            </w:tcBorders>
            <w:shd w:val="clear" w:color="auto" w:fill="F2F2F2" w:themeFill="background1" w:themeFillShade="F2"/>
            <w:vAlign w:val="center"/>
          </w:tcPr>
          <w:p w14:paraId="0A92E0AB" w14:textId="633637DF" w:rsidR="00DE2B60" w:rsidRPr="002778FF" w:rsidRDefault="00DE2B60" w:rsidP="00DE2B60">
            <w:pPr>
              <w:pStyle w:val="TableParagraph"/>
              <w:jc w:val="center"/>
            </w:pPr>
            <w:proofErr w:type="spellStart"/>
            <w:r w:rsidRPr="002778FF">
              <w:t>Извор</w:t>
            </w:r>
            <w:proofErr w:type="spellEnd"/>
            <w:r w:rsidRPr="00DE2B60">
              <w:t xml:space="preserve"> </w:t>
            </w:r>
            <w:proofErr w:type="spellStart"/>
            <w:r w:rsidRPr="002778FF">
              <w:t>провере</w:t>
            </w:r>
            <w:proofErr w:type="spellEnd"/>
          </w:p>
        </w:tc>
        <w:tc>
          <w:tcPr>
            <w:tcW w:w="580" w:type="pct"/>
            <w:tcBorders>
              <w:top w:val="single" w:sz="6" w:space="0" w:color="000000"/>
              <w:bottom w:val="single" w:sz="6" w:space="0" w:color="000000"/>
            </w:tcBorders>
            <w:shd w:val="clear" w:color="auto" w:fill="F2F2F2" w:themeFill="background1" w:themeFillShade="F2"/>
            <w:vAlign w:val="center"/>
          </w:tcPr>
          <w:p w14:paraId="034D9AB1" w14:textId="50CCE282" w:rsidR="00DE2B60" w:rsidRPr="002778FF" w:rsidRDefault="00DE2B60" w:rsidP="00DE2B60">
            <w:pPr>
              <w:pStyle w:val="TableParagraph"/>
              <w:jc w:val="center"/>
            </w:pPr>
            <w:proofErr w:type="spellStart"/>
            <w:r w:rsidRPr="002778FF">
              <w:t>Почетна</w:t>
            </w:r>
            <w:proofErr w:type="spellEnd"/>
            <w:r w:rsidRPr="00DE2B60">
              <w:t xml:space="preserve"> </w:t>
            </w:r>
            <w:proofErr w:type="spellStart"/>
            <w:r w:rsidRPr="00DE2B60">
              <w:t>в</w:t>
            </w:r>
            <w:r w:rsidRPr="002778FF">
              <w:t>редност</w:t>
            </w:r>
            <w:proofErr w:type="spellEnd"/>
          </w:p>
        </w:tc>
        <w:tc>
          <w:tcPr>
            <w:tcW w:w="529" w:type="pct"/>
            <w:tcBorders>
              <w:top w:val="single" w:sz="6" w:space="0" w:color="000000"/>
              <w:bottom w:val="single" w:sz="6" w:space="0" w:color="000000"/>
            </w:tcBorders>
            <w:shd w:val="clear" w:color="auto" w:fill="F2F2F2" w:themeFill="background1" w:themeFillShade="F2"/>
            <w:vAlign w:val="center"/>
          </w:tcPr>
          <w:p w14:paraId="1346C58F" w14:textId="179BE8E4" w:rsidR="00DE2B60" w:rsidRPr="002778FF" w:rsidRDefault="00DE2B60" w:rsidP="00DE2B60">
            <w:pPr>
              <w:pStyle w:val="TableParagraph"/>
              <w:jc w:val="center"/>
            </w:pPr>
            <w:proofErr w:type="spellStart"/>
            <w:r w:rsidRPr="002778FF">
              <w:t>Базна</w:t>
            </w:r>
            <w:proofErr w:type="spellEnd"/>
            <w:r w:rsidRPr="00DE2B60">
              <w:t xml:space="preserve"> </w:t>
            </w:r>
            <w:proofErr w:type="spellStart"/>
            <w:r w:rsidRPr="002778FF">
              <w:t>година</w:t>
            </w:r>
            <w:proofErr w:type="spellEnd"/>
          </w:p>
        </w:tc>
        <w:tc>
          <w:tcPr>
            <w:tcW w:w="555" w:type="pct"/>
            <w:gridSpan w:val="2"/>
            <w:tcBorders>
              <w:top w:val="single" w:sz="6" w:space="0" w:color="000000"/>
              <w:bottom w:val="single" w:sz="6" w:space="0" w:color="000000"/>
            </w:tcBorders>
            <w:shd w:val="clear" w:color="auto" w:fill="F2F2F2" w:themeFill="background1" w:themeFillShade="F2"/>
            <w:vAlign w:val="center"/>
          </w:tcPr>
          <w:p w14:paraId="62E6C2BA" w14:textId="2A967D97" w:rsidR="00DE2B60" w:rsidRPr="002778FF" w:rsidRDefault="00DE2B60" w:rsidP="00DE2B60">
            <w:pPr>
              <w:pStyle w:val="TableParagraph"/>
              <w:jc w:val="center"/>
            </w:pPr>
            <w:proofErr w:type="spellStart"/>
            <w:r w:rsidRPr="002778FF">
              <w:t>Циљaна</w:t>
            </w:r>
            <w:proofErr w:type="spellEnd"/>
            <w:r w:rsidRPr="00DE2B60">
              <w:t xml:space="preserve"> </w:t>
            </w:r>
            <w:proofErr w:type="spellStart"/>
            <w:r w:rsidRPr="002778FF">
              <w:t>вредност</w:t>
            </w:r>
            <w:proofErr w:type="spellEnd"/>
            <w:r w:rsidRPr="002778FF">
              <w:t xml:space="preserve"> у</w:t>
            </w:r>
            <w:r w:rsidRPr="00DE2B60">
              <w:t xml:space="preserve"> </w:t>
            </w:r>
            <w:proofErr w:type="spellStart"/>
            <w:r w:rsidRPr="002778FF">
              <w:t>последњој</w:t>
            </w:r>
            <w:proofErr w:type="spellEnd"/>
            <w:r w:rsidRPr="00DE2B60">
              <w:t xml:space="preserve"> </w:t>
            </w:r>
            <w:proofErr w:type="spellStart"/>
            <w:r w:rsidRPr="00DE2B60">
              <w:t>години</w:t>
            </w:r>
            <w:proofErr w:type="spellEnd"/>
            <w:r w:rsidRPr="00DE2B60">
              <w:t xml:space="preserve"> </w:t>
            </w:r>
            <w:r w:rsidRPr="002778FF">
              <w:t>АП</w:t>
            </w:r>
          </w:p>
        </w:tc>
        <w:tc>
          <w:tcPr>
            <w:tcW w:w="555" w:type="pct"/>
            <w:tcBorders>
              <w:top w:val="single" w:sz="6" w:space="0" w:color="000000"/>
              <w:bottom w:val="single" w:sz="6" w:space="0" w:color="000000"/>
            </w:tcBorders>
            <w:shd w:val="clear" w:color="auto" w:fill="F2F2F2" w:themeFill="background1" w:themeFillShade="F2"/>
            <w:vAlign w:val="center"/>
          </w:tcPr>
          <w:p w14:paraId="046205D6" w14:textId="77777777" w:rsidR="00DE2B60" w:rsidRPr="002778FF" w:rsidRDefault="00DE2B60" w:rsidP="00DE2B60">
            <w:pPr>
              <w:pStyle w:val="TableParagraph"/>
              <w:jc w:val="center"/>
            </w:pPr>
            <w:proofErr w:type="spellStart"/>
            <w:r w:rsidRPr="002778FF">
              <w:t>Последња</w:t>
            </w:r>
            <w:proofErr w:type="spellEnd"/>
            <w:r w:rsidRPr="00DE2B60">
              <w:t xml:space="preserve"> </w:t>
            </w:r>
            <w:proofErr w:type="spellStart"/>
            <w:r w:rsidRPr="002778FF">
              <w:t>година</w:t>
            </w:r>
            <w:proofErr w:type="spellEnd"/>
          </w:p>
          <w:p w14:paraId="49C94637" w14:textId="3F86A0A2" w:rsidR="00DE2B60" w:rsidRPr="002778FF" w:rsidRDefault="00DE2B60" w:rsidP="00DE2B60">
            <w:pPr>
              <w:pStyle w:val="TableParagraph"/>
              <w:jc w:val="center"/>
            </w:pPr>
            <w:proofErr w:type="spellStart"/>
            <w:r w:rsidRPr="002778FF">
              <w:t>важења</w:t>
            </w:r>
            <w:proofErr w:type="spellEnd"/>
            <w:r w:rsidRPr="00DE2B60">
              <w:t xml:space="preserve"> </w:t>
            </w:r>
            <w:r w:rsidRPr="002778FF">
              <w:t>АП</w:t>
            </w:r>
          </w:p>
        </w:tc>
      </w:tr>
      <w:tr w:rsidR="00375111" w:rsidRPr="002778FF" w14:paraId="0418A35F" w14:textId="77777777" w:rsidTr="00CA1B0D">
        <w:trPr>
          <w:trHeight w:val="1549"/>
        </w:trPr>
        <w:tc>
          <w:tcPr>
            <w:tcW w:w="1055" w:type="pct"/>
            <w:vAlign w:val="center"/>
          </w:tcPr>
          <w:p w14:paraId="7AA1157E" w14:textId="5801AD4E" w:rsidR="00375111" w:rsidRPr="00024CC3" w:rsidRDefault="00375111" w:rsidP="008537AE">
            <w:pPr>
              <w:pStyle w:val="TableParagraph"/>
              <w:ind w:left="117" w:right="241"/>
              <w:rPr>
                <w:strike/>
                <w:lang w:val="sr-Cyrl-RS"/>
              </w:rPr>
            </w:pPr>
            <w:proofErr w:type="spellStart"/>
            <w:r w:rsidRPr="00024CC3">
              <w:t>Број</w:t>
            </w:r>
            <w:proofErr w:type="spellEnd"/>
            <w:r w:rsidRPr="00024CC3">
              <w:rPr>
                <w:spacing w:val="5"/>
              </w:rPr>
              <w:t xml:space="preserve"> </w:t>
            </w:r>
            <w:r w:rsidR="001F3EDC" w:rsidRPr="00024CC3">
              <w:rPr>
                <w:spacing w:val="5"/>
                <w:lang w:val="sr-Cyrl-RS"/>
              </w:rPr>
              <w:t xml:space="preserve">нових или измењених </w:t>
            </w:r>
            <w:r w:rsidRPr="00024CC3">
              <w:rPr>
                <w:color w:val="000000" w:themeColor="text1"/>
                <w:lang w:val="sr-Cyrl-RS"/>
              </w:rPr>
              <w:t xml:space="preserve">секторских прописа који садрже </w:t>
            </w:r>
            <w:r w:rsidR="001F3EDC" w:rsidRPr="00024CC3">
              <w:rPr>
                <w:color w:val="000000" w:themeColor="text1"/>
                <w:lang w:val="sr-Cyrl-RS"/>
              </w:rPr>
              <w:t>одредбе</w:t>
            </w:r>
            <w:r w:rsidRPr="00024CC3">
              <w:rPr>
                <w:color w:val="000000" w:themeColor="text1"/>
                <w:lang w:val="sr-Cyrl-RS"/>
              </w:rPr>
              <w:t xml:space="preserve"> које доприносе превенцији и заштити од дискриминације</w:t>
            </w:r>
          </w:p>
        </w:tc>
        <w:tc>
          <w:tcPr>
            <w:tcW w:w="603" w:type="pct"/>
            <w:tcBorders>
              <w:bottom w:val="single" w:sz="4" w:space="0" w:color="auto"/>
            </w:tcBorders>
            <w:vAlign w:val="center"/>
          </w:tcPr>
          <w:p w14:paraId="10C27B90" w14:textId="433F0EAD" w:rsidR="00375111" w:rsidRPr="00024CC3" w:rsidRDefault="00375111" w:rsidP="008537AE">
            <w:pPr>
              <w:pStyle w:val="TableParagraph"/>
              <w:ind w:left="117"/>
              <w:rPr>
                <w:color w:val="000000" w:themeColor="text1"/>
                <w:lang w:val="sr-Cyrl-RS"/>
              </w:rPr>
            </w:pPr>
            <w:r w:rsidRPr="00024CC3">
              <w:rPr>
                <w:color w:val="000000" w:themeColor="text1"/>
                <w:lang w:val="sr-Cyrl-RS"/>
              </w:rPr>
              <w:t>Број</w:t>
            </w:r>
          </w:p>
        </w:tc>
        <w:tc>
          <w:tcPr>
            <w:tcW w:w="1123" w:type="pct"/>
            <w:vAlign w:val="center"/>
          </w:tcPr>
          <w:p w14:paraId="2515C559" w14:textId="77777777" w:rsidR="00375111" w:rsidRPr="00024CC3" w:rsidRDefault="00375111" w:rsidP="008537AE">
            <w:pPr>
              <w:pStyle w:val="TableParagraph"/>
              <w:ind w:left="66"/>
              <w:rPr>
                <w:lang w:val="sr-Cyrl-RS"/>
              </w:rPr>
            </w:pPr>
            <w:r w:rsidRPr="00024CC3">
              <w:rPr>
                <w:lang w:val="sr-Cyrl-RS"/>
              </w:rPr>
              <w:t xml:space="preserve">Европска комисија: </w:t>
            </w:r>
          </w:p>
          <w:p w14:paraId="100AEF4C" w14:textId="4F40A393" w:rsidR="00375111" w:rsidRPr="00024CC3" w:rsidRDefault="00375111" w:rsidP="008537AE">
            <w:pPr>
              <w:pStyle w:val="TableParagraph"/>
              <w:spacing w:line="243" w:lineRule="exact"/>
              <w:ind w:left="66"/>
              <w:rPr>
                <w:strike/>
                <w:lang w:val="sr-Cyrl-RS"/>
              </w:rPr>
            </w:pPr>
            <w:r w:rsidRPr="00024CC3">
              <w:rPr>
                <w:lang w:val="sr-Cyrl-RS"/>
              </w:rPr>
              <w:t>Преглед европског законодавства у области антидискриминације, одељак за Републику Србију</w:t>
            </w:r>
          </w:p>
        </w:tc>
        <w:tc>
          <w:tcPr>
            <w:tcW w:w="580" w:type="pct"/>
            <w:vAlign w:val="center"/>
          </w:tcPr>
          <w:p w14:paraId="0E8B01FE" w14:textId="302293DF" w:rsidR="00375111" w:rsidRPr="00024CC3" w:rsidRDefault="00375111" w:rsidP="00DB11AE">
            <w:pPr>
              <w:pStyle w:val="TableParagraph"/>
              <w:ind w:left="115" w:right="157"/>
              <w:jc w:val="center"/>
              <w:rPr>
                <w:strike/>
                <w:lang w:val="sr-Cyrl-RS"/>
              </w:rPr>
            </w:pPr>
            <w:r w:rsidRPr="00024CC3">
              <w:rPr>
                <w:lang w:val="sr-Cyrl-RS"/>
              </w:rPr>
              <w:t>0</w:t>
            </w:r>
          </w:p>
        </w:tc>
        <w:tc>
          <w:tcPr>
            <w:tcW w:w="529" w:type="pct"/>
            <w:vAlign w:val="center"/>
          </w:tcPr>
          <w:p w14:paraId="05D8166A" w14:textId="1063174E" w:rsidR="00375111" w:rsidRPr="00024CC3" w:rsidRDefault="00375111" w:rsidP="00DB11AE">
            <w:pPr>
              <w:pStyle w:val="TableParagraph"/>
              <w:ind w:left="119"/>
              <w:jc w:val="center"/>
              <w:rPr>
                <w:strike/>
              </w:rPr>
            </w:pPr>
            <w:r w:rsidRPr="00024CC3">
              <w:t>202</w:t>
            </w:r>
            <w:r w:rsidRPr="00024CC3">
              <w:rPr>
                <w:lang w:val="sr-Cyrl-RS"/>
              </w:rPr>
              <w:t>1</w:t>
            </w:r>
            <w:r w:rsidRPr="00024CC3">
              <w:t>.</w:t>
            </w:r>
          </w:p>
        </w:tc>
        <w:tc>
          <w:tcPr>
            <w:tcW w:w="555" w:type="pct"/>
            <w:gridSpan w:val="2"/>
            <w:vAlign w:val="center"/>
          </w:tcPr>
          <w:p w14:paraId="4DE08945" w14:textId="583F7659" w:rsidR="00375111" w:rsidRPr="00024CC3" w:rsidRDefault="002F5EEB" w:rsidP="00DB11AE">
            <w:pPr>
              <w:pStyle w:val="TableParagraph"/>
              <w:ind w:left="124" w:right="106"/>
              <w:jc w:val="center"/>
              <w:rPr>
                <w:color w:val="000000" w:themeColor="text1"/>
                <w:lang w:val="sr-Cyrl-RS"/>
              </w:rPr>
            </w:pPr>
            <w:r w:rsidRPr="00024CC3">
              <w:rPr>
                <w:color w:val="000000" w:themeColor="text1"/>
                <w:lang w:val="sr-Cyrl-RS"/>
              </w:rPr>
              <w:t>1</w:t>
            </w:r>
          </w:p>
        </w:tc>
        <w:tc>
          <w:tcPr>
            <w:tcW w:w="555" w:type="pct"/>
            <w:vAlign w:val="center"/>
          </w:tcPr>
          <w:p w14:paraId="39FEEEB7" w14:textId="2D49E0B6" w:rsidR="00375111" w:rsidRPr="008B2FA9" w:rsidRDefault="008B2FA9" w:rsidP="00DB11AE">
            <w:pPr>
              <w:pStyle w:val="TableParagraph"/>
              <w:ind w:left="127" w:right="102"/>
              <w:jc w:val="center"/>
              <w:rPr>
                <w:color w:val="000000" w:themeColor="text1"/>
              </w:rPr>
            </w:pPr>
            <w:r>
              <w:rPr>
                <w:color w:val="000000" w:themeColor="text1"/>
              </w:rPr>
              <w:t>2027.</w:t>
            </w:r>
          </w:p>
        </w:tc>
      </w:tr>
      <w:tr w:rsidR="00375111" w:rsidRPr="002778FF" w14:paraId="63AB7541" w14:textId="77777777" w:rsidTr="00CA1B0D">
        <w:trPr>
          <w:trHeight w:val="284"/>
        </w:trPr>
        <w:tc>
          <w:tcPr>
            <w:tcW w:w="1658" w:type="pct"/>
            <w:gridSpan w:val="2"/>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AA0982C" w14:textId="77777777" w:rsidR="00375111" w:rsidRPr="002778FF" w:rsidRDefault="00375111" w:rsidP="00C96D33">
            <w:pPr>
              <w:pStyle w:val="TableParagraph"/>
              <w:spacing w:line="233" w:lineRule="exact"/>
              <w:ind w:left="96"/>
              <w:jc w:val="center"/>
            </w:pPr>
            <w:proofErr w:type="spellStart"/>
            <w:r w:rsidRPr="002778FF">
              <w:t>Извор</w:t>
            </w:r>
            <w:proofErr w:type="spellEnd"/>
            <w:r w:rsidRPr="002778FF">
              <w:rPr>
                <w:spacing w:val="-7"/>
              </w:rPr>
              <w:t xml:space="preserve"> </w:t>
            </w:r>
            <w:proofErr w:type="spellStart"/>
            <w:r w:rsidRPr="002778FF">
              <w:t>финансирања</w:t>
            </w:r>
            <w:proofErr w:type="spellEnd"/>
            <w:r w:rsidRPr="002778FF">
              <w:rPr>
                <w:spacing w:val="-6"/>
              </w:rPr>
              <w:t xml:space="preserve"> </w:t>
            </w:r>
            <w:proofErr w:type="spellStart"/>
            <w:r w:rsidRPr="002778FF">
              <w:t>мере</w:t>
            </w:r>
            <w:proofErr w:type="spellEnd"/>
          </w:p>
        </w:tc>
        <w:tc>
          <w:tcPr>
            <w:tcW w:w="1703" w:type="pct"/>
            <w:gridSpan w:val="2"/>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DFA9572" w14:textId="77777777" w:rsidR="00375111" w:rsidRPr="002778FF" w:rsidRDefault="00375111" w:rsidP="00C96D33">
            <w:pPr>
              <w:pStyle w:val="TableParagraph"/>
              <w:spacing w:line="233" w:lineRule="exact"/>
              <w:ind w:left="108"/>
              <w:jc w:val="center"/>
            </w:pPr>
            <w:proofErr w:type="spellStart"/>
            <w:r w:rsidRPr="002778FF">
              <w:t>Веза</w:t>
            </w:r>
            <w:proofErr w:type="spellEnd"/>
            <w:r w:rsidRPr="002778FF">
              <w:rPr>
                <w:spacing w:val="-6"/>
              </w:rPr>
              <w:t xml:space="preserve"> </w:t>
            </w:r>
            <w:proofErr w:type="spellStart"/>
            <w:r w:rsidRPr="002778FF">
              <w:t>са</w:t>
            </w:r>
            <w:proofErr w:type="spellEnd"/>
            <w:r w:rsidRPr="002778FF">
              <w:rPr>
                <w:spacing w:val="-4"/>
              </w:rPr>
              <w:t xml:space="preserve"> </w:t>
            </w:r>
            <w:proofErr w:type="spellStart"/>
            <w:r w:rsidRPr="002778FF">
              <w:t>програмским</w:t>
            </w:r>
            <w:proofErr w:type="spellEnd"/>
            <w:r w:rsidRPr="002778FF">
              <w:rPr>
                <w:spacing w:val="-2"/>
              </w:rPr>
              <w:t xml:space="preserve"> </w:t>
            </w:r>
            <w:proofErr w:type="spellStart"/>
            <w:r w:rsidRPr="002778FF">
              <w:t>буџетом</w:t>
            </w:r>
            <w:proofErr w:type="spellEnd"/>
          </w:p>
        </w:tc>
        <w:tc>
          <w:tcPr>
            <w:tcW w:w="1639" w:type="pct"/>
            <w:gridSpan w:val="4"/>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7A12849" w14:textId="473BA1CC" w:rsidR="00375111" w:rsidRPr="002778FF" w:rsidRDefault="00375111" w:rsidP="00C96D33">
            <w:pPr>
              <w:pStyle w:val="TableParagraph"/>
              <w:spacing w:line="221" w:lineRule="exact"/>
              <w:ind w:left="108"/>
              <w:jc w:val="center"/>
            </w:pPr>
            <w:proofErr w:type="spellStart"/>
            <w:r w:rsidRPr="002778FF">
              <w:t>Укупна</w:t>
            </w:r>
            <w:proofErr w:type="spellEnd"/>
            <w:r w:rsidRPr="002778FF">
              <w:rPr>
                <w:spacing w:val="-6"/>
              </w:rPr>
              <w:t xml:space="preserve"> </w:t>
            </w:r>
            <w:proofErr w:type="spellStart"/>
            <w:r w:rsidRPr="002778FF">
              <w:t>процењена</w:t>
            </w:r>
            <w:proofErr w:type="spellEnd"/>
            <w:r w:rsidRPr="002778FF">
              <w:rPr>
                <w:spacing w:val="-3"/>
              </w:rPr>
              <w:t xml:space="preserve"> </w:t>
            </w:r>
            <w:proofErr w:type="spellStart"/>
            <w:r w:rsidRPr="002778FF">
              <w:t>финансијска</w:t>
            </w:r>
            <w:proofErr w:type="spellEnd"/>
            <w:r w:rsidRPr="002778FF">
              <w:rPr>
                <w:spacing w:val="-2"/>
              </w:rPr>
              <w:t xml:space="preserve"> </w:t>
            </w:r>
            <w:proofErr w:type="spellStart"/>
            <w:r w:rsidRPr="002778FF">
              <w:t>средства</w:t>
            </w:r>
            <w:proofErr w:type="spellEnd"/>
            <w:r w:rsidRPr="002778FF">
              <w:rPr>
                <w:lang w:val="sr-Cyrl-RS"/>
              </w:rPr>
              <w:t xml:space="preserve"> </w:t>
            </w:r>
            <w:r w:rsidRPr="002778FF">
              <w:t>у 000</w:t>
            </w:r>
            <w:r w:rsidRPr="002778FF">
              <w:rPr>
                <w:spacing w:val="-5"/>
              </w:rPr>
              <w:t xml:space="preserve"> </w:t>
            </w:r>
            <w:proofErr w:type="spellStart"/>
            <w:r w:rsidRPr="002778FF">
              <w:t>динара</w:t>
            </w:r>
            <w:proofErr w:type="spellEnd"/>
          </w:p>
        </w:tc>
      </w:tr>
      <w:tr w:rsidR="00375111" w:rsidRPr="002778FF" w14:paraId="70E4D2FB" w14:textId="77777777" w:rsidTr="00CA1B0D">
        <w:trPr>
          <w:trHeight w:val="251"/>
        </w:trPr>
        <w:tc>
          <w:tcPr>
            <w:tcW w:w="1658" w:type="pct"/>
            <w:gridSpan w:val="2"/>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5480497" w14:textId="77777777" w:rsidR="00375111" w:rsidRPr="002778FF" w:rsidRDefault="00375111" w:rsidP="00C96D33">
            <w:pPr>
              <w:jc w:val="center"/>
            </w:pPr>
          </w:p>
        </w:tc>
        <w:tc>
          <w:tcPr>
            <w:tcW w:w="1703" w:type="pct"/>
            <w:gridSpan w:val="2"/>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6E50ACB" w14:textId="77777777" w:rsidR="00375111" w:rsidRPr="002778FF" w:rsidRDefault="00375111" w:rsidP="00C96D33">
            <w:pPr>
              <w:jc w:val="center"/>
            </w:pPr>
          </w:p>
        </w:tc>
        <w:tc>
          <w:tcPr>
            <w:tcW w:w="838" w:type="pct"/>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BDBE3D6" w14:textId="40658163" w:rsidR="00375111" w:rsidRPr="002778FF" w:rsidRDefault="00375111" w:rsidP="00C96D33">
            <w:pPr>
              <w:pStyle w:val="TableParagraph"/>
              <w:spacing w:line="232" w:lineRule="exact"/>
              <w:ind w:left="108"/>
              <w:jc w:val="center"/>
            </w:pPr>
            <w:r w:rsidRPr="002778FF">
              <w:t>у</w:t>
            </w:r>
            <w:r w:rsidRPr="002778FF">
              <w:rPr>
                <w:spacing w:val="-2"/>
              </w:rPr>
              <w:t xml:space="preserve"> </w:t>
            </w:r>
            <w:r w:rsidRPr="002778FF">
              <w:t>202</w:t>
            </w:r>
            <w:r w:rsidRPr="002778FF">
              <w:rPr>
                <w:lang w:val="sr-Cyrl-RS"/>
              </w:rPr>
              <w:t>6</w:t>
            </w:r>
            <w:r w:rsidRPr="002778FF">
              <w:t>.</w:t>
            </w:r>
            <w:r w:rsidRPr="002778FF">
              <w:rPr>
                <w:spacing w:val="-2"/>
              </w:rPr>
              <w:t xml:space="preserve"> </w:t>
            </w:r>
            <w:proofErr w:type="spellStart"/>
            <w:r w:rsidRPr="002778FF">
              <w:t>години</w:t>
            </w:r>
            <w:proofErr w:type="spellEnd"/>
          </w:p>
        </w:tc>
        <w:tc>
          <w:tcPr>
            <w:tcW w:w="801" w:type="pct"/>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DC07DA2" w14:textId="4EE7463A" w:rsidR="00375111" w:rsidRPr="002778FF" w:rsidRDefault="00375111" w:rsidP="00C96D33">
            <w:pPr>
              <w:pStyle w:val="TableParagraph"/>
              <w:spacing w:line="232" w:lineRule="exact"/>
              <w:ind w:left="111"/>
              <w:jc w:val="center"/>
            </w:pPr>
            <w:r w:rsidRPr="002778FF">
              <w:t>у</w:t>
            </w:r>
            <w:r w:rsidRPr="002778FF">
              <w:rPr>
                <w:spacing w:val="-2"/>
              </w:rPr>
              <w:t xml:space="preserve"> </w:t>
            </w:r>
            <w:r w:rsidRPr="002778FF">
              <w:t>202</w:t>
            </w:r>
            <w:r w:rsidRPr="002778FF">
              <w:rPr>
                <w:lang w:val="sr-Cyrl-RS"/>
              </w:rPr>
              <w:t>7</w:t>
            </w:r>
            <w:r w:rsidRPr="002778FF">
              <w:t>.</w:t>
            </w:r>
            <w:r w:rsidRPr="002778FF">
              <w:rPr>
                <w:spacing w:val="-2"/>
              </w:rPr>
              <w:t xml:space="preserve"> </w:t>
            </w:r>
            <w:proofErr w:type="spellStart"/>
            <w:r w:rsidRPr="002778FF">
              <w:t>години</w:t>
            </w:r>
            <w:proofErr w:type="spellEnd"/>
          </w:p>
        </w:tc>
      </w:tr>
      <w:tr w:rsidR="00143479" w:rsidRPr="002778FF" w14:paraId="3CD67CDF" w14:textId="77777777" w:rsidTr="00CA1B0D">
        <w:trPr>
          <w:trHeight w:val="253"/>
        </w:trPr>
        <w:tc>
          <w:tcPr>
            <w:tcW w:w="1658" w:type="pct"/>
            <w:gridSpan w:val="2"/>
            <w:tcBorders>
              <w:top w:val="single" w:sz="4" w:space="0" w:color="auto"/>
              <w:left w:val="single" w:sz="4" w:space="0" w:color="auto"/>
              <w:bottom w:val="single" w:sz="4" w:space="0" w:color="auto"/>
              <w:right w:val="single" w:sz="4" w:space="0" w:color="auto"/>
            </w:tcBorders>
          </w:tcPr>
          <w:p w14:paraId="32204765" w14:textId="2D8E48CD" w:rsidR="00143479" w:rsidRPr="002778FF" w:rsidRDefault="00143479" w:rsidP="00143479">
            <w:pPr>
              <w:pStyle w:val="TableParagraph"/>
              <w:spacing w:line="234" w:lineRule="exact"/>
              <w:ind w:left="96"/>
            </w:pPr>
            <w:proofErr w:type="spellStart"/>
            <w:r w:rsidRPr="002778FF">
              <w:t>Буџет</w:t>
            </w:r>
            <w:proofErr w:type="spellEnd"/>
            <w:r w:rsidRPr="002778FF">
              <w:rPr>
                <w:spacing w:val="-10"/>
              </w:rPr>
              <w:t xml:space="preserve"> </w:t>
            </w:r>
            <w:r w:rsidRPr="002778FF">
              <w:t>РС</w:t>
            </w:r>
          </w:p>
        </w:tc>
        <w:tc>
          <w:tcPr>
            <w:tcW w:w="1703" w:type="pct"/>
            <w:gridSpan w:val="2"/>
            <w:tcBorders>
              <w:top w:val="single" w:sz="4" w:space="0" w:color="auto"/>
              <w:left w:val="single" w:sz="4" w:space="0" w:color="auto"/>
              <w:bottom w:val="single" w:sz="4" w:space="0" w:color="auto"/>
              <w:right w:val="single" w:sz="4" w:space="0" w:color="auto"/>
            </w:tcBorders>
            <w:vAlign w:val="center"/>
          </w:tcPr>
          <w:p w14:paraId="1B5FA9DD" w14:textId="161115D7" w:rsidR="00143479" w:rsidRPr="00996249" w:rsidRDefault="00996249" w:rsidP="00996249">
            <w:pPr>
              <w:pStyle w:val="TableParagraph"/>
              <w:spacing w:line="234" w:lineRule="exact"/>
              <w:ind w:left="108"/>
              <w:jc w:val="center"/>
              <w:rPr>
                <w:lang w:val="sr-Cyrl-RS"/>
              </w:rPr>
            </w:pPr>
            <w:r>
              <w:rPr>
                <w:lang w:val="sr-Cyrl-RS"/>
              </w:rPr>
              <w:t>/</w:t>
            </w:r>
          </w:p>
        </w:tc>
        <w:tc>
          <w:tcPr>
            <w:tcW w:w="838" w:type="pct"/>
            <w:gridSpan w:val="2"/>
            <w:tcBorders>
              <w:top w:val="single" w:sz="4" w:space="0" w:color="auto"/>
              <w:left w:val="single" w:sz="4" w:space="0" w:color="auto"/>
              <w:bottom w:val="single" w:sz="4" w:space="0" w:color="auto"/>
              <w:right w:val="single" w:sz="4" w:space="0" w:color="auto"/>
            </w:tcBorders>
            <w:vAlign w:val="center"/>
          </w:tcPr>
          <w:p w14:paraId="4004314B" w14:textId="287F9CC4" w:rsidR="00143479" w:rsidRPr="00996249" w:rsidRDefault="00996249" w:rsidP="00996249">
            <w:pPr>
              <w:pStyle w:val="TableParagraph"/>
              <w:ind w:right="80"/>
              <w:jc w:val="center"/>
              <w:rPr>
                <w:lang w:val="sr-Cyrl-RS"/>
              </w:rPr>
            </w:pPr>
            <w:r>
              <w:rPr>
                <w:lang w:val="sr-Cyrl-RS"/>
              </w:rPr>
              <w:t>/</w:t>
            </w:r>
          </w:p>
        </w:tc>
        <w:tc>
          <w:tcPr>
            <w:tcW w:w="801" w:type="pct"/>
            <w:gridSpan w:val="2"/>
            <w:tcBorders>
              <w:top w:val="single" w:sz="4" w:space="0" w:color="auto"/>
              <w:left w:val="single" w:sz="4" w:space="0" w:color="auto"/>
              <w:bottom w:val="single" w:sz="4" w:space="0" w:color="auto"/>
              <w:right w:val="single" w:sz="4" w:space="0" w:color="auto"/>
            </w:tcBorders>
            <w:vAlign w:val="center"/>
          </w:tcPr>
          <w:p w14:paraId="7BE3D1F3" w14:textId="5D3E5A3D" w:rsidR="00143479" w:rsidRPr="002778FF" w:rsidRDefault="00143479" w:rsidP="00143479">
            <w:pPr>
              <w:pStyle w:val="TableParagraph"/>
              <w:jc w:val="center"/>
            </w:pPr>
            <w:r>
              <w:rPr>
                <w:szCs w:val="20"/>
                <w:lang w:val="sr-Cyrl-RS"/>
              </w:rPr>
              <w:t>/</w:t>
            </w:r>
          </w:p>
        </w:tc>
      </w:tr>
      <w:tr w:rsidR="00143479" w:rsidRPr="002778FF" w14:paraId="7C1E6052" w14:textId="77777777" w:rsidTr="00CA1B0D">
        <w:trPr>
          <w:trHeight w:val="253"/>
        </w:trPr>
        <w:tc>
          <w:tcPr>
            <w:tcW w:w="1658" w:type="pct"/>
            <w:gridSpan w:val="2"/>
            <w:tcBorders>
              <w:top w:val="single" w:sz="4" w:space="0" w:color="auto"/>
              <w:left w:val="single" w:sz="4" w:space="0" w:color="auto"/>
              <w:bottom w:val="single" w:sz="4" w:space="0" w:color="auto"/>
              <w:right w:val="single" w:sz="4" w:space="0" w:color="auto"/>
            </w:tcBorders>
          </w:tcPr>
          <w:p w14:paraId="1CE7E1DC" w14:textId="459CBF7E" w:rsidR="00143479" w:rsidRPr="00AB22A3" w:rsidRDefault="00127F9A" w:rsidP="00143479">
            <w:pPr>
              <w:pStyle w:val="TableParagraph"/>
              <w:spacing w:line="234" w:lineRule="exact"/>
              <w:ind w:left="96"/>
              <w:rPr>
                <w:lang w:val="sr-Cyrl-RS"/>
              </w:rPr>
            </w:pPr>
            <w:r>
              <w:rPr>
                <w:spacing w:val="-1"/>
                <w:lang w:val="sr-Cyrl-RS"/>
              </w:rPr>
              <w:t>Пројектна</w:t>
            </w:r>
            <w:r w:rsidR="00143479" w:rsidRPr="00AB22A3">
              <w:rPr>
                <w:spacing w:val="-11"/>
              </w:rPr>
              <w:t xml:space="preserve"> </w:t>
            </w:r>
            <w:proofErr w:type="spellStart"/>
            <w:r w:rsidR="00143479" w:rsidRPr="00AB22A3">
              <w:t>средства</w:t>
            </w:r>
            <w:proofErr w:type="spellEnd"/>
          </w:p>
          <w:p w14:paraId="3700C69C" w14:textId="5C53B467" w:rsidR="00143479" w:rsidRPr="002778FF" w:rsidRDefault="00143479" w:rsidP="00426599">
            <w:pPr>
              <w:pStyle w:val="TableParagraph"/>
              <w:spacing w:before="120" w:after="120"/>
              <w:ind w:left="96"/>
              <w:rPr>
                <w:lang w:val="sr-Cyrl-RS"/>
              </w:rPr>
            </w:pPr>
            <w:r w:rsidRPr="00AB22A3">
              <w:rPr>
                <w:lang w:val="sr-Cyrl-RS"/>
              </w:rPr>
              <w:t>GIZ - пројекат Подршка социјалном укључивању у Србији</w:t>
            </w:r>
          </w:p>
        </w:tc>
        <w:tc>
          <w:tcPr>
            <w:tcW w:w="1703" w:type="pct"/>
            <w:gridSpan w:val="2"/>
            <w:tcBorders>
              <w:top w:val="single" w:sz="4" w:space="0" w:color="auto"/>
              <w:left w:val="single" w:sz="4" w:space="0" w:color="auto"/>
              <w:bottom w:val="single" w:sz="4" w:space="0" w:color="auto"/>
              <w:right w:val="single" w:sz="4" w:space="0" w:color="auto"/>
            </w:tcBorders>
            <w:vAlign w:val="center"/>
          </w:tcPr>
          <w:p w14:paraId="33D00F09" w14:textId="53BB2FFD" w:rsidR="00143479" w:rsidRPr="0085402A" w:rsidRDefault="00143479" w:rsidP="00143479">
            <w:pPr>
              <w:pStyle w:val="TableParagraph"/>
              <w:jc w:val="center"/>
              <w:rPr>
                <w:color w:val="0070C0"/>
                <w:lang w:val="sr-Cyrl-RS"/>
              </w:rPr>
            </w:pPr>
            <w:r w:rsidRPr="00AB22A3">
              <w:rPr>
                <w:lang w:val="sr-Cyrl-RS"/>
              </w:rPr>
              <w:t>/</w:t>
            </w:r>
          </w:p>
        </w:tc>
        <w:tc>
          <w:tcPr>
            <w:tcW w:w="838" w:type="pct"/>
            <w:gridSpan w:val="2"/>
            <w:tcBorders>
              <w:top w:val="single" w:sz="4" w:space="0" w:color="auto"/>
              <w:left w:val="single" w:sz="4" w:space="0" w:color="auto"/>
              <w:bottom w:val="single" w:sz="4" w:space="0" w:color="auto"/>
              <w:right w:val="single" w:sz="4" w:space="0" w:color="auto"/>
            </w:tcBorders>
            <w:vAlign w:val="center"/>
          </w:tcPr>
          <w:p w14:paraId="4FDDA73B" w14:textId="3D6AC7AA" w:rsidR="00143479" w:rsidRPr="0085402A" w:rsidRDefault="00426599" w:rsidP="00143479">
            <w:pPr>
              <w:pStyle w:val="TableParagraph"/>
              <w:jc w:val="center"/>
              <w:rPr>
                <w:color w:val="0070C0"/>
                <w:lang w:val="sr-Cyrl-RS"/>
              </w:rPr>
            </w:pPr>
            <w:r>
              <w:rPr>
                <w:lang w:val="sr-Cyrl-RS"/>
              </w:rPr>
              <w:t>/</w:t>
            </w:r>
          </w:p>
        </w:tc>
        <w:tc>
          <w:tcPr>
            <w:tcW w:w="801" w:type="pct"/>
            <w:gridSpan w:val="2"/>
            <w:tcBorders>
              <w:top w:val="single" w:sz="4" w:space="0" w:color="auto"/>
              <w:left w:val="single" w:sz="4" w:space="0" w:color="auto"/>
              <w:bottom w:val="single" w:sz="4" w:space="0" w:color="auto"/>
              <w:right w:val="single" w:sz="4" w:space="0" w:color="auto"/>
            </w:tcBorders>
            <w:vAlign w:val="center"/>
          </w:tcPr>
          <w:p w14:paraId="05656FE8" w14:textId="33E2C1A1" w:rsidR="00143479" w:rsidRPr="0085402A" w:rsidRDefault="00143479" w:rsidP="00143479">
            <w:pPr>
              <w:pStyle w:val="TableParagraph"/>
              <w:jc w:val="center"/>
              <w:rPr>
                <w:color w:val="0070C0"/>
                <w:lang w:val="sr-Cyrl-RS"/>
              </w:rPr>
            </w:pPr>
            <w:r w:rsidRPr="00AB22A3">
              <w:rPr>
                <w:lang w:val="sr-Cyrl-RS"/>
              </w:rPr>
              <w:t>/</w:t>
            </w:r>
          </w:p>
        </w:tc>
      </w:tr>
    </w:tbl>
    <w:p w14:paraId="79D40D2F" w14:textId="77777777" w:rsidR="002A0043" w:rsidRPr="002778FF" w:rsidRDefault="002A0043">
      <w:pPr>
        <w:pStyle w:val="BodyText"/>
        <w:spacing w:before="10"/>
        <w:rPr>
          <w:b/>
          <w:sz w:val="21"/>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88"/>
        <w:gridCol w:w="1825"/>
        <w:gridCol w:w="1672"/>
        <w:gridCol w:w="1976"/>
        <w:gridCol w:w="1521"/>
        <w:gridCol w:w="2130"/>
        <w:gridCol w:w="1368"/>
        <w:gridCol w:w="1408"/>
      </w:tblGrid>
      <w:tr w:rsidR="0031592E" w:rsidRPr="00CA1B0D" w14:paraId="327683AD" w14:textId="77777777" w:rsidTr="00CA1B0D">
        <w:trPr>
          <w:trHeight w:val="505"/>
        </w:trPr>
        <w:tc>
          <w:tcPr>
            <w:tcW w:w="2782" w:type="pct"/>
            <w:gridSpan w:val="4"/>
            <w:shd w:val="clear" w:color="auto" w:fill="FFFFCC"/>
            <w:vAlign w:val="center"/>
          </w:tcPr>
          <w:p w14:paraId="570ACE17" w14:textId="77777777" w:rsidR="002A0043" w:rsidRPr="002778FF" w:rsidRDefault="002A0043" w:rsidP="00ED19C4">
            <w:pPr>
              <w:pStyle w:val="TableParagraph"/>
              <w:jc w:val="center"/>
              <w:rPr>
                <w:lang w:val="sr-Cyrl-RS"/>
              </w:rPr>
            </w:pPr>
          </w:p>
        </w:tc>
        <w:tc>
          <w:tcPr>
            <w:tcW w:w="2218" w:type="pct"/>
            <w:gridSpan w:val="4"/>
            <w:shd w:val="clear" w:color="auto" w:fill="FFFFCC"/>
            <w:vAlign w:val="center"/>
          </w:tcPr>
          <w:p w14:paraId="549138AC" w14:textId="77777777" w:rsidR="002A0043" w:rsidRPr="006753DD" w:rsidRDefault="0046615B" w:rsidP="00ED19C4">
            <w:pPr>
              <w:pStyle w:val="TableParagraph"/>
              <w:jc w:val="center"/>
              <w:rPr>
                <w:lang w:val="sr-Cyrl-RS"/>
              </w:rPr>
            </w:pPr>
            <w:r w:rsidRPr="006753DD">
              <w:rPr>
                <w:lang w:val="sr-Cyrl-RS"/>
              </w:rPr>
              <w:t>Укупна процењена финансијска средства по изворима у 000 динара</w:t>
            </w:r>
          </w:p>
        </w:tc>
      </w:tr>
      <w:tr w:rsidR="0031592E" w:rsidRPr="002778FF" w14:paraId="14EC1489" w14:textId="77777777" w:rsidTr="00CA1B0D">
        <w:trPr>
          <w:trHeight w:val="1086"/>
        </w:trPr>
        <w:tc>
          <w:tcPr>
            <w:tcW w:w="893" w:type="pct"/>
            <w:shd w:val="clear" w:color="auto" w:fill="FFFFCC"/>
            <w:vAlign w:val="center"/>
          </w:tcPr>
          <w:p w14:paraId="19D96755" w14:textId="77777777" w:rsidR="002A0043" w:rsidRPr="007025BD" w:rsidRDefault="0046615B" w:rsidP="00ED19C4">
            <w:pPr>
              <w:pStyle w:val="TableParagraph"/>
              <w:jc w:val="center"/>
            </w:pPr>
            <w:proofErr w:type="spellStart"/>
            <w:r w:rsidRPr="007025BD">
              <w:t>Назив</w:t>
            </w:r>
            <w:proofErr w:type="spellEnd"/>
            <w:r w:rsidRPr="007025BD">
              <w:t xml:space="preserve"> </w:t>
            </w:r>
            <w:proofErr w:type="spellStart"/>
            <w:r w:rsidRPr="007025BD">
              <w:t>активности</w:t>
            </w:r>
            <w:proofErr w:type="spellEnd"/>
          </w:p>
        </w:tc>
        <w:tc>
          <w:tcPr>
            <w:tcW w:w="630" w:type="pct"/>
            <w:shd w:val="clear" w:color="auto" w:fill="FFFFCC"/>
            <w:vAlign w:val="center"/>
          </w:tcPr>
          <w:p w14:paraId="445DF368" w14:textId="77777777" w:rsidR="002A0043" w:rsidRPr="007025BD" w:rsidRDefault="0046615B" w:rsidP="00ED19C4">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7025BD">
              <w:rPr>
                <w:spacing w:val="-52"/>
              </w:rPr>
              <w:t xml:space="preserve"> </w:t>
            </w:r>
            <w:proofErr w:type="spellStart"/>
            <w:r w:rsidRPr="007025BD">
              <w:t>спроводи</w:t>
            </w:r>
            <w:proofErr w:type="spellEnd"/>
            <w:r w:rsidRPr="007025BD">
              <w:rPr>
                <w:spacing w:val="1"/>
              </w:rPr>
              <w:t xml:space="preserve"> </w:t>
            </w:r>
            <w:proofErr w:type="spellStart"/>
            <w:r w:rsidRPr="007025BD">
              <w:t>активност</w:t>
            </w:r>
            <w:proofErr w:type="spellEnd"/>
          </w:p>
        </w:tc>
        <w:tc>
          <w:tcPr>
            <w:tcW w:w="577" w:type="pct"/>
            <w:shd w:val="clear" w:color="auto" w:fill="FFFFCC"/>
            <w:vAlign w:val="center"/>
          </w:tcPr>
          <w:p w14:paraId="634FBA37" w14:textId="77777777" w:rsidR="002A0043" w:rsidRPr="007025BD" w:rsidRDefault="0046615B" w:rsidP="00ED19C4">
            <w:pPr>
              <w:pStyle w:val="TableParagraph"/>
              <w:jc w:val="center"/>
            </w:pPr>
            <w:proofErr w:type="spellStart"/>
            <w:r w:rsidRPr="007025BD">
              <w:t>Органи</w:t>
            </w:r>
            <w:proofErr w:type="spellEnd"/>
            <w:r w:rsidRPr="007025BD">
              <w:t xml:space="preserve"> </w:t>
            </w:r>
            <w:proofErr w:type="spellStart"/>
            <w:r w:rsidRPr="007025BD">
              <w:t>партнери</w:t>
            </w:r>
            <w:proofErr w:type="spellEnd"/>
            <w:r w:rsidRPr="007025BD">
              <w:t xml:space="preserve"> у</w:t>
            </w:r>
            <w:r w:rsidRPr="00DE2B60">
              <w:t xml:space="preserve"> </w:t>
            </w:r>
            <w:proofErr w:type="spellStart"/>
            <w:r w:rsidRPr="007025BD">
              <w:t>спровођењу</w:t>
            </w:r>
            <w:proofErr w:type="spellEnd"/>
            <w:r w:rsidRPr="00DE2B60">
              <w:t xml:space="preserve"> </w:t>
            </w:r>
            <w:proofErr w:type="spellStart"/>
            <w:r w:rsidRPr="007025BD">
              <w:t>активности</w:t>
            </w:r>
            <w:proofErr w:type="spellEnd"/>
          </w:p>
        </w:tc>
        <w:tc>
          <w:tcPr>
            <w:tcW w:w="682" w:type="pct"/>
            <w:shd w:val="clear" w:color="auto" w:fill="FFFFCC"/>
            <w:vAlign w:val="center"/>
          </w:tcPr>
          <w:p w14:paraId="04A7BD3B" w14:textId="77777777" w:rsidR="002A0043" w:rsidRPr="007025BD" w:rsidRDefault="0046615B" w:rsidP="00ED19C4">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t xml:space="preserve"> </w:t>
            </w:r>
            <w:proofErr w:type="spellStart"/>
            <w:r w:rsidRPr="007025BD">
              <w:t>завршетак</w:t>
            </w:r>
            <w:proofErr w:type="spellEnd"/>
            <w:r w:rsidRPr="007025BD">
              <w:rPr>
                <w:spacing w:val="-52"/>
              </w:rPr>
              <w:t xml:space="preserve"> </w:t>
            </w:r>
            <w:proofErr w:type="spellStart"/>
            <w:r w:rsidRPr="007025BD">
              <w:t>активности</w:t>
            </w:r>
            <w:proofErr w:type="spellEnd"/>
          </w:p>
        </w:tc>
        <w:tc>
          <w:tcPr>
            <w:tcW w:w="525" w:type="pct"/>
            <w:shd w:val="clear" w:color="auto" w:fill="FFFFCC"/>
            <w:vAlign w:val="center"/>
          </w:tcPr>
          <w:p w14:paraId="32132D77" w14:textId="3CCAEE99" w:rsidR="002A0043" w:rsidRPr="007025BD" w:rsidRDefault="0046615B" w:rsidP="00ED19C4">
            <w:pPr>
              <w:pStyle w:val="TableParagraph"/>
              <w:jc w:val="center"/>
            </w:pPr>
            <w:proofErr w:type="spellStart"/>
            <w:r w:rsidRPr="007025BD">
              <w:t>Извор</w:t>
            </w:r>
            <w:proofErr w:type="spellEnd"/>
            <w:r w:rsidRPr="00DE2B60">
              <w:t xml:space="preserve"> </w:t>
            </w:r>
            <w:proofErr w:type="spellStart"/>
            <w:r w:rsidRPr="007025BD">
              <w:t>финансирања</w:t>
            </w:r>
            <w:proofErr w:type="spellEnd"/>
          </w:p>
        </w:tc>
        <w:tc>
          <w:tcPr>
            <w:tcW w:w="735" w:type="pct"/>
            <w:shd w:val="clear" w:color="auto" w:fill="FFFFCC"/>
            <w:vAlign w:val="center"/>
          </w:tcPr>
          <w:p w14:paraId="4511BD28" w14:textId="3AFD1D2A" w:rsidR="00953F23" w:rsidRPr="007025BD" w:rsidRDefault="0046615B" w:rsidP="00ED19C4">
            <w:pPr>
              <w:pStyle w:val="TableParagraph"/>
              <w:jc w:val="center"/>
              <w:rPr>
                <w:spacing w:val="1"/>
                <w:lang w:val="sr-Cyrl-RS"/>
              </w:rPr>
            </w:pPr>
            <w:proofErr w:type="spellStart"/>
            <w:r w:rsidRPr="007025BD">
              <w:t>Веза</w:t>
            </w:r>
            <w:proofErr w:type="spellEnd"/>
            <w:r w:rsidRPr="007025BD">
              <w:rPr>
                <w:spacing w:val="1"/>
              </w:rPr>
              <w:t xml:space="preserve"> </w:t>
            </w:r>
            <w:proofErr w:type="spellStart"/>
            <w:r w:rsidRPr="007025BD">
              <w:t>са</w:t>
            </w:r>
            <w:proofErr w:type="spellEnd"/>
          </w:p>
          <w:p w14:paraId="106AC139" w14:textId="73014392" w:rsidR="002A0043" w:rsidRPr="007025BD" w:rsidRDefault="0046615B" w:rsidP="00ED19C4">
            <w:pPr>
              <w:pStyle w:val="TableParagraph"/>
              <w:jc w:val="center"/>
            </w:pPr>
            <w:proofErr w:type="spellStart"/>
            <w:r w:rsidRPr="007025BD">
              <w:t>прогр</w:t>
            </w:r>
            <w:proofErr w:type="spellEnd"/>
            <w:r w:rsidRPr="007025BD">
              <w:rPr>
                <w:spacing w:val="-52"/>
              </w:rPr>
              <w:t xml:space="preserve"> </w:t>
            </w:r>
            <w:proofErr w:type="spellStart"/>
            <w:r w:rsidRPr="007025BD">
              <w:t>амским</w:t>
            </w:r>
            <w:proofErr w:type="spellEnd"/>
          </w:p>
          <w:p w14:paraId="6A8355B6" w14:textId="00A7D5EE" w:rsidR="002A0043" w:rsidRPr="007025BD" w:rsidRDefault="00F25CDD" w:rsidP="00ED19C4">
            <w:pPr>
              <w:pStyle w:val="TableParagraph"/>
              <w:jc w:val="center"/>
            </w:pPr>
            <w:r w:rsidRPr="007025BD">
              <w:rPr>
                <w:lang w:val="sr-Cyrl-RS"/>
              </w:rPr>
              <w:t>б</w:t>
            </w:r>
            <w:proofErr w:type="spellStart"/>
            <w:r w:rsidR="0046615B" w:rsidRPr="007025BD">
              <w:t>уџето</w:t>
            </w:r>
            <w:proofErr w:type="spellEnd"/>
            <w:r w:rsidR="0046615B" w:rsidRPr="007025BD">
              <w:rPr>
                <w:spacing w:val="-52"/>
              </w:rPr>
              <w:t xml:space="preserve"> </w:t>
            </w:r>
            <w:r w:rsidR="0046615B" w:rsidRPr="007025BD">
              <w:t>м</w:t>
            </w:r>
          </w:p>
        </w:tc>
        <w:tc>
          <w:tcPr>
            <w:tcW w:w="472" w:type="pct"/>
            <w:shd w:val="clear" w:color="auto" w:fill="FFFFCC"/>
            <w:vAlign w:val="center"/>
          </w:tcPr>
          <w:p w14:paraId="4B7C1530" w14:textId="2EBE2A01" w:rsidR="002A0043" w:rsidRPr="007025BD" w:rsidRDefault="0046615B" w:rsidP="00ED19C4">
            <w:pPr>
              <w:pStyle w:val="TableParagraph"/>
              <w:jc w:val="center"/>
            </w:pPr>
            <w:r w:rsidRPr="007025BD">
              <w:t>202</w:t>
            </w:r>
            <w:r w:rsidR="00F3602D">
              <w:t>6</w:t>
            </w:r>
          </w:p>
        </w:tc>
        <w:tc>
          <w:tcPr>
            <w:tcW w:w="486" w:type="pct"/>
            <w:shd w:val="clear" w:color="auto" w:fill="FFFFCC"/>
            <w:vAlign w:val="center"/>
          </w:tcPr>
          <w:p w14:paraId="7245A5C1" w14:textId="48025A63" w:rsidR="002A0043" w:rsidRPr="007025BD" w:rsidRDefault="0046615B" w:rsidP="00ED19C4">
            <w:pPr>
              <w:pStyle w:val="TableParagraph"/>
              <w:jc w:val="center"/>
            </w:pPr>
            <w:r w:rsidRPr="007025BD">
              <w:t>202</w:t>
            </w:r>
            <w:r w:rsidR="00F3602D">
              <w:t>7</w:t>
            </w:r>
          </w:p>
        </w:tc>
      </w:tr>
      <w:tr w:rsidR="00143479" w:rsidRPr="002778FF" w14:paraId="08B14992" w14:textId="77777777" w:rsidTr="00CA1B0D">
        <w:trPr>
          <w:trHeight w:val="1788"/>
        </w:trPr>
        <w:tc>
          <w:tcPr>
            <w:tcW w:w="893" w:type="pct"/>
            <w:tcBorders>
              <w:left w:val="double" w:sz="1" w:space="0" w:color="000000"/>
            </w:tcBorders>
          </w:tcPr>
          <w:p w14:paraId="394D6DD9" w14:textId="77777777" w:rsidR="00143479" w:rsidRPr="002778FF" w:rsidRDefault="00143479" w:rsidP="00143479">
            <w:pPr>
              <w:pStyle w:val="TableParagraph"/>
            </w:pPr>
            <w:r w:rsidRPr="002778FF">
              <w:t>1.2.1</w:t>
            </w:r>
            <w:r>
              <w:t>.</w:t>
            </w:r>
            <w:r w:rsidRPr="002778FF">
              <w:t xml:space="preserve"> </w:t>
            </w:r>
            <w:r w:rsidRPr="002778FF">
              <w:rPr>
                <w:lang w:val="sr-Cyrl-RS"/>
              </w:rPr>
              <w:t>Израда а</w:t>
            </w:r>
            <w:proofErr w:type="spellStart"/>
            <w:r w:rsidRPr="002778FF">
              <w:t>нализ</w:t>
            </w:r>
            <w:proofErr w:type="spellEnd"/>
            <w:r w:rsidRPr="002778FF">
              <w:rPr>
                <w:lang w:val="sr-Cyrl-RS"/>
              </w:rPr>
              <w:t>е</w:t>
            </w:r>
            <w:r w:rsidRPr="002778FF">
              <w:t xml:space="preserve"> </w:t>
            </w:r>
            <w:r w:rsidRPr="002778FF">
              <w:rPr>
                <w:lang w:val="sr-Cyrl-RS"/>
              </w:rPr>
              <w:t>секторских закона</w:t>
            </w:r>
            <w:r w:rsidRPr="002778FF">
              <w:rPr>
                <w:spacing w:val="-1"/>
              </w:rPr>
              <w:t xml:space="preserve"> </w:t>
            </w:r>
            <w:r w:rsidRPr="002778FF">
              <w:t>и</w:t>
            </w:r>
            <w:r w:rsidRPr="002778FF">
              <w:rPr>
                <w:spacing w:val="-1"/>
              </w:rPr>
              <w:t xml:space="preserve"> </w:t>
            </w:r>
            <w:proofErr w:type="spellStart"/>
            <w:r w:rsidRPr="002778FF">
              <w:t>подзаконских</w:t>
            </w:r>
            <w:proofErr w:type="spellEnd"/>
          </w:p>
          <w:p w14:paraId="75869E65" w14:textId="6A7BECE1" w:rsidR="00143479" w:rsidRPr="002778FF" w:rsidRDefault="00143479" w:rsidP="00143479">
            <w:pPr>
              <w:pStyle w:val="TableParagraph"/>
            </w:pPr>
            <w:proofErr w:type="spellStart"/>
            <w:r w:rsidRPr="002778FF">
              <w:t>аката</w:t>
            </w:r>
            <w:proofErr w:type="spellEnd"/>
            <w:r w:rsidRPr="002778FF">
              <w:t xml:space="preserve"> </w:t>
            </w:r>
            <w:proofErr w:type="spellStart"/>
            <w:r w:rsidRPr="002778FF">
              <w:t>са</w:t>
            </w:r>
            <w:proofErr w:type="spellEnd"/>
            <w:r w:rsidRPr="002778FF">
              <w:t xml:space="preserve"> </w:t>
            </w:r>
            <w:proofErr w:type="spellStart"/>
            <w:r w:rsidRPr="002778FF">
              <w:t>становишта</w:t>
            </w:r>
            <w:proofErr w:type="spellEnd"/>
            <w:r w:rsidRPr="002778FF">
              <w:rPr>
                <w:spacing w:val="-52"/>
              </w:rPr>
              <w:t xml:space="preserve"> </w:t>
            </w:r>
            <w:proofErr w:type="spellStart"/>
            <w:r w:rsidRPr="002778FF">
              <w:t>усаглашености</w:t>
            </w:r>
            <w:proofErr w:type="spellEnd"/>
            <w:r w:rsidRPr="002778FF">
              <w:t xml:space="preserve"> </w:t>
            </w:r>
            <w:proofErr w:type="spellStart"/>
            <w:r w:rsidRPr="002778FF">
              <w:t>са</w:t>
            </w:r>
            <w:proofErr w:type="spellEnd"/>
            <w:r w:rsidRPr="002778FF">
              <w:rPr>
                <w:spacing w:val="1"/>
              </w:rPr>
              <w:t xml:space="preserve"> </w:t>
            </w:r>
            <w:proofErr w:type="spellStart"/>
            <w:r w:rsidRPr="002778FF">
              <w:t>националним</w:t>
            </w:r>
            <w:proofErr w:type="spellEnd"/>
            <w:r>
              <w:rPr>
                <w:lang w:val="sr-Cyrl-RS"/>
              </w:rPr>
              <w:t xml:space="preserve"> </w:t>
            </w:r>
            <w:proofErr w:type="spellStart"/>
            <w:r w:rsidRPr="002778FF">
              <w:t>антидискриминационим</w:t>
            </w:r>
            <w:proofErr w:type="spellEnd"/>
            <w:r w:rsidRPr="002778FF">
              <w:rPr>
                <w:spacing w:val="-52"/>
              </w:rPr>
              <w:t xml:space="preserve"> </w:t>
            </w:r>
            <w:proofErr w:type="spellStart"/>
            <w:r w:rsidRPr="002778FF">
              <w:t>правним</w:t>
            </w:r>
            <w:proofErr w:type="spellEnd"/>
            <w:r w:rsidRPr="002778FF">
              <w:rPr>
                <w:spacing w:val="-2"/>
              </w:rPr>
              <w:t xml:space="preserve"> </w:t>
            </w:r>
            <w:proofErr w:type="spellStart"/>
            <w:r w:rsidRPr="002778FF">
              <w:t>оквиром</w:t>
            </w:r>
            <w:proofErr w:type="spellEnd"/>
          </w:p>
        </w:tc>
        <w:tc>
          <w:tcPr>
            <w:tcW w:w="630" w:type="pct"/>
            <w:vAlign w:val="center"/>
          </w:tcPr>
          <w:p w14:paraId="487773D7" w14:textId="14BC6EAB" w:rsidR="00143479" w:rsidRPr="002778FF" w:rsidRDefault="00143479" w:rsidP="00ED19C4">
            <w:pPr>
              <w:pStyle w:val="TableParagraph"/>
            </w:pPr>
            <w:r w:rsidRPr="002778FF">
              <w:t>МЉМПДД</w:t>
            </w:r>
          </w:p>
        </w:tc>
        <w:tc>
          <w:tcPr>
            <w:tcW w:w="577" w:type="pct"/>
            <w:vAlign w:val="center"/>
          </w:tcPr>
          <w:p w14:paraId="213690FD" w14:textId="77777777" w:rsidR="00143479" w:rsidRPr="002778FF" w:rsidRDefault="00143479" w:rsidP="00ED19C4">
            <w:pPr>
              <w:pStyle w:val="TableParagraph"/>
              <w:rPr>
                <w:spacing w:val="1"/>
                <w:lang w:val="sr-Cyrl-RS"/>
              </w:rPr>
            </w:pPr>
            <w:r w:rsidRPr="002778FF">
              <w:t>ПЗР</w:t>
            </w:r>
            <w:r w:rsidRPr="002778FF">
              <w:rPr>
                <w:spacing w:val="1"/>
              </w:rPr>
              <w:t xml:space="preserve"> </w:t>
            </w:r>
          </w:p>
          <w:p w14:paraId="29A3CF5B" w14:textId="4564ECB6" w:rsidR="00143479" w:rsidRPr="002778FF" w:rsidRDefault="00143479" w:rsidP="00ED19C4">
            <w:pPr>
              <w:pStyle w:val="TableParagraph"/>
            </w:pPr>
            <w:r w:rsidRPr="002778FF">
              <w:t>ОЦД</w:t>
            </w:r>
          </w:p>
        </w:tc>
        <w:tc>
          <w:tcPr>
            <w:tcW w:w="682" w:type="pct"/>
            <w:vAlign w:val="center"/>
          </w:tcPr>
          <w:p w14:paraId="4BD9E1CD" w14:textId="77777777" w:rsidR="00143479" w:rsidRPr="002778FF" w:rsidRDefault="00143479" w:rsidP="00ED19C4">
            <w:pPr>
              <w:pStyle w:val="TableParagraph"/>
            </w:pPr>
            <w:r w:rsidRPr="002778FF">
              <w:rPr>
                <w:lang w:val="sr-Cyrl-RS"/>
              </w:rPr>
              <w:t xml:space="preserve">Други </w:t>
            </w:r>
            <w:proofErr w:type="spellStart"/>
            <w:r w:rsidRPr="002778FF">
              <w:t>квартал</w:t>
            </w:r>
            <w:proofErr w:type="spellEnd"/>
            <w:r w:rsidRPr="002778FF">
              <w:t xml:space="preserve"> 202</w:t>
            </w:r>
            <w:r w:rsidRPr="002778FF">
              <w:rPr>
                <w:lang w:val="sr-Cyrl-RS"/>
              </w:rPr>
              <w:t>6</w:t>
            </w:r>
            <w:r w:rsidRPr="002778FF">
              <w:t xml:space="preserve">. </w:t>
            </w:r>
            <w:proofErr w:type="spellStart"/>
            <w:r w:rsidRPr="002778FF">
              <w:t>године</w:t>
            </w:r>
            <w:proofErr w:type="spellEnd"/>
          </w:p>
          <w:p w14:paraId="00B84D98" w14:textId="77777777" w:rsidR="00143479" w:rsidRPr="002778FF" w:rsidRDefault="00143479" w:rsidP="00ED19C4">
            <w:pPr>
              <w:pStyle w:val="TableParagraph"/>
            </w:pPr>
          </w:p>
          <w:p w14:paraId="02361B0A" w14:textId="17A3480C" w:rsidR="00143479" w:rsidRPr="002778FF" w:rsidRDefault="00143479" w:rsidP="00ED19C4">
            <w:pPr>
              <w:pStyle w:val="TableParagraph"/>
            </w:pPr>
          </w:p>
        </w:tc>
        <w:tc>
          <w:tcPr>
            <w:tcW w:w="525" w:type="pct"/>
            <w:vAlign w:val="center"/>
          </w:tcPr>
          <w:p w14:paraId="4D755F34" w14:textId="77777777" w:rsidR="00143479" w:rsidRPr="00697D15" w:rsidRDefault="00143479" w:rsidP="00ED19C4">
            <w:pPr>
              <w:pStyle w:val="TableParagraph"/>
              <w:rPr>
                <w:lang w:val="sr-Cyrl-RS"/>
              </w:rPr>
            </w:pPr>
            <w:r w:rsidRPr="00653C98">
              <w:rPr>
                <w:lang w:val="sr-Cyrl-RS"/>
              </w:rPr>
              <w:t>Пројектна</w:t>
            </w:r>
            <w:r>
              <w:rPr>
                <w:lang w:val="sr-Cyrl-RS"/>
              </w:rPr>
              <w:t xml:space="preserve"> </w:t>
            </w:r>
          </w:p>
          <w:p w14:paraId="2AD21EF7" w14:textId="77777777" w:rsidR="00143479" w:rsidRPr="007B4B2D" w:rsidRDefault="00143479" w:rsidP="00ED19C4">
            <w:pPr>
              <w:pStyle w:val="TableParagraph"/>
              <w:rPr>
                <w:lang w:val="sr-Cyrl-RS"/>
              </w:rPr>
            </w:pPr>
            <w:proofErr w:type="spellStart"/>
            <w:r w:rsidRPr="007B4B2D">
              <w:t>средства</w:t>
            </w:r>
            <w:proofErr w:type="spellEnd"/>
            <w:r w:rsidRPr="007B4B2D">
              <w:t xml:space="preserve"> </w:t>
            </w:r>
          </w:p>
          <w:p w14:paraId="6071C41C" w14:textId="59FAB1BC" w:rsidR="00143479" w:rsidRPr="002778FF" w:rsidRDefault="00143479" w:rsidP="00ED19C4">
            <w:pPr>
              <w:pStyle w:val="TableParagraph"/>
              <w:rPr>
                <w:lang w:val="sr-Cyrl-RS"/>
              </w:rPr>
            </w:pPr>
            <w:r w:rsidRPr="007B4B2D">
              <w:rPr>
                <w:lang w:val="sr-Cyrl-RS"/>
              </w:rPr>
              <w:t>(</w:t>
            </w:r>
            <w:r w:rsidRPr="007B4B2D">
              <w:t>GIZ</w:t>
            </w:r>
            <w:r w:rsidRPr="007B4B2D">
              <w:rPr>
                <w:lang w:val="sr-Cyrl-RS"/>
              </w:rPr>
              <w:t xml:space="preserve"> - пројекат Подршка социјалном укључивању у Србији)</w:t>
            </w:r>
          </w:p>
        </w:tc>
        <w:tc>
          <w:tcPr>
            <w:tcW w:w="735" w:type="pct"/>
            <w:vAlign w:val="center"/>
          </w:tcPr>
          <w:p w14:paraId="077D481B" w14:textId="5C927287" w:rsidR="00143479" w:rsidRPr="0094038B" w:rsidRDefault="00143479" w:rsidP="00143479">
            <w:pPr>
              <w:pStyle w:val="TableParagraph"/>
              <w:jc w:val="center"/>
              <w:rPr>
                <w:color w:val="0070C0"/>
                <w:lang w:val="sr-Cyrl-RS"/>
              </w:rPr>
            </w:pPr>
            <w:r w:rsidRPr="00583EC3">
              <w:rPr>
                <w:lang w:val="sr-Cyrl-RS"/>
              </w:rPr>
              <w:t>/</w:t>
            </w:r>
          </w:p>
        </w:tc>
        <w:tc>
          <w:tcPr>
            <w:tcW w:w="472" w:type="pct"/>
            <w:vAlign w:val="center"/>
          </w:tcPr>
          <w:p w14:paraId="6C43F6CB" w14:textId="0B0CBB08" w:rsidR="00143479" w:rsidRPr="0094038B" w:rsidRDefault="00127F9A" w:rsidP="00143479">
            <w:pPr>
              <w:pStyle w:val="TableParagraph"/>
              <w:jc w:val="center"/>
              <w:rPr>
                <w:color w:val="0070C0"/>
                <w:lang w:val="sr-Cyrl-RS"/>
              </w:rPr>
            </w:pPr>
            <w:r>
              <w:rPr>
                <w:lang w:val="sr-Cyrl-RS"/>
              </w:rPr>
              <w:t>/</w:t>
            </w:r>
          </w:p>
        </w:tc>
        <w:tc>
          <w:tcPr>
            <w:tcW w:w="486" w:type="pct"/>
            <w:tcBorders>
              <w:right w:val="double" w:sz="1" w:space="0" w:color="000000"/>
            </w:tcBorders>
            <w:vAlign w:val="center"/>
          </w:tcPr>
          <w:p w14:paraId="065FB26D" w14:textId="21E125C2" w:rsidR="00143479" w:rsidRPr="0094038B" w:rsidRDefault="00143479" w:rsidP="00143479">
            <w:pPr>
              <w:pStyle w:val="TableParagraph"/>
              <w:jc w:val="center"/>
              <w:rPr>
                <w:color w:val="0070C0"/>
              </w:rPr>
            </w:pPr>
            <w:r w:rsidRPr="00583EC3">
              <w:rPr>
                <w:lang w:val="sr-Cyrl-RS"/>
              </w:rPr>
              <w:t>/</w:t>
            </w:r>
          </w:p>
        </w:tc>
      </w:tr>
      <w:tr w:rsidR="00143479" w:rsidRPr="002778FF" w14:paraId="470C32B5" w14:textId="77777777" w:rsidTr="00CA1B0D">
        <w:trPr>
          <w:trHeight w:val="1788"/>
        </w:trPr>
        <w:tc>
          <w:tcPr>
            <w:tcW w:w="893" w:type="pct"/>
            <w:tcBorders>
              <w:left w:val="double" w:sz="1" w:space="0" w:color="000000"/>
            </w:tcBorders>
          </w:tcPr>
          <w:p w14:paraId="1BE0A73A" w14:textId="77777777" w:rsidR="00143479" w:rsidRPr="00653C98" w:rsidRDefault="00143479" w:rsidP="00143479">
            <w:pPr>
              <w:pStyle w:val="TableParagraph"/>
            </w:pPr>
            <w:r w:rsidRPr="00653C98">
              <w:rPr>
                <w:lang w:val="sr-Cyrl-RS"/>
              </w:rPr>
              <w:lastRenderedPageBreak/>
              <w:t>1.2.2</w:t>
            </w:r>
            <w:r>
              <w:rPr>
                <w:lang w:val="sr-Latn-RS"/>
              </w:rPr>
              <w:t>.</w:t>
            </w:r>
            <w:r w:rsidRPr="00653C98">
              <w:rPr>
                <w:lang w:val="sr-Cyrl-RS"/>
              </w:rPr>
              <w:t xml:space="preserve"> Спровођење консултација у сврху усаглашавања секторских закона и подзаконских аката </w:t>
            </w:r>
            <w:proofErr w:type="spellStart"/>
            <w:r w:rsidRPr="00653C98">
              <w:t>са</w:t>
            </w:r>
            <w:proofErr w:type="spellEnd"/>
            <w:r w:rsidRPr="00653C98">
              <w:t xml:space="preserve"> </w:t>
            </w:r>
            <w:proofErr w:type="spellStart"/>
            <w:r w:rsidRPr="00653C98">
              <w:t>националним</w:t>
            </w:r>
            <w:proofErr w:type="spellEnd"/>
          </w:p>
          <w:p w14:paraId="21FD12F5" w14:textId="147C153E" w:rsidR="00143479" w:rsidRPr="00653C98" w:rsidRDefault="00143479" w:rsidP="00143479">
            <w:pPr>
              <w:pStyle w:val="TableParagraph"/>
            </w:pPr>
            <w:proofErr w:type="spellStart"/>
            <w:r w:rsidRPr="00653C98">
              <w:t>антидискриминационим</w:t>
            </w:r>
            <w:proofErr w:type="spellEnd"/>
            <w:r w:rsidRPr="00653C98">
              <w:rPr>
                <w:spacing w:val="-52"/>
              </w:rPr>
              <w:t xml:space="preserve"> </w:t>
            </w:r>
            <w:proofErr w:type="spellStart"/>
            <w:r w:rsidRPr="00653C98">
              <w:t>правним</w:t>
            </w:r>
            <w:proofErr w:type="spellEnd"/>
            <w:r w:rsidRPr="00653C98">
              <w:rPr>
                <w:spacing w:val="-2"/>
              </w:rPr>
              <w:t xml:space="preserve"> </w:t>
            </w:r>
            <w:proofErr w:type="spellStart"/>
            <w:r w:rsidRPr="00653C98">
              <w:t>оквиром</w:t>
            </w:r>
            <w:proofErr w:type="spellEnd"/>
            <w:r w:rsidRPr="00653C98">
              <w:rPr>
                <w:lang w:val="sr-Cyrl-RS"/>
              </w:rPr>
              <w:t xml:space="preserve"> </w:t>
            </w:r>
          </w:p>
        </w:tc>
        <w:tc>
          <w:tcPr>
            <w:tcW w:w="630" w:type="pct"/>
            <w:vAlign w:val="center"/>
          </w:tcPr>
          <w:p w14:paraId="04CD0D5C" w14:textId="15128D7D" w:rsidR="00143479" w:rsidRPr="00653C98" w:rsidRDefault="00143479" w:rsidP="00ED19C4">
            <w:pPr>
              <w:pStyle w:val="TableParagraph"/>
            </w:pPr>
            <w:r w:rsidRPr="00653C98">
              <w:t>МЉМПДД</w:t>
            </w:r>
          </w:p>
        </w:tc>
        <w:tc>
          <w:tcPr>
            <w:tcW w:w="577" w:type="pct"/>
            <w:vAlign w:val="center"/>
          </w:tcPr>
          <w:p w14:paraId="132123E9" w14:textId="77777777" w:rsidR="00143479" w:rsidRPr="00653C98" w:rsidRDefault="00143479" w:rsidP="00ED19C4">
            <w:pPr>
              <w:pStyle w:val="TableParagraph"/>
            </w:pPr>
            <w:r w:rsidRPr="00653C98">
              <w:t>МДУЛС</w:t>
            </w:r>
          </w:p>
          <w:p w14:paraId="796B7064" w14:textId="77777777" w:rsidR="00143479" w:rsidRPr="00653C98" w:rsidRDefault="00143479" w:rsidP="00ED19C4">
            <w:pPr>
              <w:pStyle w:val="TableParagraph"/>
            </w:pPr>
            <w:r w:rsidRPr="00653C98">
              <w:t>МП</w:t>
            </w:r>
          </w:p>
          <w:p w14:paraId="29C3A8DC" w14:textId="77777777" w:rsidR="00143479" w:rsidRPr="00653C98" w:rsidRDefault="00143479" w:rsidP="00ED19C4">
            <w:pPr>
              <w:pStyle w:val="TableParagraph"/>
            </w:pPr>
            <w:r w:rsidRPr="00653C98">
              <w:t>МЗ</w:t>
            </w:r>
          </w:p>
          <w:p w14:paraId="5231D590" w14:textId="77777777" w:rsidR="00143479" w:rsidRPr="00653C98" w:rsidRDefault="00143479" w:rsidP="00ED19C4">
            <w:pPr>
              <w:pStyle w:val="TableParagraph"/>
            </w:pPr>
            <w:r w:rsidRPr="00653C98">
              <w:t>МПРО</w:t>
            </w:r>
          </w:p>
          <w:p w14:paraId="5CDAE6C1" w14:textId="77777777" w:rsidR="00143479" w:rsidRPr="00653C98" w:rsidRDefault="00143479" w:rsidP="00ED19C4">
            <w:pPr>
              <w:pStyle w:val="TableParagraph"/>
            </w:pPr>
            <w:r w:rsidRPr="00653C98">
              <w:t>МРЗБСП</w:t>
            </w:r>
          </w:p>
          <w:p w14:paraId="54D3541A" w14:textId="77777777" w:rsidR="00143479" w:rsidRPr="00653C98" w:rsidRDefault="00143479" w:rsidP="00ED19C4">
            <w:pPr>
              <w:pStyle w:val="TableParagraph"/>
            </w:pPr>
            <w:r w:rsidRPr="00653C98">
              <w:t>МТО</w:t>
            </w:r>
          </w:p>
          <w:p w14:paraId="4A4E490E" w14:textId="77777777" w:rsidR="00143479" w:rsidRPr="00653C98" w:rsidRDefault="00143479" w:rsidP="00ED19C4">
            <w:pPr>
              <w:pStyle w:val="TableParagraph"/>
            </w:pPr>
            <w:r w:rsidRPr="00653C98">
              <w:t>МИТ</w:t>
            </w:r>
          </w:p>
          <w:p w14:paraId="38556F3C" w14:textId="77777777" w:rsidR="00143479" w:rsidRPr="00653C98" w:rsidRDefault="00143479" w:rsidP="00ED19C4">
            <w:pPr>
              <w:pStyle w:val="TableParagraph"/>
            </w:pPr>
            <w:r w:rsidRPr="00653C98">
              <w:t>МК</w:t>
            </w:r>
          </w:p>
          <w:p w14:paraId="40991FC6" w14:textId="77777777" w:rsidR="00143479" w:rsidRPr="00653C98" w:rsidRDefault="00143479" w:rsidP="00ED19C4">
            <w:pPr>
              <w:pStyle w:val="TableParagraph"/>
            </w:pPr>
            <w:r w:rsidRPr="00653C98">
              <w:t>МС</w:t>
            </w:r>
          </w:p>
          <w:p w14:paraId="4D64B3A3" w14:textId="77777777" w:rsidR="00143479" w:rsidRPr="00653C98" w:rsidRDefault="00143479" w:rsidP="00ED19C4">
            <w:pPr>
              <w:pStyle w:val="TableParagraph"/>
            </w:pPr>
            <w:r w:rsidRPr="00653C98">
              <w:t>МУП</w:t>
            </w:r>
          </w:p>
          <w:p w14:paraId="2B4C63B6" w14:textId="77777777" w:rsidR="00143479" w:rsidRPr="00653C98" w:rsidRDefault="00143479" w:rsidP="00ED19C4">
            <w:pPr>
              <w:pStyle w:val="TableParagraph"/>
            </w:pPr>
            <w:r w:rsidRPr="00653C98">
              <w:t>МО</w:t>
            </w:r>
          </w:p>
          <w:p w14:paraId="4986396B" w14:textId="2C99FB62" w:rsidR="00143479" w:rsidRPr="00653C98" w:rsidRDefault="00143479" w:rsidP="00ED19C4">
            <w:pPr>
              <w:pStyle w:val="TableParagraph"/>
            </w:pPr>
            <w:r w:rsidRPr="00653C98">
              <w:rPr>
                <w:lang w:val="sr-Cyrl-RS"/>
              </w:rPr>
              <w:t>МБП</w:t>
            </w:r>
          </w:p>
        </w:tc>
        <w:tc>
          <w:tcPr>
            <w:tcW w:w="682" w:type="pct"/>
            <w:vAlign w:val="center"/>
          </w:tcPr>
          <w:p w14:paraId="3D55A426" w14:textId="02563C7A" w:rsidR="00143479" w:rsidRPr="00653C98" w:rsidRDefault="00143479" w:rsidP="00ED19C4">
            <w:pPr>
              <w:pStyle w:val="TableParagraph"/>
              <w:rPr>
                <w:lang w:val="sr-Cyrl-RS"/>
              </w:rPr>
            </w:pPr>
            <w:r w:rsidRPr="00653C98">
              <w:rPr>
                <w:lang w:val="sr-Cyrl-RS"/>
              </w:rPr>
              <w:t>Трећи квартал 2026. године</w:t>
            </w:r>
          </w:p>
        </w:tc>
        <w:tc>
          <w:tcPr>
            <w:tcW w:w="525" w:type="pct"/>
            <w:vAlign w:val="center"/>
          </w:tcPr>
          <w:p w14:paraId="197476C3" w14:textId="77777777" w:rsidR="00996249" w:rsidRPr="009A256B" w:rsidRDefault="00996249" w:rsidP="00996249">
            <w:pPr>
              <w:pStyle w:val="TableParagraph"/>
              <w:rPr>
                <w:lang w:val="sr-Cyrl-RS"/>
              </w:rPr>
            </w:pPr>
            <w:r w:rsidRPr="00593AE3">
              <w:rPr>
                <w:lang w:val="sr-Cyrl-RS"/>
              </w:rPr>
              <w:t>Буџет Републике Србије, раздео 33 – МЉМПДД</w:t>
            </w:r>
          </w:p>
          <w:p w14:paraId="23FCDD93" w14:textId="77777777" w:rsidR="00996249" w:rsidRDefault="00996249" w:rsidP="00996249">
            <w:pPr>
              <w:pStyle w:val="TableParagraph"/>
              <w:rPr>
                <w:lang w:val="sr-Cyrl-RS"/>
              </w:rPr>
            </w:pPr>
            <w:r w:rsidRPr="00593AE3">
              <w:rPr>
                <w:lang w:val="sr-Cyrl-RS"/>
              </w:rPr>
              <w:t>Извор 01</w:t>
            </w:r>
          </w:p>
          <w:p w14:paraId="36CD15DD" w14:textId="77777777" w:rsidR="00996249" w:rsidRPr="00D86354" w:rsidRDefault="00996249" w:rsidP="00996249">
            <w:pPr>
              <w:pStyle w:val="TableParagraph"/>
              <w:rPr>
                <w:lang w:val="sr-Cyrl-RS"/>
              </w:rPr>
            </w:pPr>
            <w:r w:rsidRPr="00D86354">
              <w:rPr>
                <w:lang w:val="sr-Cyrl-RS"/>
              </w:rPr>
              <w:t>Програм 1001,</w:t>
            </w:r>
          </w:p>
          <w:p w14:paraId="74CC815E" w14:textId="77777777" w:rsidR="00996249" w:rsidRPr="00B25A2B" w:rsidRDefault="00996249" w:rsidP="00996249">
            <w:pPr>
              <w:pStyle w:val="TableParagraph"/>
              <w:rPr>
                <w:sz w:val="20"/>
                <w:szCs w:val="20"/>
                <w:lang w:val="sr-Cyrl-RS"/>
              </w:rPr>
            </w:pPr>
            <w:r w:rsidRPr="00D86354">
              <w:rPr>
                <w:lang w:val="sr-Cyrl-RS"/>
              </w:rPr>
              <w:t>ПА 0005</w:t>
            </w:r>
          </w:p>
          <w:p w14:paraId="19871D53" w14:textId="648BFB4B" w:rsidR="00143479" w:rsidRPr="009A256B" w:rsidRDefault="00996249" w:rsidP="00996249">
            <w:pPr>
              <w:pStyle w:val="TableParagraph"/>
              <w:rPr>
                <w:lang w:val="sr-Cyrl-RS"/>
              </w:rPr>
            </w:pPr>
            <w:r>
              <w:rPr>
                <w:lang w:val="sr-Cyrl-RS"/>
              </w:rPr>
              <w:t>411, 412</w:t>
            </w:r>
          </w:p>
        </w:tc>
        <w:tc>
          <w:tcPr>
            <w:tcW w:w="735" w:type="pct"/>
            <w:vAlign w:val="center"/>
          </w:tcPr>
          <w:p w14:paraId="1F12133D" w14:textId="51CA53EA" w:rsidR="00143479" w:rsidRPr="00B25A2B" w:rsidRDefault="00996249" w:rsidP="00996249">
            <w:pPr>
              <w:pStyle w:val="TableParagraph"/>
              <w:jc w:val="center"/>
              <w:rPr>
                <w:sz w:val="20"/>
                <w:szCs w:val="20"/>
                <w:lang w:val="sr-Cyrl-RS"/>
              </w:rPr>
            </w:pPr>
            <w:r>
              <w:rPr>
                <w:lang w:val="sr-Cyrl-RS"/>
              </w:rPr>
              <w:t>/</w:t>
            </w:r>
          </w:p>
          <w:p w14:paraId="6F7CB29F" w14:textId="77777777" w:rsidR="00143479" w:rsidRPr="002778FF" w:rsidRDefault="00143479" w:rsidP="00996249">
            <w:pPr>
              <w:pStyle w:val="TableParagraph"/>
              <w:jc w:val="center"/>
              <w:rPr>
                <w:lang w:val="sr-Cyrl-RS"/>
              </w:rPr>
            </w:pPr>
          </w:p>
        </w:tc>
        <w:tc>
          <w:tcPr>
            <w:tcW w:w="472" w:type="pct"/>
            <w:vAlign w:val="center"/>
          </w:tcPr>
          <w:p w14:paraId="1DDD63D1" w14:textId="51939755" w:rsidR="00143479" w:rsidRPr="002778FF" w:rsidRDefault="00143479" w:rsidP="00143479">
            <w:pPr>
              <w:pStyle w:val="TableParagraph"/>
              <w:ind w:right="120"/>
              <w:jc w:val="center"/>
              <w:rPr>
                <w:lang w:val="sr-Cyrl-RS"/>
              </w:rPr>
            </w:pPr>
            <w:r>
              <w:rPr>
                <w:lang w:val="sr-Cyrl-RS"/>
              </w:rPr>
              <w:t xml:space="preserve">       </w:t>
            </w:r>
            <w:r w:rsidR="00996249">
              <w:rPr>
                <w:lang w:val="sr-Cyrl-RS"/>
              </w:rPr>
              <w:t>/</w:t>
            </w:r>
          </w:p>
        </w:tc>
        <w:tc>
          <w:tcPr>
            <w:tcW w:w="486" w:type="pct"/>
            <w:tcBorders>
              <w:right w:val="double" w:sz="1" w:space="0" w:color="000000"/>
            </w:tcBorders>
            <w:vAlign w:val="center"/>
          </w:tcPr>
          <w:p w14:paraId="514B0BB0" w14:textId="730CDEA0" w:rsidR="00143479" w:rsidRPr="002778FF" w:rsidRDefault="00143479" w:rsidP="00143479">
            <w:pPr>
              <w:pStyle w:val="TableParagraph"/>
              <w:jc w:val="center"/>
            </w:pPr>
            <w:r>
              <w:rPr>
                <w:lang w:val="sr-Cyrl-RS"/>
              </w:rPr>
              <w:t>/</w:t>
            </w:r>
          </w:p>
        </w:tc>
      </w:tr>
    </w:tbl>
    <w:p w14:paraId="69A3F609" w14:textId="77777777" w:rsidR="000813A0" w:rsidRPr="00653C98" w:rsidRDefault="000813A0">
      <w:pPr>
        <w:pStyle w:val="BodyText"/>
        <w:spacing w:before="3" w:after="1"/>
        <w:rPr>
          <w:b/>
        </w:rPr>
      </w:pPr>
    </w:p>
    <w:p w14:paraId="71175E9C" w14:textId="77777777" w:rsidR="000813A0" w:rsidRPr="002778FF" w:rsidRDefault="000813A0">
      <w:pPr>
        <w:pStyle w:val="BodyText"/>
        <w:spacing w:before="3" w:after="1"/>
        <w:rPr>
          <w:b/>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67"/>
        <w:gridCol w:w="1773"/>
        <w:gridCol w:w="3222"/>
        <w:gridCol w:w="1608"/>
        <w:gridCol w:w="1608"/>
        <w:gridCol w:w="1602"/>
        <w:gridCol w:w="1608"/>
      </w:tblGrid>
      <w:tr w:rsidR="002A0043" w:rsidRPr="00CA1B0D" w14:paraId="09DBC0CA" w14:textId="77777777" w:rsidTr="00CA1B0D">
        <w:trPr>
          <w:trHeight w:val="417"/>
        </w:trPr>
        <w:tc>
          <w:tcPr>
            <w:tcW w:w="5000" w:type="pct"/>
            <w:gridSpan w:val="7"/>
            <w:shd w:val="clear" w:color="auto" w:fill="C2D69B" w:themeFill="accent3" w:themeFillTint="99"/>
          </w:tcPr>
          <w:p w14:paraId="1B57942A" w14:textId="77777777" w:rsidR="002A0043" w:rsidRPr="002778FF" w:rsidRDefault="0046615B">
            <w:pPr>
              <w:pStyle w:val="TableParagraph"/>
              <w:spacing w:before="83"/>
              <w:ind w:left="117"/>
              <w:rPr>
                <w:b/>
                <w:lang w:val="sr-Cyrl-RS"/>
              </w:rPr>
            </w:pPr>
            <w:r w:rsidRPr="002778FF">
              <w:rPr>
                <w:b/>
                <w:spacing w:val="-1"/>
                <w:lang w:val="sr-Cyrl-RS"/>
              </w:rPr>
              <w:t>Посебни</w:t>
            </w:r>
            <w:r w:rsidRPr="002778FF">
              <w:rPr>
                <w:b/>
                <w:spacing w:val="-10"/>
                <w:lang w:val="sr-Cyrl-RS"/>
              </w:rPr>
              <w:t xml:space="preserve"> </w:t>
            </w:r>
            <w:r w:rsidRPr="002778FF">
              <w:rPr>
                <w:b/>
                <w:spacing w:val="-1"/>
                <w:lang w:val="sr-Cyrl-RS"/>
              </w:rPr>
              <w:t>циљ</w:t>
            </w:r>
            <w:r w:rsidRPr="002778FF">
              <w:rPr>
                <w:b/>
                <w:spacing w:val="-6"/>
                <w:lang w:val="sr-Cyrl-RS"/>
              </w:rPr>
              <w:t xml:space="preserve"> </w:t>
            </w:r>
            <w:r w:rsidRPr="007025BD">
              <w:rPr>
                <w:b/>
                <w:spacing w:val="-1"/>
                <w:shd w:val="clear" w:color="auto" w:fill="C2D69B" w:themeFill="accent3" w:themeFillTint="99"/>
                <w:lang w:val="sr-Cyrl-RS"/>
              </w:rPr>
              <w:t>2:</w:t>
            </w:r>
            <w:r w:rsidRPr="007025BD">
              <w:rPr>
                <w:b/>
                <w:spacing w:val="-3"/>
                <w:shd w:val="clear" w:color="auto" w:fill="C2D69B" w:themeFill="accent3" w:themeFillTint="99"/>
                <w:lang w:val="sr-Cyrl-RS"/>
              </w:rPr>
              <w:t xml:space="preserve"> </w:t>
            </w:r>
            <w:r w:rsidRPr="007025BD">
              <w:rPr>
                <w:b/>
                <w:spacing w:val="-1"/>
                <w:shd w:val="clear" w:color="auto" w:fill="C2D69B" w:themeFill="accent3" w:themeFillTint="99"/>
                <w:lang w:val="sr-Cyrl-RS"/>
              </w:rPr>
              <w:t>Системски</w:t>
            </w:r>
            <w:r w:rsidRPr="007025BD">
              <w:rPr>
                <w:b/>
                <w:spacing w:val="-6"/>
                <w:shd w:val="clear" w:color="auto" w:fill="C2D69B" w:themeFill="accent3" w:themeFillTint="99"/>
                <w:lang w:val="sr-Cyrl-RS"/>
              </w:rPr>
              <w:t xml:space="preserve"> </w:t>
            </w:r>
            <w:r w:rsidRPr="007025BD">
              <w:rPr>
                <w:b/>
                <w:spacing w:val="-1"/>
                <w:shd w:val="clear" w:color="auto" w:fill="C2D69B" w:themeFill="accent3" w:themeFillTint="99"/>
                <w:lang w:val="sr-Cyrl-RS"/>
              </w:rPr>
              <w:t>уведена</w:t>
            </w:r>
            <w:r w:rsidRPr="002778FF">
              <w:rPr>
                <w:b/>
                <w:spacing w:val="-6"/>
                <w:lang w:val="sr-Cyrl-RS"/>
              </w:rPr>
              <w:t xml:space="preserve"> </w:t>
            </w:r>
            <w:r w:rsidRPr="002778FF">
              <w:rPr>
                <w:b/>
                <w:spacing w:val="-1"/>
                <w:lang w:val="sr-Cyrl-RS"/>
              </w:rPr>
              <w:t>антидискриминациона</w:t>
            </w:r>
            <w:r w:rsidRPr="002778FF">
              <w:rPr>
                <w:b/>
                <w:spacing w:val="-9"/>
                <w:lang w:val="sr-Cyrl-RS"/>
              </w:rPr>
              <w:t xml:space="preserve"> </w:t>
            </w:r>
            <w:r w:rsidRPr="002778FF">
              <w:rPr>
                <w:b/>
                <w:lang w:val="sr-Cyrl-RS"/>
              </w:rPr>
              <w:t>перспектива</w:t>
            </w:r>
            <w:r w:rsidRPr="002778FF">
              <w:rPr>
                <w:b/>
                <w:spacing w:val="-7"/>
                <w:lang w:val="sr-Cyrl-RS"/>
              </w:rPr>
              <w:t xml:space="preserve"> </w:t>
            </w:r>
            <w:r w:rsidRPr="002778FF">
              <w:rPr>
                <w:b/>
                <w:lang w:val="sr-Cyrl-RS"/>
              </w:rPr>
              <w:t>у</w:t>
            </w:r>
            <w:r w:rsidRPr="002778FF">
              <w:rPr>
                <w:b/>
                <w:spacing w:val="-9"/>
                <w:lang w:val="sr-Cyrl-RS"/>
              </w:rPr>
              <w:t xml:space="preserve"> </w:t>
            </w:r>
            <w:r w:rsidRPr="002778FF">
              <w:rPr>
                <w:b/>
                <w:lang w:val="sr-Cyrl-RS"/>
              </w:rPr>
              <w:t>креирање,</w:t>
            </w:r>
            <w:r w:rsidRPr="002778FF">
              <w:rPr>
                <w:b/>
                <w:spacing w:val="-8"/>
                <w:lang w:val="sr-Cyrl-RS"/>
              </w:rPr>
              <w:t xml:space="preserve"> </w:t>
            </w:r>
            <w:r w:rsidRPr="002778FF">
              <w:rPr>
                <w:b/>
                <w:lang w:val="sr-Cyrl-RS"/>
              </w:rPr>
              <w:t>спровођење</w:t>
            </w:r>
            <w:r w:rsidRPr="002778FF">
              <w:rPr>
                <w:b/>
                <w:spacing w:val="-7"/>
                <w:lang w:val="sr-Cyrl-RS"/>
              </w:rPr>
              <w:t xml:space="preserve"> </w:t>
            </w:r>
            <w:r w:rsidRPr="002778FF">
              <w:rPr>
                <w:b/>
                <w:lang w:val="sr-Cyrl-RS"/>
              </w:rPr>
              <w:t>и</w:t>
            </w:r>
            <w:r w:rsidRPr="002778FF">
              <w:rPr>
                <w:b/>
                <w:spacing w:val="-7"/>
                <w:lang w:val="sr-Cyrl-RS"/>
              </w:rPr>
              <w:t xml:space="preserve"> </w:t>
            </w:r>
            <w:r w:rsidRPr="002778FF">
              <w:rPr>
                <w:b/>
                <w:lang w:val="sr-Cyrl-RS"/>
              </w:rPr>
              <w:t>праћење</w:t>
            </w:r>
            <w:r w:rsidRPr="002778FF">
              <w:rPr>
                <w:b/>
                <w:spacing w:val="-7"/>
                <w:lang w:val="sr-Cyrl-RS"/>
              </w:rPr>
              <w:t xml:space="preserve"> </w:t>
            </w:r>
            <w:r w:rsidRPr="002778FF">
              <w:rPr>
                <w:b/>
                <w:lang w:val="sr-Cyrl-RS"/>
              </w:rPr>
              <w:t>јавних</w:t>
            </w:r>
            <w:r w:rsidRPr="002778FF">
              <w:rPr>
                <w:b/>
                <w:spacing w:val="-14"/>
                <w:lang w:val="sr-Cyrl-RS"/>
              </w:rPr>
              <w:t xml:space="preserve"> </w:t>
            </w:r>
            <w:r w:rsidRPr="002778FF">
              <w:rPr>
                <w:b/>
                <w:lang w:val="sr-Cyrl-RS"/>
              </w:rPr>
              <w:t>политика</w:t>
            </w:r>
          </w:p>
        </w:tc>
      </w:tr>
      <w:tr w:rsidR="002A0043" w:rsidRPr="00CA1B0D" w14:paraId="15427D54" w14:textId="77777777" w:rsidTr="00CA1B0D">
        <w:trPr>
          <w:trHeight w:val="371"/>
        </w:trPr>
        <w:tc>
          <w:tcPr>
            <w:tcW w:w="5000" w:type="pct"/>
            <w:gridSpan w:val="7"/>
            <w:shd w:val="clear" w:color="auto" w:fill="C2D69B" w:themeFill="accent3" w:themeFillTint="99"/>
          </w:tcPr>
          <w:p w14:paraId="4E7FBB55" w14:textId="77777777" w:rsidR="002A0043" w:rsidRPr="002778FF" w:rsidRDefault="0046615B">
            <w:pPr>
              <w:pStyle w:val="TableParagraph"/>
              <w:spacing w:line="247" w:lineRule="exact"/>
              <w:ind w:left="117"/>
              <w:rPr>
                <w:lang w:val="sr-Cyrl-RS"/>
              </w:rPr>
            </w:pPr>
            <w:r w:rsidRPr="007025BD">
              <w:rPr>
                <w:lang w:val="sr-Cyrl-RS"/>
              </w:rPr>
              <w:t>Институција</w:t>
            </w:r>
            <w:r w:rsidRPr="007025BD">
              <w:rPr>
                <w:spacing w:val="-9"/>
                <w:lang w:val="sr-Cyrl-RS"/>
              </w:rPr>
              <w:t xml:space="preserve"> </w:t>
            </w:r>
            <w:r w:rsidRPr="007025BD">
              <w:rPr>
                <w:lang w:val="sr-Cyrl-RS"/>
              </w:rPr>
              <w:t>одговорна</w:t>
            </w:r>
            <w:r w:rsidRPr="007025BD">
              <w:rPr>
                <w:spacing w:val="-9"/>
                <w:lang w:val="sr-Cyrl-RS"/>
              </w:rPr>
              <w:t xml:space="preserve"> </w:t>
            </w:r>
            <w:r w:rsidRPr="007025BD">
              <w:rPr>
                <w:lang w:val="sr-Cyrl-RS"/>
              </w:rPr>
              <w:t>за</w:t>
            </w:r>
            <w:r w:rsidRPr="007025BD">
              <w:rPr>
                <w:spacing w:val="-5"/>
                <w:lang w:val="sr-Cyrl-RS"/>
              </w:rPr>
              <w:t xml:space="preserve"> </w:t>
            </w:r>
            <w:r w:rsidRPr="007025BD">
              <w:rPr>
                <w:lang w:val="sr-Cyrl-RS"/>
              </w:rPr>
              <w:t>координацију</w:t>
            </w:r>
            <w:r w:rsidRPr="007025BD">
              <w:rPr>
                <w:spacing w:val="-9"/>
                <w:lang w:val="sr-Cyrl-RS"/>
              </w:rPr>
              <w:t xml:space="preserve"> </w:t>
            </w:r>
            <w:r w:rsidRPr="007025BD">
              <w:rPr>
                <w:lang w:val="sr-Cyrl-RS"/>
              </w:rPr>
              <w:t>и</w:t>
            </w:r>
            <w:r w:rsidRPr="007025BD">
              <w:rPr>
                <w:spacing w:val="-5"/>
                <w:lang w:val="sr-Cyrl-RS"/>
              </w:rPr>
              <w:t xml:space="preserve"> </w:t>
            </w:r>
            <w:r w:rsidRPr="007025BD">
              <w:rPr>
                <w:lang w:val="sr-Cyrl-RS"/>
              </w:rPr>
              <w:t>извештавање:</w:t>
            </w:r>
            <w:r w:rsidRPr="007025BD">
              <w:rPr>
                <w:spacing w:val="-6"/>
                <w:lang w:val="sr-Cyrl-RS"/>
              </w:rPr>
              <w:t xml:space="preserve"> </w:t>
            </w:r>
            <w:r w:rsidRPr="002778FF">
              <w:rPr>
                <w:lang w:val="sr-Cyrl-RS"/>
              </w:rPr>
              <w:t>Министарство</w:t>
            </w:r>
            <w:r w:rsidRPr="002778FF">
              <w:rPr>
                <w:spacing w:val="-7"/>
                <w:lang w:val="sr-Cyrl-RS"/>
              </w:rPr>
              <w:t xml:space="preserve"> </w:t>
            </w:r>
            <w:r w:rsidRPr="002778FF">
              <w:rPr>
                <w:lang w:val="sr-Cyrl-RS"/>
              </w:rPr>
              <w:t>за</w:t>
            </w:r>
            <w:r w:rsidRPr="002778FF">
              <w:rPr>
                <w:spacing w:val="-11"/>
                <w:lang w:val="sr-Cyrl-RS"/>
              </w:rPr>
              <w:t xml:space="preserve"> </w:t>
            </w:r>
            <w:r w:rsidRPr="002778FF">
              <w:rPr>
                <w:lang w:val="sr-Cyrl-RS"/>
              </w:rPr>
              <w:t>људска</w:t>
            </w:r>
            <w:r w:rsidRPr="002778FF">
              <w:rPr>
                <w:spacing w:val="-1"/>
                <w:lang w:val="sr-Cyrl-RS"/>
              </w:rPr>
              <w:t xml:space="preserve"> </w:t>
            </w:r>
            <w:r w:rsidRPr="002778FF">
              <w:rPr>
                <w:lang w:val="sr-Cyrl-RS"/>
              </w:rPr>
              <w:t>и</w:t>
            </w:r>
            <w:r w:rsidRPr="002778FF">
              <w:rPr>
                <w:spacing w:val="-8"/>
                <w:lang w:val="sr-Cyrl-RS"/>
              </w:rPr>
              <w:t xml:space="preserve"> </w:t>
            </w:r>
            <w:r w:rsidRPr="002778FF">
              <w:rPr>
                <w:lang w:val="sr-Cyrl-RS"/>
              </w:rPr>
              <w:t>мањинска</w:t>
            </w:r>
            <w:r w:rsidRPr="002778FF">
              <w:rPr>
                <w:spacing w:val="-6"/>
                <w:lang w:val="sr-Cyrl-RS"/>
              </w:rPr>
              <w:t xml:space="preserve"> </w:t>
            </w:r>
            <w:r w:rsidRPr="002778FF">
              <w:rPr>
                <w:lang w:val="sr-Cyrl-RS"/>
              </w:rPr>
              <w:t>права</w:t>
            </w:r>
            <w:r w:rsidRPr="002778FF">
              <w:rPr>
                <w:spacing w:val="-10"/>
                <w:lang w:val="sr-Cyrl-RS"/>
              </w:rPr>
              <w:t xml:space="preserve"> </w:t>
            </w:r>
            <w:r w:rsidRPr="002778FF">
              <w:rPr>
                <w:lang w:val="sr-Cyrl-RS"/>
              </w:rPr>
              <w:t>и</w:t>
            </w:r>
            <w:r w:rsidRPr="002778FF">
              <w:rPr>
                <w:spacing w:val="-9"/>
                <w:lang w:val="sr-Cyrl-RS"/>
              </w:rPr>
              <w:t xml:space="preserve"> </w:t>
            </w:r>
            <w:r w:rsidRPr="002778FF">
              <w:rPr>
                <w:lang w:val="sr-Cyrl-RS"/>
              </w:rPr>
              <w:t>друштвени</w:t>
            </w:r>
            <w:r w:rsidRPr="002778FF">
              <w:rPr>
                <w:spacing w:val="-10"/>
                <w:lang w:val="sr-Cyrl-RS"/>
              </w:rPr>
              <w:t xml:space="preserve"> </w:t>
            </w:r>
            <w:r w:rsidRPr="002778FF">
              <w:rPr>
                <w:lang w:val="sr-Cyrl-RS"/>
              </w:rPr>
              <w:t>дијалог</w:t>
            </w:r>
          </w:p>
        </w:tc>
      </w:tr>
      <w:tr w:rsidR="002E6847" w:rsidRPr="002778FF" w14:paraId="00A2DA9F" w14:textId="77777777" w:rsidTr="00CA1B0D">
        <w:trPr>
          <w:trHeight w:val="1264"/>
        </w:trPr>
        <w:tc>
          <w:tcPr>
            <w:tcW w:w="1058" w:type="pct"/>
            <w:shd w:val="clear" w:color="auto" w:fill="D6E3BC" w:themeFill="accent3" w:themeFillTint="66"/>
            <w:vAlign w:val="center"/>
          </w:tcPr>
          <w:p w14:paraId="32CEC400" w14:textId="77777777" w:rsidR="002E6847" w:rsidRPr="002778FF" w:rsidRDefault="002E6847" w:rsidP="00900025">
            <w:pPr>
              <w:pStyle w:val="TableParagraph"/>
              <w:spacing w:line="242" w:lineRule="auto"/>
              <w:ind w:left="96" w:right="181"/>
              <w:jc w:val="center"/>
              <w:rPr>
                <w:lang w:val="sr-Cyrl-RS"/>
              </w:rPr>
            </w:pPr>
            <w:r w:rsidRPr="002778FF">
              <w:rPr>
                <w:lang w:val="sr-Cyrl-RS"/>
              </w:rPr>
              <w:t>Показатељ(и) на нивоу посебног циља (показатељ исхода)</w:t>
            </w:r>
          </w:p>
        </w:tc>
        <w:tc>
          <w:tcPr>
            <w:tcW w:w="612" w:type="pct"/>
            <w:shd w:val="clear" w:color="auto" w:fill="D6E3BC" w:themeFill="accent3" w:themeFillTint="66"/>
            <w:vAlign w:val="center"/>
          </w:tcPr>
          <w:p w14:paraId="41420E97" w14:textId="77777777" w:rsidR="002E6847" w:rsidRPr="002778FF" w:rsidRDefault="002E6847" w:rsidP="00900025">
            <w:pPr>
              <w:pStyle w:val="TableParagraph"/>
              <w:spacing w:line="242" w:lineRule="auto"/>
              <w:ind w:left="96" w:right="181"/>
              <w:jc w:val="center"/>
            </w:pPr>
            <w:proofErr w:type="spellStart"/>
            <w:r w:rsidRPr="002778FF">
              <w:t>Јединица</w:t>
            </w:r>
            <w:proofErr w:type="spellEnd"/>
            <w:r w:rsidRPr="002778FF">
              <w:t xml:space="preserve"> </w:t>
            </w:r>
            <w:proofErr w:type="spellStart"/>
            <w:r w:rsidRPr="002778FF">
              <w:t>мере</w:t>
            </w:r>
            <w:proofErr w:type="spellEnd"/>
          </w:p>
        </w:tc>
        <w:tc>
          <w:tcPr>
            <w:tcW w:w="1112" w:type="pct"/>
            <w:shd w:val="clear" w:color="auto" w:fill="D6E3BC" w:themeFill="accent3" w:themeFillTint="66"/>
            <w:vAlign w:val="center"/>
          </w:tcPr>
          <w:p w14:paraId="1E36817D" w14:textId="77777777" w:rsidR="002E6847" w:rsidRPr="002778FF" w:rsidRDefault="002E6847" w:rsidP="00900025">
            <w:pPr>
              <w:pStyle w:val="TableParagraph"/>
              <w:spacing w:line="242" w:lineRule="auto"/>
              <w:ind w:left="96" w:right="181"/>
              <w:jc w:val="center"/>
            </w:pPr>
            <w:proofErr w:type="spellStart"/>
            <w:r w:rsidRPr="002778FF">
              <w:t>Извор</w:t>
            </w:r>
            <w:proofErr w:type="spellEnd"/>
            <w:r w:rsidRPr="002778FF">
              <w:t xml:space="preserve"> </w:t>
            </w:r>
            <w:proofErr w:type="spellStart"/>
            <w:r w:rsidRPr="002778FF">
              <w:t>провере</w:t>
            </w:r>
            <w:proofErr w:type="spellEnd"/>
          </w:p>
        </w:tc>
        <w:tc>
          <w:tcPr>
            <w:tcW w:w="555" w:type="pct"/>
            <w:shd w:val="clear" w:color="auto" w:fill="D6E3BC" w:themeFill="accent3" w:themeFillTint="66"/>
            <w:vAlign w:val="center"/>
          </w:tcPr>
          <w:p w14:paraId="2C124897" w14:textId="77777777" w:rsidR="002E6847" w:rsidRPr="002778FF" w:rsidRDefault="002E6847" w:rsidP="00900025">
            <w:pPr>
              <w:pStyle w:val="TableParagraph"/>
              <w:spacing w:line="242" w:lineRule="auto"/>
              <w:ind w:left="96" w:right="181"/>
              <w:jc w:val="center"/>
            </w:pPr>
            <w:proofErr w:type="spellStart"/>
            <w:r w:rsidRPr="002778FF">
              <w:t>Почетна</w:t>
            </w:r>
            <w:proofErr w:type="spellEnd"/>
            <w:r w:rsidRPr="002778FF">
              <w:t xml:space="preserve"> </w:t>
            </w:r>
            <w:proofErr w:type="spellStart"/>
            <w:r w:rsidRPr="002778FF">
              <w:t>вредност</w:t>
            </w:r>
            <w:proofErr w:type="spellEnd"/>
          </w:p>
        </w:tc>
        <w:tc>
          <w:tcPr>
            <w:tcW w:w="555" w:type="pct"/>
            <w:shd w:val="clear" w:color="auto" w:fill="D6E3BC" w:themeFill="accent3" w:themeFillTint="66"/>
            <w:vAlign w:val="center"/>
          </w:tcPr>
          <w:p w14:paraId="54779AD3" w14:textId="77777777" w:rsidR="002E6847" w:rsidRPr="002778FF" w:rsidRDefault="002E6847" w:rsidP="00900025">
            <w:pPr>
              <w:pStyle w:val="TableParagraph"/>
              <w:spacing w:line="242" w:lineRule="auto"/>
              <w:ind w:left="96" w:right="181"/>
              <w:jc w:val="center"/>
            </w:pPr>
            <w:proofErr w:type="spellStart"/>
            <w:r w:rsidRPr="002778FF">
              <w:t>Базна</w:t>
            </w:r>
            <w:proofErr w:type="spellEnd"/>
          </w:p>
          <w:p w14:paraId="0B7B85EB" w14:textId="77777777" w:rsidR="002E6847" w:rsidRPr="002778FF" w:rsidRDefault="002E6847" w:rsidP="00900025">
            <w:pPr>
              <w:pStyle w:val="TableParagraph"/>
              <w:spacing w:line="242" w:lineRule="auto"/>
              <w:ind w:left="96" w:right="181"/>
              <w:jc w:val="center"/>
            </w:pPr>
            <w:proofErr w:type="spellStart"/>
            <w:r w:rsidRPr="002778FF">
              <w:t>година</w:t>
            </w:r>
            <w:proofErr w:type="spellEnd"/>
          </w:p>
        </w:tc>
        <w:tc>
          <w:tcPr>
            <w:tcW w:w="553" w:type="pct"/>
            <w:shd w:val="clear" w:color="auto" w:fill="D6E3BC" w:themeFill="accent3" w:themeFillTint="66"/>
            <w:vAlign w:val="center"/>
          </w:tcPr>
          <w:p w14:paraId="4248224F" w14:textId="77777777" w:rsidR="002E6847" w:rsidRPr="002778FF" w:rsidRDefault="002E6847" w:rsidP="00900025">
            <w:pPr>
              <w:pStyle w:val="TableParagraph"/>
              <w:spacing w:line="211" w:lineRule="auto"/>
              <w:ind w:left="108" w:right="273"/>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r w:rsidRPr="002778FF">
              <w:t>202</w:t>
            </w:r>
            <w:r w:rsidRPr="002778FF">
              <w:rPr>
                <w:lang w:val="sr-Cyrl-RS"/>
              </w:rPr>
              <w:t>6</w:t>
            </w:r>
            <w:r w:rsidRPr="002778FF">
              <w:t>.</w:t>
            </w:r>
          </w:p>
          <w:p w14:paraId="0A0793CA" w14:textId="64591734" w:rsidR="002E6847" w:rsidRPr="002778FF" w:rsidRDefault="002E6847" w:rsidP="00900025">
            <w:pPr>
              <w:pStyle w:val="TableParagraph"/>
              <w:spacing w:line="242" w:lineRule="auto"/>
              <w:ind w:left="96" w:right="181"/>
              <w:jc w:val="center"/>
            </w:pPr>
            <w:proofErr w:type="spellStart"/>
            <w:r w:rsidRPr="002778FF">
              <w:t>години</w:t>
            </w:r>
            <w:proofErr w:type="spellEnd"/>
          </w:p>
        </w:tc>
        <w:tc>
          <w:tcPr>
            <w:tcW w:w="555" w:type="pct"/>
            <w:shd w:val="clear" w:color="auto" w:fill="D6E3BC" w:themeFill="accent3" w:themeFillTint="66"/>
            <w:vAlign w:val="center"/>
          </w:tcPr>
          <w:p w14:paraId="5FBD6A46" w14:textId="3B6A150C" w:rsidR="002E6847" w:rsidRPr="002778FF" w:rsidRDefault="002E6847" w:rsidP="00900025">
            <w:pPr>
              <w:pStyle w:val="TableParagraph"/>
              <w:spacing w:line="242" w:lineRule="auto"/>
              <w:ind w:left="96" w:right="181"/>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proofErr w:type="spellStart"/>
            <w:r w:rsidRPr="002778FF">
              <w:t>последњој</w:t>
            </w:r>
            <w:proofErr w:type="spellEnd"/>
            <w:r w:rsidRPr="002778FF">
              <w:rPr>
                <w:spacing w:val="1"/>
              </w:rPr>
              <w:t xml:space="preserve"> </w:t>
            </w:r>
            <w:proofErr w:type="spellStart"/>
            <w:r w:rsidRPr="002778FF">
              <w:rPr>
                <w:spacing w:val="-1"/>
              </w:rPr>
              <w:t>години</w:t>
            </w:r>
            <w:proofErr w:type="spellEnd"/>
            <w:r w:rsidRPr="002778FF">
              <w:rPr>
                <w:spacing w:val="-1"/>
              </w:rPr>
              <w:t xml:space="preserve"> </w:t>
            </w:r>
            <w:r w:rsidRPr="002778FF">
              <w:t>АП</w:t>
            </w:r>
            <w:r w:rsidRPr="002778FF">
              <w:rPr>
                <w:spacing w:val="-52"/>
              </w:rPr>
              <w:t xml:space="preserve"> </w:t>
            </w:r>
            <w:r w:rsidRPr="002778FF">
              <w:t>202</w:t>
            </w:r>
            <w:r w:rsidRPr="002778FF">
              <w:rPr>
                <w:lang w:val="sr-Cyrl-RS"/>
              </w:rPr>
              <w:t>7</w:t>
            </w:r>
            <w:r w:rsidRPr="002778FF">
              <w:t>.</w:t>
            </w:r>
          </w:p>
        </w:tc>
      </w:tr>
      <w:tr w:rsidR="001F3EDC" w:rsidRPr="002778FF" w14:paraId="45CC2B06" w14:textId="77777777" w:rsidTr="00CA1B0D">
        <w:trPr>
          <w:trHeight w:val="1442"/>
        </w:trPr>
        <w:tc>
          <w:tcPr>
            <w:tcW w:w="1058" w:type="pct"/>
            <w:vAlign w:val="center"/>
          </w:tcPr>
          <w:p w14:paraId="5120600A" w14:textId="6CFD5C83" w:rsidR="001F3EDC" w:rsidRPr="00024CC3" w:rsidRDefault="001F3EDC" w:rsidP="008537AE">
            <w:pPr>
              <w:pStyle w:val="TableParagraph"/>
              <w:spacing w:line="242" w:lineRule="auto"/>
              <w:ind w:left="96" w:right="181"/>
              <w:rPr>
                <w:lang w:val="sr-Cyrl-RS"/>
              </w:rPr>
            </w:pPr>
            <w:r w:rsidRPr="00024CC3">
              <w:rPr>
                <w:lang w:val="sr-Cyrl-RS"/>
              </w:rPr>
              <w:t>Број нових докумената јавних политика које доприносе превенцији и заштити од дискриминације</w:t>
            </w:r>
          </w:p>
        </w:tc>
        <w:tc>
          <w:tcPr>
            <w:tcW w:w="612" w:type="pct"/>
            <w:vAlign w:val="center"/>
          </w:tcPr>
          <w:p w14:paraId="6211349A" w14:textId="76DCAF5D" w:rsidR="001F3EDC" w:rsidRPr="00024CC3" w:rsidRDefault="001F3EDC" w:rsidP="008537AE">
            <w:pPr>
              <w:pStyle w:val="TableParagraph"/>
              <w:spacing w:line="242" w:lineRule="auto"/>
              <w:ind w:right="181"/>
              <w:rPr>
                <w:lang w:val="sr-Cyrl-RS"/>
              </w:rPr>
            </w:pPr>
            <w:r w:rsidRPr="00024CC3">
              <w:rPr>
                <w:lang w:val="sr-Cyrl-RS"/>
              </w:rPr>
              <w:t>Број</w:t>
            </w:r>
          </w:p>
        </w:tc>
        <w:tc>
          <w:tcPr>
            <w:tcW w:w="1112" w:type="pct"/>
            <w:vAlign w:val="center"/>
          </w:tcPr>
          <w:p w14:paraId="158DBBF0" w14:textId="35CA7AE6" w:rsidR="001F3EDC" w:rsidRPr="00024CC3" w:rsidRDefault="001F3EDC" w:rsidP="008537AE">
            <w:pPr>
              <w:pStyle w:val="TableParagraph"/>
              <w:rPr>
                <w:lang w:val="sr-Cyrl-RS"/>
              </w:rPr>
            </w:pPr>
            <w:r w:rsidRPr="00024CC3">
              <w:rPr>
                <w:lang w:val="sr-Cyrl-RS"/>
              </w:rPr>
              <w:t xml:space="preserve">  Европска комисија: </w:t>
            </w:r>
          </w:p>
          <w:p w14:paraId="491BD109" w14:textId="796F94B7" w:rsidR="001F3EDC" w:rsidRPr="00024CC3" w:rsidRDefault="001F3EDC" w:rsidP="008537AE">
            <w:pPr>
              <w:pStyle w:val="TableParagraph"/>
              <w:spacing w:line="242" w:lineRule="auto"/>
              <w:ind w:left="96" w:right="181"/>
              <w:rPr>
                <w:lang w:val="sr-Cyrl-RS"/>
              </w:rPr>
            </w:pPr>
            <w:r w:rsidRPr="00024CC3">
              <w:rPr>
                <w:lang w:val="sr-Cyrl-RS"/>
              </w:rPr>
              <w:t>Преглед европског законодавства у области антидискриминације, одељак за Републику Србију</w:t>
            </w:r>
          </w:p>
        </w:tc>
        <w:tc>
          <w:tcPr>
            <w:tcW w:w="555" w:type="pct"/>
            <w:vAlign w:val="center"/>
          </w:tcPr>
          <w:p w14:paraId="4B2F1EFC" w14:textId="723A2EAF" w:rsidR="001F3EDC" w:rsidRPr="00024CC3" w:rsidRDefault="002F5EEB" w:rsidP="00900025">
            <w:pPr>
              <w:pStyle w:val="TableParagraph"/>
              <w:spacing w:line="242" w:lineRule="auto"/>
              <w:ind w:left="96" w:right="181"/>
              <w:jc w:val="center"/>
              <w:rPr>
                <w:lang w:val="sr-Cyrl-RS"/>
              </w:rPr>
            </w:pPr>
            <w:r w:rsidRPr="00024CC3">
              <w:rPr>
                <w:lang w:val="sr-Cyrl-RS"/>
              </w:rPr>
              <w:t>1</w:t>
            </w:r>
          </w:p>
        </w:tc>
        <w:tc>
          <w:tcPr>
            <w:tcW w:w="555" w:type="pct"/>
            <w:vAlign w:val="center"/>
          </w:tcPr>
          <w:p w14:paraId="69C485C8" w14:textId="3ABD46AF" w:rsidR="001F3EDC" w:rsidRPr="00024CC3" w:rsidRDefault="001F3EDC" w:rsidP="00900025">
            <w:pPr>
              <w:pStyle w:val="TableParagraph"/>
              <w:spacing w:line="242" w:lineRule="auto"/>
              <w:ind w:left="96" w:right="181"/>
              <w:jc w:val="center"/>
            </w:pPr>
            <w:r w:rsidRPr="00024CC3">
              <w:t>202</w:t>
            </w:r>
            <w:r w:rsidR="002F5EEB" w:rsidRPr="00024CC3">
              <w:rPr>
                <w:lang w:val="sr-Cyrl-RS"/>
              </w:rPr>
              <w:t>0</w:t>
            </w:r>
            <w:r w:rsidRPr="00024CC3">
              <w:t>.</w:t>
            </w:r>
          </w:p>
        </w:tc>
        <w:tc>
          <w:tcPr>
            <w:tcW w:w="553" w:type="pct"/>
            <w:vAlign w:val="center"/>
          </w:tcPr>
          <w:p w14:paraId="334D3A80" w14:textId="38F8261C" w:rsidR="001F3EDC" w:rsidRPr="00024CC3" w:rsidRDefault="006B2B47" w:rsidP="00900025">
            <w:pPr>
              <w:pStyle w:val="TableParagraph"/>
              <w:spacing w:line="242" w:lineRule="auto"/>
              <w:ind w:left="96" w:right="181"/>
              <w:jc w:val="center"/>
              <w:rPr>
                <w:lang w:val="sr-Cyrl-RS"/>
              </w:rPr>
            </w:pPr>
            <w:r w:rsidRPr="00024CC3">
              <w:rPr>
                <w:color w:val="000000" w:themeColor="text1"/>
                <w:lang w:val="sr-Cyrl-RS"/>
              </w:rPr>
              <w:t>2</w:t>
            </w:r>
          </w:p>
        </w:tc>
        <w:tc>
          <w:tcPr>
            <w:tcW w:w="555" w:type="pct"/>
            <w:vAlign w:val="center"/>
          </w:tcPr>
          <w:p w14:paraId="34CA091B" w14:textId="501EE268" w:rsidR="001F3EDC" w:rsidRPr="00024CC3" w:rsidRDefault="006B2B47" w:rsidP="00900025">
            <w:pPr>
              <w:pStyle w:val="TableParagraph"/>
              <w:spacing w:line="242" w:lineRule="auto"/>
              <w:ind w:left="96" w:right="181"/>
              <w:jc w:val="center"/>
              <w:rPr>
                <w:lang w:val="sr-Cyrl-RS"/>
              </w:rPr>
            </w:pPr>
            <w:r w:rsidRPr="00024CC3">
              <w:rPr>
                <w:color w:val="000000" w:themeColor="text1"/>
                <w:lang w:val="sr-Cyrl-RS"/>
              </w:rPr>
              <w:t>3</w:t>
            </w:r>
          </w:p>
        </w:tc>
      </w:tr>
    </w:tbl>
    <w:p w14:paraId="56BAACCC" w14:textId="77777777" w:rsidR="000813A0" w:rsidRDefault="000813A0">
      <w:pPr>
        <w:pStyle w:val="BodyText"/>
        <w:spacing w:before="11"/>
        <w:rPr>
          <w:b/>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61"/>
        <w:gridCol w:w="1776"/>
        <w:gridCol w:w="3222"/>
        <w:gridCol w:w="1608"/>
        <w:gridCol w:w="1611"/>
        <w:gridCol w:w="846"/>
        <w:gridCol w:w="762"/>
        <w:gridCol w:w="1602"/>
      </w:tblGrid>
      <w:tr w:rsidR="002A0043" w:rsidRPr="00CA1B0D" w14:paraId="5970A7AC" w14:textId="77777777" w:rsidTr="00CA1B0D">
        <w:trPr>
          <w:trHeight w:val="252"/>
        </w:trPr>
        <w:tc>
          <w:tcPr>
            <w:tcW w:w="5000" w:type="pct"/>
            <w:gridSpan w:val="8"/>
            <w:shd w:val="clear" w:color="auto" w:fill="FBD4B4" w:themeFill="accent6" w:themeFillTint="66"/>
          </w:tcPr>
          <w:p w14:paraId="06969221" w14:textId="77777777" w:rsidR="002A0043" w:rsidRPr="002778FF" w:rsidRDefault="0046615B">
            <w:pPr>
              <w:pStyle w:val="TableParagraph"/>
              <w:spacing w:line="232" w:lineRule="exact"/>
              <w:ind w:left="117"/>
              <w:rPr>
                <w:b/>
                <w:lang w:val="sr-Cyrl-RS"/>
              </w:rPr>
            </w:pPr>
            <w:r w:rsidRPr="002778FF">
              <w:rPr>
                <w:b/>
                <w:spacing w:val="-1"/>
                <w:lang w:val="sr-Cyrl-RS"/>
              </w:rPr>
              <w:t>Мера</w:t>
            </w:r>
            <w:r w:rsidRPr="002778FF">
              <w:rPr>
                <w:b/>
                <w:spacing w:val="-10"/>
                <w:lang w:val="sr-Cyrl-RS"/>
              </w:rPr>
              <w:t xml:space="preserve"> </w:t>
            </w:r>
            <w:r w:rsidRPr="002778FF">
              <w:rPr>
                <w:b/>
                <w:spacing w:val="-1"/>
                <w:lang w:val="sr-Cyrl-RS"/>
              </w:rPr>
              <w:t>2.1:</w:t>
            </w:r>
            <w:r w:rsidRPr="002778FF">
              <w:rPr>
                <w:b/>
                <w:spacing w:val="-10"/>
                <w:lang w:val="sr-Cyrl-RS"/>
              </w:rPr>
              <w:t xml:space="preserve"> </w:t>
            </w:r>
            <w:r w:rsidRPr="002778FF">
              <w:rPr>
                <w:b/>
                <w:spacing w:val="-1"/>
                <w:lang w:val="sr-Cyrl-RS"/>
              </w:rPr>
              <w:t>Укључена</w:t>
            </w:r>
            <w:r w:rsidRPr="002778FF">
              <w:rPr>
                <w:b/>
                <w:spacing w:val="-7"/>
                <w:lang w:val="sr-Cyrl-RS"/>
              </w:rPr>
              <w:t xml:space="preserve"> </w:t>
            </w:r>
            <w:r w:rsidRPr="002778FF">
              <w:rPr>
                <w:b/>
                <w:spacing w:val="-1"/>
                <w:lang w:val="sr-Cyrl-RS"/>
              </w:rPr>
              <w:t>антидискриминациона</w:t>
            </w:r>
            <w:r w:rsidRPr="002778FF">
              <w:rPr>
                <w:b/>
                <w:spacing w:val="-5"/>
                <w:lang w:val="sr-Cyrl-RS"/>
              </w:rPr>
              <w:t xml:space="preserve"> </w:t>
            </w:r>
            <w:r w:rsidRPr="002778FF">
              <w:rPr>
                <w:b/>
                <w:lang w:val="sr-Cyrl-RS"/>
              </w:rPr>
              <w:t>перспектива</w:t>
            </w:r>
            <w:r w:rsidRPr="002778FF">
              <w:rPr>
                <w:b/>
                <w:spacing w:val="-15"/>
                <w:lang w:val="sr-Cyrl-RS"/>
              </w:rPr>
              <w:t xml:space="preserve"> </w:t>
            </w:r>
            <w:r w:rsidRPr="002778FF">
              <w:rPr>
                <w:b/>
                <w:lang w:val="sr-Cyrl-RS"/>
              </w:rPr>
              <w:t>у</w:t>
            </w:r>
            <w:r w:rsidRPr="002778FF">
              <w:rPr>
                <w:b/>
                <w:spacing w:val="-6"/>
                <w:lang w:val="sr-Cyrl-RS"/>
              </w:rPr>
              <w:t xml:space="preserve"> </w:t>
            </w:r>
            <w:r w:rsidRPr="002778FF">
              <w:rPr>
                <w:b/>
                <w:lang w:val="sr-Cyrl-RS"/>
              </w:rPr>
              <w:t>све</w:t>
            </w:r>
            <w:r w:rsidRPr="002778FF">
              <w:rPr>
                <w:b/>
                <w:spacing w:val="-6"/>
                <w:lang w:val="sr-Cyrl-RS"/>
              </w:rPr>
              <w:t xml:space="preserve"> </w:t>
            </w:r>
            <w:r w:rsidRPr="002778FF">
              <w:rPr>
                <w:b/>
                <w:lang w:val="sr-Cyrl-RS"/>
              </w:rPr>
              <w:t>јавне</w:t>
            </w:r>
            <w:r w:rsidRPr="002778FF">
              <w:rPr>
                <w:b/>
                <w:spacing w:val="-7"/>
                <w:lang w:val="sr-Cyrl-RS"/>
              </w:rPr>
              <w:t xml:space="preserve"> </w:t>
            </w:r>
            <w:r w:rsidRPr="002778FF">
              <w:rPr>
                <w:b/>
                <w:lang w:val="sr-Cyrl-RS"/>
              </w:rPr>
              <w:t>политике</w:t>
            </w:r>
          </w:p>
        </w:tc>
      </w:tr>
      <w:tr w:rsidR="002A0043" w:rsidRPr="00CA1B0D" w14:paraId="310727AE" w14:textId="77777777" w:rsidTr="00CA1B0D">
        <w:trPr>
          <w:trHeight w:val="251"/>
        </w:trPr>
        <w:tc>
          <w:tcPr>
            <w:tcW w:w="5000" w:type="pct"/>
            <w:gridSpan w:val="8"/>
            <w:shd w:val="clear" w:color="auto" w:fill="FBD4B4" w:themeFill="accent6" w:themeFillTint="66"/>
          </w:tcPr>
          <w:p w14:paraId="51DD475A" w14:textId="77777777" w:rsidR="002A0043" w:rsidRPr="002778FF" w:rsidRDefault="0046615B">
            <w:pPr>
              <w:pStyle w:val="TableParagraph"/>
              <w:spacing w:line="232" w:lineRule="exact"/>
              <w:ind w:left="117"/>
              <w:rPr>
                <w:lang w:val="sr-Cyrl-RS"/>
              </w:rPr>
            </w:pPr>
            <w:r w:rsidRPr="002778FF">
              <w:rPr>
                <w:lang w:val="sr-Cyrl-RS"/>
              </w:rPr>
              <w:t>Институција</w:t>
            </w:r>
            <w:r w:rsidRPr="002778FF">
              <w:rPr>
                <w:spacing w:val="-7"/>
                <w:lang w:val="sr-Cyrl-RS"/>
              </w:rPr>
              <w:t xml:space="preserve"> </w:t>
            </w:r>
            <w:r w:rsidRPr="002778FF">
              <w:rPr>
                <w:lang w:val="sr-Cyrl-RS"/>
              </w:rPr>
              <w:t>одговорна</w:t>
            </w:r>
            <w:r w:rsidRPr="002778FF">
              <w:rPr>
                <w:spacing w:val="-7"/>
                <w:lang w:val="sr-Cyrl-RS"/>
              </w:rPr>
              <w:t xml:space="preserve"> </w:t>
            </w:r>
            <w:r w:rsidRPr="002778FF">
              <w:rPr>
                <w:lang w:val="sr-Cyrl-RS"/>
              </w:rPr>
              <w:t>за</w:t>
            </w:r>
            <w:r w:rsidRPr="002778FF">
              <w:rPr>
                <w:spacing w:val="-10"/>
                <w:lang w:val="sr-Cyrl-RS"/>
              </w:rPr>
              <w:t xml:space="preserve"> </w:t>
            </w:r>
            <w:r w:rsidRPr="002778FF">
              <w:rPr>
                <w:lang w:val="sr-Cyrl-RS"/>
              </w:rPr>
              <w:t>реализацију:</w:t>
            </w:r>
            <w:r w:rsidRPr="002778FF">
              <w:rPr>
                <w:spacing w:val="-5"/>
                <w:lang w:val="sr-Cyrl-RS"/>
              </w:rPr>
              <w:t xml:space="preserve"> </w:t>
            </w:r>
            <w:r w:rsidRPr="002778FF">
              <w:rPr>
                <w:lang w:val="sr-Cyrl-RS"/>
              </w:rPr>
              <w:t>Министарство</w:t>
            </w:r>
            <w:r w:rsidRPr="002778FF">
              <w:rPr>
                <w:spacing w:val="-7"/>
                <w:lang w:val="sr-Cyrl-RS"/>
              </w:rPr>
              <w:t xml:space="preserve"> </w:t>
            </w:r>
            <w:r w:rsidRPr="002778FF">
              <w:rPr>
                <w:lang w:val="sr-Cyrl-RS"/>
              </w:rPr>
              <w:t>за</w:t>
            </w:r>
            <w:r w:rsidRPr="002778FF">
              <w:rPr>
                <w:spacing w:val="-7"/>
                <w:lang w:val="sr-Cyrl-RS"/>
              </w:rPr>
              <w:t xml:space="preserve"> </w:t>
            </w:r>
            <w:r w:rsidRPr="002778FF">
              <w:rPr>
                <w:lang w:val="sr-Cyrl-RS"/>
              </w:rPr>
              <w:t>људска</w:t>
            </w:r>
            <w:r w:rsidRPr="002778FF">
              <w:rPr>
                <w:spacing w:val="-7"/>
                <w:lang w:val="sr-Cyrl-RS"/>
              </w:rPr>
              <w:t xml:space="preserve"> </w:t>
            </w:r>
            <w:r w:rsidRPr="002778FF">
              <w:rPr>
                <w:lang w:val="sr-Cyrl-RS"/>
              </w:rPr>
              <w:t>и</w:t>
            </w:r>
            <w:r w:rsidRPr="002778FF">
              <w:rPr>
                <w:spacing w:val="-8"/>
                <w:lang w:val="sr-Cyrl-RS"/>
              </w:rPr>
              <w:t xml:space="preserve"> </w:t>
            </w:r>
            <w:r w:rsidRPr="002778FF">
              <w:rPr>
                <w:lang w:val="sr-Cyrl-RS"/>
              </w:rPr>
              <w:t>мањинска</w:t>
            </w:r>
            <w:r w:rsidRPr="002778FF">
              <w:rPr>
                <w:spacing w:val="-12"/>
                <w:lang w:val="sr-Cyrl-RS"/>
              </w:rPr>
              <w:t xml:space="preserve"> </w:t>
            </w:r>
            <w:r w:rsidRPr="002778FF">
              <w:rPr>
                <w:lang w:val="sr-Cyrl-RS"/>
              </w:rPr>
              <w:t>права</w:t>
            </w:r>
            <w:r w:rsidRPr="002778FF">
              <w:rPr>
                <w:spacing w:val="-7"/>
                <w:lang w:val="sr-Cyrl-RS"/>
              </w:rPr>
              <w:t xml:space="preserve"> </w:t>
            </w:r>
            <w:r w:rsidRPr="002778FF">
              <w:rPr>
                <w:lang w:val="sr-Cyrl-RS"/>
              </w:rPr>
              <w:t>и</w:t>
            </w:r>
            <w:r w:rsidRPr="002778FF">
              <w:rPr>
                <w:spacing w:val="-8"/>
                <w:lang w:val="sr-Cyrl-RS"/>
              </w:rPr>
              <w:t xml:space="preserve"> </w:t>
            </w:r>
            <w:r w:rsidRPr="002778FF">
              <w:rPr>
                <w:lang w:val="sr-Cyrl-RS"/>
              </w:rPr>
              <w:t>друштвени</w:t>
            </w:r>
            <w:r w:rsidRPr="002778FF">
              <w:rPr>
                <w:spacing w:val="-10"/>
                <w:lang w:val="sr-Cyrl-RS"/>
              </w:rPr>
              <w:t xml:space="preserve"> </w:t>
            </w:r>
            <w:r w:rsidRPr="002778FF">
              <w:rPr>
                <w:lang w:val="sr-Cyrl-RS"/>
              </w:rPr>
              <w:t>дијалог</w:t>
            </w:r>
          </w:p>
        </w:tc>
      </w:tr>
      <w:tr w:rsidR="002A0043" w:rsidRPr="002778FF" w14:paraId="7BE09BF9" w14:textId="77777777" w:rsidTr="00CA1B0D">
        <w:trPr>
          <w:trHeight w:val="253"/>
        </w:trPr>
        <w:tc>
          <w:tcPr>
            <w:tcW w:w="1669" w:type="pct"/>
            <w:gridSpan w:val="2"/>
            <w:shd w:val="clear" w:color="auto" w:fill="FBD4B4" w:themeFill="accent6" w:themeFillTint="66"/>
          </w:tcPr>
          <w:p w14:paraId="7A8A0BD5" w14:textId="1EA548E6" w:rsidR="002A0043" w:rsidRPr="002778FF" w:rsidRDefault="0046615B">
            <w:pPr>
              <w:pStyle w:val="TableParagraph"/>
              <w:spacing w:line="234" w:lineRule="exact"/>
              <w:ind w:left="117"/>
            </w:pPr>
            <w:proofErr w:type="spellStart"/>
            <w:r w:rsidRPr="002778FF">
              <w:t>Период</w:t>
            </w:r>
            <w:proofErr w:type="spellEnd"/>
            <w:r w:rsidRPr="002778FF">
              <w:rPr>
                <w:spacing w:val="-6"/>
              </w:rPr>
              <w:t xml:space="preserve"> </w:t>
            </w:r>
            <w:proofErr w:type="spellStart"/>
            <w:r w:rsidRPr="002778FF">
              <w:t>спровођења</w:t>
            </w:r>
            <w:proofErr w:type="spellEnd"/>
            <w:r w:rsidRPr="002778FF">
              <w:t xml:space="preserve">: </w:t>
            </w:r>
            <w:r w:rsidR="00757FEC" w:rsidRPr="002778FF">
              <w:t>2026-2027.</w:t>
            </w:r>
          </w:p>
        </w:tc>
        <w:tc>
          <w:tcPr>
            <w:tcW w:w="3331" w:type="pct"/>
            <w:gridSpan w:val="6"/>
            <w:shd w:val="clear" w:color="auto" w:fill="FBD4B4" w:themeFill="accent6" w:themeFillTint="66"/>
          </w:tcPr>
          <w:p w14:paraId="1CF4F17A" w14:textId="77777777" w:rsidR="002A0043" w:rsidRPr="002778FF" w:rsidRDefault="0046615B">
            <w:pPr>
              <w:pStyle w:val="TableParagraph"/>
              <w:spacing w:line="234" w:lineRule="exact"/>
              <w:ind w:left="115"/>
            </w:pPr>
            <w:proofErr w:type="spellStart"/>
            <w:r w:rsidRPr="002778FF">
              <w:t>Тип</w:t>
            </w:r>
            <w:proofErr w:type="spellEnd"/>
            <w:r w:rsidRPr="002778FF">
              <w:rPr>
                <w:spacing w:val="-5"/>
              </w:rPr>
              <w:t xml:space="preserve"> </w:t>
            </w:r>
            <w:proofErr w:type="spellStart"/>
            <w:r w:rsidRPr="002778FF">
              <w:t>мере</w:t>
            </w:r>
            <w:proofErr w:type="spellEnd"/>
            <w:r w:rsidRPr="002778FF">
              <w:t>:</w:t>
            </w:r>
            <w:r w:rsidRPr="002778FF">
              <w:rPr>
                <w:spacing w:val="-3"/>
              </w:rPr>
              <w:t xml:space="preserve"> </w:t>
            </w:r>
            <w:proofErr w:type="spellStart"/>
            <w:r w:rsidRPr="002778FF">
              <w:t>регулаторна</w:t>
            </w:r>
            <w:proofErr w:type="spellEnd"/>
          </w:p>
        </w:tc>
      </w:tr>
      <w:tr w:rsidR="002A0043" w:rsidRPr="002778FF" w14:paraId="3695235C" w14:textId="77777777" w:rsidTr="00CA1B0D">
        <w:trPr>
          <w:trHeight w:val="503"/>
        </w:trPr>
        <w:tc>
          <w:tcPr>
            <w:tcW w:w="1669" w:type="pct"/>
            <w:gridSpan w:val="2"/>
            <w:shd w:val="clear" w:color="auto" w:fill="FBD4B4" w:themeFill="accent6" w:themeFillTint="66"/>
          </w:tcPr>
          <w:p w14:paraId="72CCAAAC" w14:textId="77777777" w:rsidR="002A0043" w:rsidRPr="002778FF" w:rsidRDefault="0046615B">
            <w:pPr>
              <w:pStyle w:val="TableParagraph"/>
              <w:spacing w:line="236" w:lineRule="exact"/>
              <w:ind w:left="117"/>
            </w:pPr>
            <w:proofErr w:type="spellStart"/>
            <w:r w:rsidRPr="002778FF">
              <w:t>Прописи</w:t>
            </w:r>
            <w:proofErr w:type="spellEnd"/>
            <w:r w:rsidRPr="002778FF">
              <w:rPr>
                <w:spacing w:val="-2"/>
              </w:rPr>
              <w:t xml:space="preserve"> </w:t>
            </w:r>
            <w:proofErr w:type="spellStart"/>
            <w:r w:rsidRPr="002778FF">
              <w:t>које</w:t>
            </w:r>
            <w:proofErr w:type="spellEnd"/>
            <w:r w:rsidRPr="002778FF">
              <w:rPr>
                <w:spacing w:val="-3"/>
              </w:rPr>
              <w:t xml:space="preserve"> </w:t>
            </w:r>
            <w:proofErr w:type="spellStart"/>
            <w:r w:rsidRPr="002778FF">
              <w:t>је</w:t>
            </w:r>
            <w:proofErr w:type="spellEnd"/>
            <w:r w:rsidRPr="002778FF">
              <w:rPr>
                <w:spacing w:val="-1"/>
              </w:rPr>
              <w:t xml:space="preserve"> </w:t>
            </w:r>
            <w:proofErr w:type="spellStart"/>
            <w:r w:rsidRPr="002778FF">
              <w:t>потребно</w:t>
            </w:r>
            <w:proofErr w:type="spellEnd"/>
          </w:p>
          <w:p w14:paraId="30BC7535" w14:textId="77777777" w:rsidR="002A0043" w:rsidRPr="002778FF" w:rsidRDefault="0046615B">
            <w:pPr>
              <w:pStyle w:val="TableParagraph"/>
              <w:spacing w:line="247" w:lineRule="exact"/>
              <w:ind w:left="117"/>
            </w:pPr>
            <w:proofErr w:type="spellStart"/>
            <w:r w:rsidRPr="002778FF">
              <w:t>изменити</w:t>
            </w:r>
            <w:proofErr w:type="spellEnd"/>
            <w:r w:rsidRPr="002778FF">
              <w:t>/</w:t>
            </w:r>
            <w:proofErr w:type="spellStart"/>
            <w:r w:rsidRPr="002778FF">
              <w:t>усвојити</w:t>
            </w:r>
            <w:proofErr w:type="spellEnd"/>
            <w:r w:rsidRPr="002778FF">
              <w:rPr>
                <w:spacing w:val="-11"/>
              </w:rPr>
              <w:t xml:space="preserve"> </w:t>
            </w:r>
            <w:proofErr w:type="spellStart"/>
            <w:r w:rsidRPr="002778FF">
              <w:t>за</w:t>
            </w:r>
            <w:proofErr w:type="spellEnd"/>
            <w:r w:rsidRPr="002778FF">
              <w:rPr>
                <w:spacing w:val="-11"/>
              </w:rPr>
              <w:t xml:space="preserve"> </w:t>
            </w:r>
            <w:proofErr w:type="spellStart"/>
            <w:r w:rsidRPr="002778FF">
              <w:t>спровођење</w:t>
            </w:r>
            <w:proofErr w:type="spellEnd"/>
            <w:r w:rsidRPr="002778FF">
              <w:rPr>
                <w:spacing w:val="-9"/>
              </w:rPr>
              <w:t xml:space="preserve"> </w:t>
            </w:r>
            <w:proofErr w:type="spellStart"/>
            <w:r w:rsidRPr="002778FF">
              <w:t>мере</w:t>
            </w:r>
            <w:proofErr w:type="spellEnd"/>
            <w:r w:rsidRPr="002778FF">
              <w:t>:</w:t>
            </w:r>
          </w:p>
        </w:tc>
        <w:tc>
          <w:tcPr>
            <w:tcW w:w="3331" w:type="pct"/>
            <w:gridSpan w:val="6"/>
            <w:shd w:val="clear" w:color="auto" w:fill="FBD4B4" w:themeFill="accent6" w:themeFillTint="66"/>
          </w:tcPr>
          <w:p w14:paraId="48E93B4F" w14:textId="77777777" w:rsidR="002A0043" w:rsidRPr="002778FF" w:rsidRDefault="002A0043">
            <w:pPr>
              <w:pStyle w:val="TableParagraph"/>
            </w:pPr>
          </w:p>
        </w:tc>
      </w:tr>
      <w:tr w:rsidR="002E6847" w:rsidRPr="002778FF" w14:paraId="76FCB3E7" w14:textId="77777777" w:rsidTr="00CA1B0D">
        <w:trPr>
          <w:trHeight w:val="1262"/>
        </w:trPr>
        <w:tc>
          <w:tcPr>
            <w:tcW w:w="1056" w:type="pct"/>
            <w:shd w:val="clear" w:color="auto" w:fill="F2F2F2" w:themeFill="background1" w:themeFillShade="F2"/>
            <w:vAlign w:val="center"/>
          </w:tcPr>
          <w:p w14:paraId="127A5C36" w14:textId="77777777" w:rsidR="002E6847" w:rsidRPr="002778FF" w:rsidRDefault="002E6847" w:rsidP="00C8104D">
            <w:pPr>
              <w:pStyle w:val="TableParagraph"/>
              <w:spacing w:line="242" w:lineRule="auto"/>
              <w:ind w:left="117"/>
              <w:jc w:val="center"/>
            </w:pPr>
            <w:proofErr w:type="spellStart"/>
            <w:r w:rsidRPr="002778FF">
              <w:lastRenderedPageBreak/>
              <w:t>Показатељ</w:t>
            </w:r>
            <w:proofErr w:type="spellEnd"/>
            <w:r w:rsidRPr="002778FF">
              <w:t xml:space="preserve">(и) </w:t>
            </w:r>
            <w:proofErr w:type="spellStart"/>
            <w:r w:rsidRPr="002778FF">
              <w:t>на</w:t>
            </w:r>
            <w:proofErr w:type="spellEnd"/>
            <w:r w:rsidRPr="002778FF">
              <w:t xml:space="preserve"> </w:t>
            </w:r>
            <w:proofErr w:type="spellStart"/>
            <w:r w:rsidRPr="002778FF">
              <w:t>нивоу</w:t>
            </w:r>
            <w:proofErr w:type="spellEnd"/>
            <w:r w:rsidRPr="002778FF">
              <w:rPr>
                <w:spacing w:val="1"/>
              </w:rPr>
              <w:t xml:space="preserve"> </w:t>
            </w:r>
            <w:proofErr w:type="spellStart"/>
            <w:r w:rsidRPr="002778FF">
              <w:rPr>
                <w:spacing w:val="-2"/>
              </w:rPr>
              <w:t>мере</w:t>
            </w:r>
            <w:proofErr w:type="spellEnd"/>
            <w:r w:rsidRPr="002778FF">
              <w:rPr>
                <w:spacing w:val="-11"/>
              </w:rPr>
              <w:t xml:space="preserve"> </w:t>
            </w:r>
            <w:r w:rsidRPr="002778FF">
              <w:rPr>
                <w:spacing w:val="-2"/>
              </w:rPr>
              <w:t>(</w:t>
            </w:r>
            <w:proofErr w:type="spellStart"/>
            <w:r w:rsidRPr="002778FF">
              <w:rPr>
                <w:spacing w:val="-2"/>
              </w:rPr>
              <w:t>показатељ</w:t>
            </w:r>
            <w:proofErr w:type="spellEnd"/>
            <w:r w:rsidRPr="002778FF">
              <w:rPr>
                <w:spacing w:val="-4"/>
              </w:rPr>
              <w:t xml:space="preserve"> </w:t>
            </w:r>
            <w:r w:rsidRPr="002778FF">
              <w:rPr>
                <w:lang w:val="sr-Cyrl-RS"/>
              </w:rPr>
              <w:t>резултат</w:t>
            </w:r>
            <w:r w:rsidRPr="002778FF">
              <w:t>а</w:t>
            </w:r>
            <w:r w:rsidRPr="002778FF">
              <w:rPr>
                <w:spacing w:val="-1"/>
              </w:rPr>
              <w:t>)</w:t>
            </w:r>
          </w:p>
        </w:tc>
        <w:tc>
          <w:tcPr>
            <w:tcW w:w="613" w:type="pct"/>
            <w:shd w:val="clear" w:color="auto" w:fill="F2F2F2" w:themeFill="background1" w:themeFillShade="F2"/>
            <w:vAlign w:val="center"/>
          </w:tcPr>
          <w:p w14:paraId="7B304AA5" w14:textId="77777777" w:rsidR="002E6847" w:rsidRPr="002778FF" w:rsidRDefault="002E6847" w:rsidP="00DE2B60">
            <w:pPr>
              <w:pStyle w:val="TableParagraph"/>
              <w:spacing w:line="242" w:lineRule="auto"/>
              <w:ind w:left="117"/>
              <w:jc w:val="center"/>
            </w:pPr>
            <w:proofErr w:type="spellStart"/>
            <w:r w:rsidRPr="002778FF">
              <w:t>Јединица</w:t>
            </w:r>
            <w:proofErr w:type="spellEnd"/>
            <w:r w:rsidRPr="00DE2B60">
              <w:t xml:space="preserve"> </w:t>
            </w:r>
            <w:proofErr w:type="spellStart"/>
            <w:r w:rsidRPr="002778FF">
              <w:t>мере</w:t>
            </w:r>
            <w:proofErr w:type="spellEnd"/>
          </w:p>
        </w:tc>
        <w:tc>
          <w:tcPr>
            <w:tcW w:w="1112" w:type="pct"/>
            <w:shd w:val="clear" w:color="auto" w:fill="F2F2F2" w:themeFill="background1" w:themeFillShade="F2"/>
            <w:vAlign w:val="center"/>
          </w:tcPr>
          <w:p w14:paraId="06ACA3A4" w14:textId="77777777" w:rsidR="002E6847" w:rsidRPr="002778FF" w:rsidRDefault="002E6847" w:rsidP="00DE2B60">
            <w:pPr>
              <w:pStyle w:val="TableParagraph"/>
              <w:spacing w:line="242" w:lineRule="auto"/>
              <w:ind w:left="117"/>
              <w:jc w:val="center"/>
            </w:pPr>
            <w:proofErr w:type="spellStart"/>
            <w:r w:rsidRPr="002778FF">
              <w:t>Извор</w:t>
            </w:r>
            <w:proofErr w:type="spellEnd"/>
            <w:r w:rsidRPr="00DE2B60">
              <w:t xml:space="preserve"> </w:t>
            </w:r>
            <w:proofErr w:type="spellStart"/>
            <w:r w:rsidRPr="002778FF">
              <w:t>провере</w:t>
            </w:r>
            <w:proofErr w:type="spellEnd"/>
          </w:p>
        </w:tc>
        <w:tc>
          <w:tcPr>
            <w:tcW w:w="555" w:type="pct"/>
            <w:shd w:val="clear" w:color="auto" w:fill="F2F2F2" w:themeFill="background1" w:themeFillShade="F2"/>
            <w:vAlign w:val="center"/>
          </w:tcPr>
          <w:p w14:paraId="280E7C42" w14:textId="77777777" w:rsidR="002E6847" w:rsidRPr="002778FF" w:rsidRDefault="002E6847" w:rsidP="00DE2B60">
            <w:pPr>
              <w:pStyle w:val="TableParagraph"/>
              <w:spacing w:line="242" w:lineRule="auto"/>
              <w:ind w:left="117"/>
              <w:jc w:val="center"/>
            </w:pPr>
            <w:proofErr w:type="spellStart"/>
            <w:r w:rsidRPr="002778FF">
              <w:t>Почетна</w:t>
            </w:r>
            <w:proofErr w:type="spellEnd"/>
            <w:r w:rsidRPr="00DE2B60">
              <w:t xml:space="preserve"> </w:t>
            </w:r>
            <w:proofErr w:type="spellStart"/>
            <w:r w:rsidRPr="002778FF">
              <w:t>вредност</w:t>
            </w:r>
            <w:proofErr w:type="spellEnd"/>
          </w:p>
        </w:tc>
        <w:tc>
          <w:tcPr>
            <w:tcW w:w="556" w:type="pct"/>
            <w:shd w:val="clear" w:color="auto" w:fill="F2F2F2" w:themeFill="background1" w:themeFillShade="F2"/>
            <w:vAlign w:val="center"/>
          </w:tcPr>
          <w:p w14:paraId="4EC1B3DC" w14:textId="77777777" w:rsidR="002E6847" w:rsidRPr="002778FF" w:rsidRDefault="002E6847" w:rsidP="00DE2B60">
            <w:pPr>
              <w:pStyle w:val="TableParagraph"/>
              <w:spacing w:line="242" w:lineRule="auto"/>
              <w:ind w:left="117"/>
              <w:jc w:val="center"/>
            </w:pPr>
            <w:proofErr w:type="spellStart"/>
            <w:r w:rsidRPr="002778FF">
              <w:t>Базна</w:t>
            </w:r>
            <w:proofErr w:type="spellEnd"/>
            <w:r w:rsidRPr="00DE2B60">
              <w:t xml:space="preserve"> </w:t>
            </w:r>
            <w:proofErr w:type="spellStart"/>
            <w:r w:rsidRPr="002778FF">
              <w:t>година</w:t>
            </w:r>
            <w:proofErr w:type="spellEnd"/>
          </w:p>
        </w:tc>
        <w:tc>
          <w:tcPr>
            <w:tcW w:w="555" w:type="pct"/>
            <w:gridSpan w:val="2"/>
            <w:shd w:val="clear" w:color="auto" w:fill="F2F2F2" w:themeFill="background1" w:themeFillShade="F2"/>
            <w:vAlign w:val="center"/>
          </w:tcPr>
          <w:p w14:paraId="5F85E02F" w14:textId="77777777" w:rsidR="002E6847" w:rsidRPr="002778FF" w:rsidRDefault="002E6847" w:rsidP="00DE2B60">
            <w:pPr>
              <w:pStyle w:val="TableParagraph"/>
              <w:spacing w:line="242" w:lineRule="auto"/>
              <w:ind w:left="117"/>
              <w:jc w:val="center"/>
            </w:pPr>
            <w:proofErr w:type="spellStart"/>
            <w:r w:rsidRPr="002778FF">
              <w:t>Циљана</w:t>
            </w:r>
            <w:proofErr w:type="spellEnd"/>
            <w:r w:rsidRPr="00DE2B60">
              <w:t xml:space="preserve"> </w:t>
            </w:r>
            <w:proofErr w:type="spellStart"/>
            <w:r w:rsidRPr="002778FF">
              <w:t>вредност</w:t>
            </w:r>
            <w:proofErr w:type="spellEnd"/>
            <w:r w:rsidRPr="002778FF">
              <w:t xml:space="preserve"> у</w:t>
            </w:r>
            <w:r w:rsidRPr="00DE2B60">
              <w:t xml:space="preserve"> </w:t>
            </w:r>
            <w:r w:rsidRPr="002778FF">
              <w:t>202</w:t>
            </w:r>
            <w:r w:rsidRPr="00DE2B60">
              <w:t>6</w:t>
            </w:r>
            <w:r w:rsidRPr="002778FF">
              <w:t>.</w:t>
            </w:r>
          </w:p>
          <w:p w14:paraId="2F531D02" w14:textId="2DF65B05" w:rsidR="002E6847" w:rsidRPr="002778FF" w:rsidRDefault="002E6847" w:rsidP="00DE2B60">
            <w:pPr>
              <w:pStyle w:val="TableParagraph"/>
              <w:spacing w:line="242" w:lineRule="auto"/>
              <w:ind w:left="117"/>
              <w:jc w:val="center"/>
            </w:pPr>
            <w:proofErr w:type="spellStart"/>
            <w:r w:rsidRPr="002778FF">
              <w:t>години</w:t>
            </w:r>
            <w:proofErr w:type="spellEnd"/>
          </w:p>
        </w:tc>
        <w:tc>
          <w:tcPr>
            <w:tcW w:w="553" w:type="pct"/>
            <w:shd w:val="clear" w:color="auto" w:fill="F2F2F2" w:themeFill="background1" w:themeFillShade="F2"/>
            <w:vAlign w:val="center"/>
          </w:tcPr>
          <w:p w14:paraId="0946AA37" w14:textId="4CCB7058" w:rsidR="002E6847" w:rsidRPr="002778FF" w:rsidRDefault="002E6847" w:rsidP="00DE2B60">
            <w:pPr>
              <w:pStyle w:val="TableParagraph"/>
              <w:spacing w:line="242" w:lineRule="auto"/>
              <w:ind w:left="117"/>
              <w:jc w:val="center"/>
            </w:pPr>
            <w:proofErr w:type="spellStart"/>
            <w:r w:rsidRPr="002778FF">
              <w:t>Циљана</w:t>
            </w:r>
            <w:proofErr w:type="spellEnd"/>
            <w:r w:rsidRPr="00DE2B60">
              <w:t xml:space="preserve"> </w:t>
            </w:r>
            <w:proofErr w:type="spellStart"/>
            <w:r w:rsidRPr="002778FF">
              <w:t>вредност</w:t>
            </w:r>
            <w:proofErr w:type="spellEnd"/>
            <w:r w:rsidRPr="002778FF">
              <w:t xml:space="preserve"> у</w:t>
            </w:r>
            <w:r w:rsidRPr="00DE2B60">
              <w:t xml:space="preserve"> </w:t>
            </w:r>
            <w:proofErr w:type="spellStart"/>
            <w:r w:rsidRPr="002778FF">
              <w:t>последњој</w:t>
            </w:r>
            <w:proofErr w:type="spellEnd"/>
            <w:r w:rsidRPr="00DE2B60">
              <w:t xml:space="preserve"> </w:t>
            </w:r>
            <w:proofErr w:type="spellStart"/>
            <w:r w:rsidRPr="00DE2B60">
              <w:t>години</w:t>
            </w:r>
            <w:proofErr w:type="spellEnd"/>
            <w:r w:rsidRPr="00DE2B60">
              <w:t xml:space="preserve"> </w:t>
            </w:r>
            <w:r w:rsidRPr="002778FF">
              <w:t>АП</w:t>
            </w:r>
            <w:r w:rsidRPr="00DE2B60">
              <w:t xml:space="preserve"> </w:t>
            </w:r>
            <w:r w:rsidRPr="002778FF">
              <w:t>202</w:t>
            </w:r>
            <w:r w:rsidRPr="00DE2B60">
              <w:t>7</w:t>
            </w:r>
            <w:r w:rsidRPr="002778FF">
              <w:t>.</w:t>
            </w:r>
          </w:p>
        </w:tc>
      </w:tr>
      <w:tr w:rsidR="002E6847" w:rsidRPr="002778FF" w14:paraId="711944FD" w14:textId="77777777" w:rsidTr="00CA1B0D">
        <w:trPr>
          <w:trHeight w:val="2078"/>
        </w:trPr>
        <w:tc>
          <w:tcPr>
            <w:tcW w:w="1056" w:type="pct"/>
            <w:vAlign w:val="center"/>
          </w:tcPr>
          <w:p w14:paraId="578EA066" w14:textId="09C97A26" w:rsidR="002E6847" w:rsidRPr="00A03C24" w:rsidRDefault="002E6847" w:rsidP="008537AE">
            <w:pPr>
              <w:pStyle w:val="TableParagraph"/>
              <w:ind w:left="117" w:right="870"/>
            </w:pPr>
            <w:proofErr w:type="spellStart"/>
            <w:r w:rsidRPr="00A03C24">
              <w:t>Успостављена</w:t>
            </w:r>
            <w:proofErr w:type="spellEnd"/>
            <w:r w:rsidRPr="00A03C24">
              <w:rPr>
                <w:spacing w:val="1"/>
              </w:rPr>
              <w:t xml:space="preserve"> </w:t>
            </w:r>
            <w:proofErr w:type="spellStart"/>
            <w:r w:rsidRPr="00A03C24">
              <w:t>методологија</w:t>
            </w:r>
            <w:proofErr w:type="spellEnd"/>
            <w:r w:rsidRPr="00A03C24">
              <w:rPr>
                <w:spacing w:val="-11"/>
              </w:rPr>
              <w:t xml:space="preserve"> </w:t>
            </w:r>
            <w:proofErr w:type="spellStart"/>
            <w:r w:rsidRPr="00A03C24">
              <w:t>за</w:t>
            </w:r>
            <w:proofErr w:type="spellEnd"/>
          </w:p>
          <w:p w14:paraId="15AC5016" w14:textId="77777777" w:rsidR="002E6847" w:rsidRPr="00A03C24" w:rsidRDefault="002E6847" w:rsidP="008537AE">
            <w:pPr>
              <w:pStyle w:val="TableParagraph"/>
              <w:ind w:left="117" w:right="720"/>
            </w:pPr>
            <w:proofErr w:type="spellStart"/>
            <w:r w:rsidRPr="00A03C24">
              <w:t>вредновање</w:t>
            </w:r>
            <w:proofErr w:type="spellEnd"/>
            <w:r w:rsidRPr="00A03C24">
              <w:t xml:space="preserve"> </w:t>
            </w:r>
            <w:proofErr w:type="spellStart"/>
            <w:r w:rsidRPr="00A03C24">
              <w:t>учинка</w:t>
            </w:r>
            <w:proofErr w:type="spellEnd"/>
            <w:r w:rsidRPr="00A03C24">
              <w:rPr>
                <w:spacing w:val="-52"/>
              </w:rPr>
              <w:t xml:space="preserve"> </w:t>
            </w:r>
            <w:proofErr w:type="spellStart"/>
            <w:r w:rsidRPr="00A03C24">
              <w:t>јавних</w:t>
            </w:r>
            <w:proofErr w:type="spellEnd"/>
            <w:r w:rsidRPr="00A03C24">
              <w:rPr>
                <w:spacing w:val="-3"/>
              </w:rPr>
              <w:t xml:space="preserve"> </w:t>
            </w:r>
            <w:proofErr w:type="spellStart"/>
            <w:r w:rsidRPr="00A03C24">
              <w:t>политика</w:t>
            </w:r>
            <w:proofErr w:type="spellEnd"/>
            <w:r w:rsidRPr="00A03C24">
              <w:rPr>
                <w:spacing w:val="-2"/>
              </w:rPr>
              <w:t xml:space="preserve"> </w:t>
            </w:r>
            <w:proofErr w:type="spellStart"/>
            <w:r w:rsidRPr="00A03C24">
              <w:t>на</w:t>
            </w:r>
            <w:proofErr w:type="spellEnd"/>
          </w:p>
          <w:p w14:paraId="2A70DF85" w14:textId="77777777" w:rsidR="002E6847" w:rsidRPr="00A03C24" w:rsidRDefault="002E6847" w:rsidP="008537AE">
            <w:pPr>
              <w:pStyle w:val="TableParagraph"/>
              <w:ind w:left="117" w:right="447"/>
            </w:pPr>
            <w:proofErr w:type="spellStart"/>
            <w:r w:rsidRPr="00A03C24">
              <w:t>положај</w:t>
            </w:r>
            <w:proofErr w:type="spellEnd"/>
            <w:r w:rsidRPr="00A03C24">
              <w:t xml:space="preserve"> </w:t>
            </w:r>
            <w:proofErr w:type="spellStart"/>
            <w:r w:rsidRPr="00A03C24">
              <w:t>припадника</w:t>
            </w:r>
            <w:proofErr w:type="spellEnd"/>
            <w:r w:rsidRPr="00A03C24">
              <w:t xml:space="preserve"> и</w:t>
            </w:r>
            <w:r w:rsidRPr="00A03C24">
              <w:rPr>
                <w:spacing w:val="-52"/>
              </w:rPr>
              <w:t xml:space="preserve"> </w:t>
            </w:r>
            <w:proofErr w:type="spellStart"/>
            <w:r w:rsidRPr="00A03C24">
              <w:t>припадница</w:t>
            </w:r>
            <w:proofErr w:type="spellEnd"/>
            <w:r w:rsidRPr="00A03C24">
              <w:t xml:space="preserve"> </w:t>
            </w:r>
            <w:proofErr w:type="spellStart"/>
            <w:r w:rsidRPr="00A03C24">
              <w:t>група</w:t>
            </w:r>
            <w:proofErr w:type="spellEnd"/>
            <w:r w:rsidRPr="00A03C24">
              <w:t xml:space="preserve"> у</w:t>
            </w:r>
            <w:r w:rsidRPr="00A03C24">
              <w:rPr>
                <w:spacing w:val="1"/>
              </w:rPr>
              <w:t xml:space="preserve"> </w:t>
            </w:r>
            <w:proofErr w:type="spellStart"/>
            <w:r w:rsidRPr="00A03C24">
              <w:t>ризику</w:t>
            </w:r>
            <w:proofErr w:type="spellEnd"/>
            <w:r w:rsidRPr="00A03C24">
              <w:rPr>
                <w:spacing w:val="-4"/>
              </w:rPr>
              <w:t xml:space="preserve"> </w:t>
            </w:r>
            <w:proofErr w:type="spellStart"/>
            <w:r w:rsidRPr="00A03C24">
              <w:t>од</w:t>
            </w:r>
            <w:proofErr w:type="spellEnd"/>
            <w:r w:rsidRPr="00A03C24">
              <w:rPr>
                <w:lang w:val="sr-Cyrl-RS"/>
              </w:rPr>
              <w:t xml:space="preserve"> </w:t>
            </w:r>
            <w:proofErr w:type="spellStart"/>
            <w:r w:rsidRPr="00A03C24">
              <w:t>дискриминације</w:t>
            </w:r>
            <w:proofErr w:type="spellEnd"/>
          </w:p>
          <w:p w14:paraId="39BBF06F" w14:textId="0A6AC418" w:rsidR="006D0992" w:rsidRPr="00A03C24" w:rsidRDefault="006D0992" w:rsidP="008537AE">
            <w:pPr>
              <w:pStyle w:val="TableParagraph"/>
              <w:ind w:left="117" w:right="447"/>
            </w:pPr>
          </w:p>
        </w:tc>
        <w:tc>
          <w:tcPr>
            <w:tcW w:w="613" w:type="pct"/>
            <w:vAlign w:val="center"/>
          </w:tcPr>
          <w:p w14:paraId="7A0395C2" w14:textId="4CAF4219" w:rsidR="002E6847" w:rsidRPr="00A03C24" w:rsidRDefault="002E6847" w:rsidP="008537AE">
            <w:pPr>
              <w:pStyle w:val="TableParagraph"/>
              <w:spacing w:line="247" w:lineRule="exact"/>
              <w:ind w:left="117"/>
            </w:pPr>
            <w:proofErr w:type="spellStart"/>
            <w:r w:rsidRPr="00A03C24">
              <w:t>Да</w:t>
            </w:r>
            <w:proofErr w:type="spellEnd"/>
            <w:r w:rsidRPr="00A03C24">
              <w:t>/</w:t>
            </w:r>
            <w:proofErr w:type="spellStart"/>
            <w:r w:rsidRPr="00A03C24">
              <w:t>Не</w:t>
            </w:r>
            <w:proofErr w:type="spellEnd"/>
          </w:p>
        </w:tc>
        <w:tc>
          <w:tcPr>
            <w:tcW w:w="1112" w:type="pct"/>
            <w:vAlign w:val="center"/>
          </w:tcPr>
          <w:p w14:paraId="51EA0E9E" w14:textId="1C55BAEE" w:rsidR="002E6847" w:rsidRPr="00A03C24" w:rsidRDefault="005368A0" w:rsidP="008537AE">
            <w:pPr>
              <w:pStyle w:val="TableParagraph"/>
              <w:ind w:left="164"/>
              <w:rPr>
                <w:lang w:val="sr-Cyrl-RS"/>
              </w:rPr>
            </w:pPr>
            <w:r w:rsidRPr="00783117">
              <w:rPr>
                <w:lang w:val="sr-Cyrl-RS"/>
              </w:rPr>
              <w:t>Годишњи извештај</w:t>
            </w:r>
            <w:r w:rsidR="00A03C24">
              <w:rPr>
                <w:lang w:val="sr-Cyrl-RS"/>
              </w:rPr>
              <w:t xml:space="preserve"> </w:t>
            </w:r>
            <w:r w:rsidR="008D5F35" w:rsidRPr="00A03C24">
              <w:rPr>
                <w:lang w:val="sr-Cyrl-RS"/>
              </w:rPr>
              <w:t>П</w:t>
            </w:r>
            <w:r w:rsidR="0047020C">
              <w:rPr>
                <w:lang w:val="sr-Cyrl-RS"/>
              </w:rPr>
              <w:t>овереника за заштиту равноправности о стању у области заштите равноправности</w:t>
            </w:r>
          </w:p>
        </w:tc>
        <w:tc>
          <w:tcPr>
            <w:tcW w:w="555" w:type="pct"/>
            <w:vAlign w:val="center"/>
          </w:tcPr>
          <w:p w14:paraId="1B3F9BBE" w14:textId="1BCE9C31" w:rsidR="002E6847" w:rsidRPr="00A03C24" w:rsidRDefault="00620002" w:rsidP="00C8104D">
            <w:pPr>
              <w:pStyle w:val="TableParagraph"/>
              <w:spacing w:line="247" w:lineRule="exact"/>
              <w:ind w:left="115"/>
              <w:jc w:val="center"/>
              <w:rPr>
                <w:lang w:val="sr-Cyrl-RS"/>
              </w:rPr>
            </w:pPr>
            <w:r w:rsidRPr="00A03C24">
              <w:rPr>
                <w:lang w:val="sr-Cyrl-RS"/>
              </w:rPr>
              <w:t>Не</w:t>
            </w:r>
          </w:p>
        </w:tc>
        <w:tc>
          <w:tcPr>
            <w:tcW w:w="556" w:type="pct"/>
            <w:vAlign w:val="center"/>
          </w:tcPr>
          <w:p w14:paraId="7246816A" w14:textId="150E889F" w:rsidR="002E6847" w:rsidRPr="00B2334E" w:rsidRDefault="002E6847" w:rsidP="00C8104D">
            <w:pPr>
              <w:pStyle w:val="TableParagraph"/>
              <w:spacing w:line="247" w:lineRule="exact"/>
              <w:ind w:left="117"/>
              <w:jc w:val="center"/>
            </w:pPr>
            <w:r w:rsidRPr="00C24D76">
              <w:rPr>
                <w:color w:val="000000" w:themeColor="text1"/>
              </w:rPr>
              <w:t>202</w:t>
            </w:r>
            <w:r w:rsidR="006A1CAE" w:rsidRPr="00C24D76">
              <w:rPr>
                <w:color w:val="000000" w:themeColor="text1"/>
              </w:rPr>
              <w:t>1.</w:t>
            </w:r>
          </w:p>
        </w:tc>
        <w:tc>
          <w:tcPr>
            <w:tcW w:w="555" w:type="pct"/>
            <w:gridSpan w:val="2"/>
            <w:vAlign w:val="center"/>
          </w:tcPr>
          <w:p w14:paraId="15DFC4F5" w14:textId="32FE84ED" w:rsidR="002E6847" w:rsidRPr="008B2FA9" w:rsidRDefault="008B2FA9" w:rsidP="00C8104D">
            <w:pPr>
              <w:pStyle w:val="TableParagraph"/>
              <w:spacing w:line="247" w:lineRule="exact"/>
              <w:ind w:left="118"/>
              <w:jc w:val="center"/>
              <w:rPr>
                <w:lang w:val="sr-Cyrl-RS"/>
              </w:rPr>
            </w:pPr>
            <w:r>
              <w:rPr>
                <w:lang w:val="sr-Cyrl-RS"/>
              </w:rPr>
              <w:t>Не</w:t>
            </w:r>
          </w:p>
        </w:tc>
        <w:tc>
          <w:tcPr>
            <w:tcW w:w="553" w:type="pct"/>
            <w:vAlign w:val="center"/>
          </w:tcPr>
          <w:p w14:paraId="4493B1D0" w14:textId="302B01C8" w:rsidR="002E6847" w:rsidRPr="00A03C24" w:rsidRDefault="00620002" w:rsidP="00C8104D">
            <w:pPr>
              <w:pStyle w:val="TableParagraph"/>
              <w:spacing w:line="247" w:lineRule="exact"/>
              <w:ind w:left="118"/>
              <w:jc w:val="center"/>
              <w:rPr>
                <w:lang w:val="sr-Cyrl-RS"/>
              </w:rPr>
            </w:pPr>
            <w:r w:rsidRPr="00A03C24">
              <w:rPr>
                <w:lang w:val="sr-Cyrl-RS"/>
              </w:rPr>
              <w:t>Да</w:t>
            </w:r>
          </w:p>
        </w:tc>
      </w:tr>
      <w:tr w:rsidR="0031592E" w:rsidRPr="002778FF" w14:paraId="4794398B" w14:textId="77777777" w:rsidTr="00CA1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5"/>
        </w:trPr>
        <w:tc>
          <w:tcPr>
            <w:tcW w:w="1056" w:type="pct"/>
            <w:vMerge w:val="restart"/>
            <w:tcBorders>
              <w:top w:val="single" w:sz="4" w:space="0" w:color="auto"/>
              <w:left w:val="single" w:sz="4" w:space="0" w:color="auto"/>
              <w:bottom w:val="single" w:sz="4" w:space="0" w:color="000000"/>
              <w:right w:val="single" w:sz="4" w:space="0" w:color="000000"/>
            </w:tcBorders>
            <w:shd w:val="clear" w:color="auto" w:fill="EAF1DD" w:themeFill="accent3" w:themeFillTint="33"/>
            <w:vAlign w:val="center"/>
          </w:tcPr>
          <w:p w14:paraId="2391DB81" w14:textId="77777777" w:rsidR="002A0043" w:rsidRPr="007025BD" w:rsidRDefault="0046615B" w:rsidP="00C8104D">
            <w:pPr>
              <w:pStyle w:val="TableParagraph"/>
              <w:spacing w:line="229" w:lineRule="exact"/>
              <w:ind w:left="96"/>
              <w:jc w:val="center"/>
            </w:pPr>
            <w:proofErr w:type="spellStart"/>
            <w:r w:rsidRPr="007025BD">
              <w:t>Извор</w:t>
            </w:r>
            <w:proofErr w:type="spellEnd"/>
            <w:r w:rsidRPr="007025BD">
              <w:rPr>
                <w:spacing w:val="-7"/>
              </w:rPr>
              <w:t xml:space="preserve"> </w:t>
            </w:r>
            <w:proofErr w:type="spellStart"/>
            <w:r w:rsidRPr="007025BD">
              <w:t>финансирања</w:t>
            </w:r>
            <w:proofErr w:type="spellEnd"/>
            <w:r w:rsidRPr="007025BD">
              <w:rPr>
                <w:spacing w:val="-6"/>
              </w:rPr>
              <w:t xml:space="preserve"> </w:t>
            </w:r>
            <w:proofErr w:type="spellStart"/>
            <w:r w:rsidRPr="007025BD">
              <w:t>мере</w:t>
            </w:r>
            <w:proofErr w:type="spellEnd"/>
          </w:p>
        </w:tc>
        <w:tc>
          <w:tcPr>
            <w:tcW w:w="2280" w:type="pct"/>
            <w:gridSpan w:val="3"/>
            <w:vMerge w:val="restart"/>
            <w:tcBorders>
              <w:top w:val="single" w:sz="4" w:space="0" w:color="auto"/>
              <w:left w:val="single" w:sz="4" w:space="0" w:color="000000"/>
              <w:bottom w:val="single" w:sz="4" w:space="0" w:color="000000"/>
              <w:right w:val="single" w:sz="4" w:space="0" w:color="000000"/>
            </w:tcBorders>
            <w:shd w:val="clear" w:color="auto" w:fill="EAF1DD" w:themeFill="accent3" w:themeFillTint="33"/>
            <w:vAlign w:val="center"/>
          </w:tcPr>
          <w:p w14:paraId="2D9EA068" w14:textId="77777777" w:rsidR="002A0043" w:rsidRPr="007025BD" w:rsidRDefault="0046615B" w:rsidP="00C8104D">
            <w:pPr>
              <w:pStyle w:val="TableParagraph"/>
              <w:spacing w:line="229" w:lineRule="exact"/>
              <w:ind w:left="108"/>
              <w:jc w:val="center"/>
            </w:pPr>
            <w:proofErr w:type="spellStart"/>
            <w:r w:rsidRPr="007025BD">
              <w:t>Веза</w:t>
            </w:r>
            <w:proofErr w:type="spellEnd"/>
            <w:r w:rsidRPr="007025BD">
              <w:rPr>
                <w:spacing w:val="-6"/>
              </w:rPr>
              <w:t xml:space="preserve"> </w:t>
            </w:r>
            <w:proofErr w:type="spellStart"/>
            <w:r w:rsidRPr="007025BD">
              <w:t>са</w:t>
            </w:r>
            <w:proofErr w:type="spellEnd"/>
            <w:r w:rsidRPr="007025BD">
              <w:rPr>
                <w:spacing w:val="-4"/>
              </w:rPr>
              <w:t xml:space="preserve"> </w:t>
            </w:r>
            <w:proofErr w:type="spellStart"/>
            <w:r w:rsidRPr="007025BD">
              <w:t>програмским</w:t>
            </w:r>
            <w:proofErr w:type="spellEnd"/>
            <w:r w:rsidRPr="007025BD">
              <w:rPr>
                <w:spacing w:val="-2"/>
              </w:rPr>
              <w:t xml:space="preserve"> </w:t>
            </w:r>
            <w:proofErr w:type="spellStart"/>
            <w:r w:rsidRPr="007025BD">
              <w:t>буџетом</w:t>
            </w:r>
            <w:proofErr w:type="spellEnd"/>
          </w:p>
        </w:tc>
        <w:tc>
          <w:tcPr>
            <w:tcW w:w="1664" w:type="pct"/>
            <w:gridSpan w:val="4"/>
            <w:tcBorders>
              <w:top w:val="single" w:sz="4" w:space="0" w:color="auto"/>
              <w:left w:val="single" w:sz="4" w:space="0" w:color="000000"/>
              <w:bottom w:val="single" w:sz="4" w:space="0" w:color="000000"/>
              <w:right w:val="single" w:sz="4" w:space="0" w:color="auto"/>
            </w:tcBorders>
            <w:shd w:val="clear" w:color="auto" w:fill="EAF1DD" w:themeFill="accent3" w:themeFillTint="33"/>
            <w:vAlign w:val="center"/>
          </w:tcPr>
          <w:p w14:paraId="397C86A1" w14:textId="77777777" w:rsidR="002A0043" w:rsidRPr="007025BD" w:rsidRDefault="0046615B" w:rsidP="00C8104D">
            <w:pPr>
              <w:pStyle w:val="TableParagraph"/>
              <w:spacing w:line="219" w:lineRule="exact"/>
              <w:ind w:left="108"/>
              <w:jc w:val="center"/>
            </w:pPr>
            <w:proofErr w:type="spellStart"/>
            <w:r w:rsidRPr="007025BD">
              <w:t>Укупна</w:t>
            </w:r>
            <w:proofErr w:type="spellEnd"/>
            <w:r w:rsidRPr="007025BD">
              <w:rPr>
                <w:spacing w:val="-6"/>
              </w:rPr>
              <w:t xml:space="preserve"> </w:t>
            </w:r>
            <w:proofErr w:type="spellStart"/>
            <w:r w:rsidRPr="007025BD">
              <w:t>процењена</w:t>
            </w:r>
            <w:proofErr w:type="spellEnd"/>
            <w:r w:rsidRPr="007025BD">
              <w:rPr>
                <w:spacing w:val="-3"/>
              </w:rPr>
              <w:t xml:space="preserve"> </w:t>
            </w:r>
            <w:proofErr w:type="spellStart"/>
            <w:r w:rsidRPr="007025BD">
              <w:t>финансијска</w:t>
            </w:r>
            <w:proofErr w:type="spellEnd"/>
            <w:r w:rsidRPr="007025BD">
              <w:rPr>
                <w:spacing w:val="-2"/>
              </w:rPr>
              <w:t xml:space="preserve"> </w:t>
            </w:r>
            <w:proofErr w:type="spellStart"/>
            <w:r w:rsidRPr="007025BD">
              <w:t>средства</w:t>
            </w:r>
            <w:proofErr w:type="spellEnd"/>
          </w:p>
          <w:p w14:paraId="7945A7F3" w14:textId="77777777" w:rsidR="002A0043" w:rsidRPr="007025BD" w:rsidRDefault="0046615B" w:rsidP="00C8104D">
            <w:pPr>
              <w:pStyle w:val="TableParagraph"/>
              <w:spacing w:line="247" w:lineRule="exact"/>
              <w:ind w:left="108"/>
              <w:jc w:val="center"/>
            </w:pPr>
            <w:r w:rsidRPr="007025BD">
              <w:t>у 000</w:t>
            </w:r>
            <w:r w:rsidRPr="007025BD">
              <w:rPr>
                <w:spacing w:val="-5"/>
              </w:rPr>
              <w:t xml:space="preserve"> </w:t>
            </w:r>
            <w:proofErr w:type="spellStart"/>
            <w:r w:rsidRPr="007025BD">
              <w:t>динара</w:t>
            </w:r>
            <w:proofErr w:type="spellEnd"/>
          </w:p>
        </w:tc>
      </w:tr>
      <w:tr w:rsidR="0031592E" w:rsidRPr="002778FF" w14:paraId="215FEC3B" w14:textId="77777777" w:rsidTr="00CA1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1056" w:type="pct"/>
            <w:vMerge/>
            <w:tcBorders>
              <w:top w:val="nil"/>
              <w:left w:val="single" w:sz="4" w:space="0" w:color="auto"/>
              <w:bottom w:val="single" w:sz="4" w:space="0" w:color="000000"/>
              <w:right w:val="single" w:sz="4" w:space="0" w:color="000000"/>
            </w:tcBorders>
            <w:shd w:val="clear" w:color="auto" w:fill="EAF1DD" w:themeFill="accent3" w:themeFillTint="33"/>
            <w:vAlign w:val="center"/>
          </w:tcPr>
          <w:p w14:paraId="0E17A974" w14:textId="77777777" w:rsidR="0041400C" w:rsidRPr="002778FF" w:rsidRDefault="0041400C" w:rsidP="00C8104D">
            <w:pPr>
              <w:jc w:val="center"/>
            </w:pPr>
          </w:p>
        </w:tc>
        <w:tc>
          <w:tcPr>
            <w:tcW w:w="2280" w:type="pct"/>
            <w:gridSpan w:val="3"/>
            <w:vMerge/>
            <w:tcBorders>
              <w:top w:val="nil"/>
              <w:left w:val="single" w:sz="4" w:space="0" w:color="000000"/>
              <w:bottom w:val="single" w:sz="4" w:space="0" w:color="000000"/>
              <w:right w:val="single" w:sz="4" w:space="0" w:color="000000"/>
            </w:tcBorders>
            <w:shd w:val="clear" w:color="auto" w:fill="EAF1DD" w:themeFill="accent3" w:themeFillTint="33"/>
            <w:vAlign w:val="center"/>
          </w:tcPr>
          <w:p w14:paraId="3CCC7419" w14:textId="77777777" w:rsidR="0041400C" w:rsidRPr="002778FF" w:rsidRDefault="0041400C" w:rsidP="00C8104D">
            <w:pPr>
              <w:jc w:val="center"/>
            </w:pPr>
          </w:p>
        </w:tc>
        <w:tc>
          <w:tcPr>
            <w:tcW w:w="848" w:type="pct"/>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A8ECAB1" w14:textId="140E33E4" w:rsidR="0041400C" w:rsidRPr="007025BD" w:rsidRDefault="0041400C" w:rsidP="00C8104D">
            <w:pPr>
              <w:pStyle w:val="TableParagraph"/>
              <w:spacing w:line="234" w:lineRule="exact"/>
              <w:ind w:left="108"/>
              <w:jc w:val="center"/>
            </w:pPr>
            <w:r w:rsidRPr="007025BD">
              <w:t>у</w:t>
            </w:r>
            <w:r w:rsidRPr="007025BD">
              <w:rPr>
                <w:spacing w:val="-2"/>
              </w:rPr>
              <w:t xml:space="preserve"> </w:t>
            </w:r>
            <w:r w:rsidRPr="007025BD">
              <w:t>202</w:t>
            </w:r>
            <w:r w:rsidRPr="007025BD">
              <w:rPr>
                <w:lang w:val="sr-Cyrl-RS"/>
              </w:rPr>
              <w:t>6</w:t>
            </w:r>
            <w:r w:rsidRPr="007025BD">
              <w:t>.</w:t>
            </w:r>
            <w:r w:rsidRPr="007025BD">
              <w:rPr>
                <w:spacing w:val="-2"/>
              </w:rPr>
              <w:t xml:space="preserve"> </w:t>
            </w:r>
            <w:proofErr w:type="spellStart"/>
            <w:r w:rsidRPr="007025BD">
              <w:t>години</w:t>
            </w:r>
            <w:proofErr w:type="spellEnd"/>
          </w:p>
        </w:tc>
        <w:tc>
          <w:tcPr>
            <w:tcW w:w="816" w:type="pct"/>
            <w:gridSpan w:val="2"/>
            <w:tcBorders>
              <w:top w:val="single" w:sz="4" w:space="0" w:color="000000"/>
              <w:left w:val="single" w:sz="4" w:space="0" w:color="000000"/>
              <w:bottom w:val="single" w:sz="4" w:space="0" w:color="000000"/>
              <w:right w:val="single" w:sz="4" w:space="0" w:color="auto"/>
            </w:tcBorders>
            <w:shd w:val="clear" w:color="auto" w:fill="EAF1DD" w:themeFill="accent3" w:themeFillTint="33"/>
            <w:vAlign w:val="center"/>
          </w:tcPr>
          <w:p w14:paraId="2302ABAA" w14:textId="394A62B7" w:rsidR="0041400C" w:rsidRPr="007025BD" w:rsidRDefault="0041400C" w:rsidP="00C8104D">
            <w:pPr>
              <w:pStyle w:val="TableParagraph"/>
              <w:spacing w:line="234" w:lineRule="exact"/>
              <w:ind w:left="111"/>
              <w:jc w:val="center"/>
            </w:pPr>
            <w:r w:rsidRPr="007025BD">
              <w:t>у</w:t>
            </w:r>
            <w:r w:rsidRPr="007025BD">
              <w:rPr>
                <w:spacing w:val="-2"/>
              </w:rPr>
              <w:t xml:space="preserve"> </w:t>
            </w:r>
            <w:r w:rsidRPr="007025BD">
              <w:t>202</w:t>
            </w:r>
            <w:r w:rsidRPr="007025BD">
              <w:rPr>
                <w:lang w:val="sr-Cyrl-RS"/>
              </w:rPr>
              <w:t>7</w:t>
            </w:r>
            <w:r w:rsidRPr="007025BD">
              <w:t>.</w:t>
            </w:r>
            <w:r w:rsidRPr="007025BD">
              <w:rPr>
                <w:spacing w:val="-2"/>
              </w:rPr>
              <w:t xml:space="preserve"> </w:t>
            </w:r>
            <w:proofErr w:type="spellStart"/>
            <w:r w:rsidRPr="007025BD">
              <w:t>години</w:t>
            </w:r>
            <w:proofErr w:type="spellEnd"/>
          </w:p>
        </w:tc>
      </w:tr>
      <w:tr w:rsidR="00143479" w:rsidRPr="002778FF" w14:paraId="41E51DF5" w14:textId="77777777" w:rsidTr="00CA1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5"/>
        </w:trPr>
        <w:tc>
          <w:tcPr>
            <w:tcW w:w="1056" w:type="pct"/>
            <w:tcBorders>
              <w:top w:val="single" w:sz="4" w:space="0" w:color="000000"/>
              <w:left w:val="single" w:sz="4" w:space="0" w:color="auto"/>
              <w:bottom w:val="single" w:sz="4" w:space="0" w:color="000000"/>
              <w:right w:val="single" w:sz="4" w:space="0" w:color="000000"/>
            </w:tcBorders>
            <w:vAlign w:val="center"/>
          </w:tcPr>
          <w:p w14:paraId="2EAB77F1" w14:textId="56CF635D" w:rsidR="00143479" w:rsidRPr="002778FF" w:rsidRDefault="00143479" w:rsidP="00057FFC">
            <w:pPr>
              <w:pStyle w:val="TableParagraph"/>
              <w:spacing w:line="227" w:lineRule="exact"/>
              <w:ind w:left="96"/>
            </w:pPr>
            <w:proofErr w:type="spellStart"/>
            <w:r w:rsidRPr="002778FF">
              <w:t>Буџет</w:t>
            </w:r>
            <w:proofErr w:type="spellEnd"/>
            <w:r w:rsidRPr="002778FF">
              <w:rPr>
                <w:spacing w:val="-10"/>
              </w:rPr>
              <w:t xml:space="preserve"> </w:t>
            </w:r>
            <w:r w:rsidRPr="002778FF">
              <w:t>РС</w:t>
            </w:r>
          </w:p>
        </w:tc>
        <w:tc>
          <w:tcPr>
            <w:tcW w:w="2280" w:type="pct"/>
            <w:gridSpan w:val="3"/>
            <w:tcBorders>
              <w:top w:val="single" w:sz="4" w:space="0" w:color="000000"/>
              <w:left w:val="single" w:sz="4" w:space="0" w:color="000000"/>
              <w:bottom w:val="single" w:sz="4" w:space="0" w:color="000000"/>
              <w:right w:val="single" w:sz="4" w:space="0" w:color="000000"/>
            </w:tcBorders>
            <w:vAlign w:val="center"/>
          </w:tcPr>
          <w:p w14:paraId="0325297A" w14:textId="2AD1FD75" w:rsidR="00143479" w:rsidRPr="00D21520" w:rsidRDefault="00143479" w:rsidP="00057FFC">
            <w:pPr>
              <w:pStyle w:val="TableParagraph"/>
              <w:spacing w:line="227" w:lineRule="exact"/>
              <w:ind w:left="108"/>
              <w:rPr>
                <w:szCs w:val="20"/>
                <w:lang w:val="sr-Cyrl-RS"/>
              </w:rPr>
            </w:pPr>
            <w:r>
              <w:rPr>
                <w:szCs w:val="20"/>
                <w:lang w:val="sr-Cyrl-RS"/>
              </w:rPr>
              <w:t>Раздео 33, Програм 1002, Програмска активност 0001</w:t>
            </w:r>
          </w:p>
        </w:tc>
        <w:tc>
          <w:tcPr>
            <w:tcW w:w="848" w:type="pct"/>
            <w:gridSpan w:val="2"/>
            <w:tcBorders>
              <w:top w:val="single" w:sz="4" w:space="0" w:color="000000"/>
              <w:left w:val="single" w:sz="4" w:space="0" w:color="000000"/>
              <w:bottom w:val="single" w:sz="4" w:space="0" w:color="000000"/>
              <w:right w:val="single" w:sz="4" w:space="0" w:color="000000"/>
            </w:tcBorders>
            <w:vAlign w:val="center"/>
          </w:tcPr>
          <w:p w14:paraId="43B4E764" w14:textId="3C4E79A0" w:rsidR="00143479" w:rsidRPr="00D21520" w:rsidRDefault="00D21520" w:rsidP="00057FFC">
            <w:pPr>
              <w:pStyle w:val="TableParagraph"/>
              <w:ind w:right="42"/>
              <w:jc w:val="right"/>
              <w:rPr>
                <w:lang w:val="sr-Cyrl-RS"/>
              </w:rPr>
            </w:pPr>
            <w:r>
              <w:rPr>
                <w:lang w:val="sr-Cyrl-RS"/>
              </w:rPr>
              <w:t xml:space="preserve">                               </w:t>
            </w:r>
            <w:r w:rsidR="00143479">
              <w:rPr>
                <w:lang w:val="sr-Cyrl-RS"/>
              </w:rPr>
              <w:t>130</w:t>
            </w:r>
            <w:r w:rsidR="00057FFC">
              <w:rPr>
                <w:lang w:val="sr-Cyrl-RS"/>
              </w:rPr>
              <w:t xml:space="preserve">  </w:t>
            </w:r>
          </w:p>
        </w:tc>
        <w:tc>
          <w:tcPr>
            <w:tcW w:w="816" w:type="pct"/>
            <w:gridSpan w:val="2"/>
            <w:tcBorders>
              <w:top w:val="single" w:sz="4" w:space="0" w:color="000000"/>
              <w:left w:val="single" w:sz="4" w:space="0" w:color="000000"/>
              <w:bottom w:val="single" w:sz="4" w:space="0" w:color="000000"/>
              <w:right w:val="single" w:sz="4" w:space="0" w:color="auto"/>
            </w:tcBorders>
            <w:vAlign w:val="center"/>
          </w:tcPr>
          <w:p w14:paraId="0E1DB868" w14:textId="2E2456E4" w:rsidR="00143479" w:rsidRPr="002778FF" w:rsidRDefault="00143479" w:rsidP="00143479">
            <w:pPr>
              <w:pStyle w:val="TableParagraph"/>
              <w:jc w:val="center"/>
              <w:rPr>
                <w:lang w:val="sr-Cyrl-RS"/>
              </w:rPr>
            </w:pPr>
            <w:r>
              <w:rPr>
                <w:lang w:val="sr-Cyrl-RS"/>
              </w:rPr>
              <w:t>/</w:t>
            </w:r>
          </w:p>
        </w:tc>
      </w:tr>
      <w:tr w:rsidR="00143479" w:rsidRPr="002778FF" w14:paraId="5EAFFB92" w14:textId="77777777" w:rsidTr="00CA1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4"/>
        </w:trPr>
        <w:tc>
          <w:tcPr>
            <w:tcW w:w="1056" w:type="pct"/>
            <w:tcBorders>
              <w:top w:val="single" w:sz="4" w:space="0" w:color="000000"/>
              <w:left w:val="single" w:sz="4" w:space="0" w:color="auto"/>
              <w:bottom w:val="single" w:sz="4" w:space="0" w:color="auto"/>
              <w:right w:val="single" w:sz="4" w:space="0" w:color="000000"/>
            </w:tcBorders>
          </w:tcPr>
          <w:p w14:paraId="2C881AED" w14:textId="7FA386DD" w:rsidR="00143479" w:rsidRPr="00C93B16" w:rsidRDefault="00057FFC" w:rsidP="00143479">
            <w:pPr>
              <w:pStyle w:val="TableParagraph"/>
              <w:spacing w:line="234" w:lineRule="exact"/>
              <w:ind w:left="96"/>
            </w:pPr>
            <w:r>
              <w:rPr>
                <w:spacing w:val="-1"/>
                <w:lang w:val="sr-Cyrl-RS"/>
              </w:rPr>
              <w:t>Пројектна</w:t>
            </w:r>
            <w:r w:rsidR="00143479" w:rsidRPr="00C93B16">
              <w:rPr>
                <w:spacing w:val="-11"/>
              </w:rPr>
              <w:t xml:space="preserve"> </w:t>
            </w:r>
            <w:proofErr w:type="spellStart"/>
            <w:r w:rsidR="00143479" w:rsidRPr="00C93B16">
              <w:t>средства</w:t>
            </w:r>
            <w:proofErr w:type="spellEnd"/>
          </w:p>
          <w:p w14:paraId="7C7DBEED" w14:textId="77777777" w:rsidR="00143479" w:rsidRPr="00C93B16" w:rsidRDefault="00143479" w:rsidP="00143479">
            <w:pPr>
              <w:pStyle w:val="TableParagraph"/>
              <w:rPr>
                <w:spacing w:val="1"/>
              </w:rPr>
            </w:pPr>
            <w:r w:rsidRPr="00C93B16">
              <w:t xml:space="preserve">  (</w:t>
            </w:r>
            <w:r w:rsidRPr="00C93B16">
              <w:rPr>
                <w:lang w:val="sr-Cyrl-RS"/>
              </w:rPr>
              <w:t>Савет</w:t>
            </w:r>
            <w:r w:rsidRPr="00C93B16">
              <w:t xml:space="preserve"> </w:t>
            </w:r>
            <w:r w:rsidRPr="00C93B16">
              <w:rPr>
                <w:lang w:val="sr-Cyrl-RS"/>
              </w:rPr>
              <w:t>Европе –</w:t>
            </w:r>
            <w:r w:rsidRPr="00C93B16">
              <w:rPr>
                <w:spacing w:val="1"/>
                <w:lang w:val="sr-Cyrl-RS"/>
              </w:rPr>
              <w:t xml:space="preserve"> </w:t>
            </w:r>
            <w:r w:rsidRPr="00C93B16">
              <w:rPr>
                <w:lang w:val="sr-Cyrl-RS"/>
              </w:rPr>
              <w:t>програм</w:t>
            </w:r>
            <w:r w:rsidRPr="00C93B16">
              <w:rPr>
                <w:spacing w:val="1"/>
                <w:lang w:val="sr-Cyrl-RS"/>
              </w:rPr>
              <w:t xml:space="preserve"> </w:t>
            </w:r>
            <w:r w:rsidRPr="00C93B16">
              <w:rPr>
                <w:spacing w:val="1"/>
              </w:rPr>
              <w:t xml:space="preserve"> </w:t>
            </w:r>
          </w:p>
          <w:p w14:paraId="762709B9" w14:textId="6AC2C307" w:rsidR="00143479" w:rsidRPr="002A14C7" w:rsidRDefault="00143479" w:rsidP="00143479">
            <w:pPr>
              <w:pStyle w:val="TableParagraph"/>
              <w:rPr>
                <w:lang w:val="sr-Cyrl-RS"/>
              </w:rPr>
            </w:pPr>
            <w:r w:rsidRPr="00C93B16">
              <w:rPr>
                <w:spacing w:val="1"/>
              </w:rPr>
              <w:t xml:space="preserve">  </w:t>
            </w:r>
            <w:r w:rsidRPr="00C93B16">
              <w:t>Horizontal</w:t>
            </w:r>
            <w:r w:rsidRPr="00C93B16">
              <w:rPr>
                <w:spacing w:val="1"/>
                <w:lang w:val="sr-Cyrl-RS"/>
              </w:rPr>
              <w:t xml:space="preserve"> </w:t>
            </w:r>
            <w:r w:rsidRPr="00C93B16">
              <w:rPr>
                <w:spacing w:val="-1"/>
              </w:rPr>
              <w:t>Facility</w:t>
            </w:r>
            <w:r w:rsidRPr="00C93B16">
              <w:rPr>
                <w:spacing w:val="-10"/>
                <w:lang w:val="sr-Cyrl-RS"/>
              </w:rPr>
              <w:t xml:space="preserve"> </w:t>
            </w:r>
            <w:r w:rsidRPr="00C93B16">
              <w:t>III)</w:t>
            </w:r>
          </w:p>
        </w:tc>
        <w:tc>
          <w:tcPr>
            <w:tcW w:w="2280" w:type="pct"/>
            <w:gridSpan w:val="3"/>
            <w:tcBorders>
              <w:top w:val="single" w:sz="4" w:space="0" w:color="000000"/>
              <w:left w:val="single" w:sz="4" w:space="0" w:color="000000"/>
              <w:bottom w:val="single" w:sz="4" w:space="0" w:color="auto"/>
              <w:right w:val="single" w:sz="4" w:space="0" w:color="000000"/>
            </w:tcBorders>
            <w:vAlign w:val="center"/>
          </w:tcPr>
          <w:p w14:paraId="52ACEE26" w14:textId="655EF2A3" w:rsidR="00143479" w:rsidRPr="002A14C7" w:rsidRDefault="00143479" w:rsidP="00143479">
            <w:pPr>
              <w:pStyle w:val="TableParagraph"/>
              <w:jc w:val="center"/>
              <w:rPr>
                <w:color w:val="0070C0"/>
              </w:rPr>
            </w:pPr>
            <w:r w:rsidRPr="00C93B16">
              <w:t>/</w:t>
            </w:r>
          </w:p>
        </w:tc>
        <w:tc>
          <w:tcPr>
            <w:tcW w:w="848" w:type="pct"/>
            <w:gridSpan w:val="2"/>
            <w:tcBorders>
              <w:top w:val="single" w:sz="4" w:space="0" w:color="000000"/>
              <w:left w:val="single" w:sz="4" w:space="0" w:color="000000"/>
              <w:bottom w:val="single" w:sz="4" w:space="0" w:color="auto"/>
              <w:right w:val="single" w:sz="4" w:space="0" w:color="000000"/>
            </w:tcBorders>
            <w:vAlign w:val="center"/>
          </w:tcPr>
          <w:p w14:paraId="4F391008" w14:textId="3D19FB01" w:rsidR="00143479" w:rsidRPr="002A14C7" w:rsidRDefault="00057FFC" w:rsidP="00143479">
            <w:pPr>
              <w:pStyle w:val="TableParagraph"/>
              <w:jc w:val="center"/>
              <w:rPr>
                <w:color w:val="0070C0"/>
                <w:lang w:val="sr-Cyrl-RS"/>
              </w:rPr>
            </w:pPr>
            <w:r>
              <w:rPr>
                <w:lang w:val="sr-Cyrl-RS"/>
              </w:rPr>
              <w:t>/</w:t>
            </w:r>
          </w:p>
        </w:tc>
        <w:tc>
          <w:tcPr>
            <w:tcW w:w="816" w:type="pct"/>
            <w:gridSpan w:val="2"/>
            <w:tcBorders>
              <w:top w:val="single" w:sz="4" w:space="0" w:color="000000"/>
              <w:left w:val="single" w:sz="4" w:space="0" w:color="000000"/>
              <w:bottom w:val="single" w:sz="4" w:space="0" w:color="auto"/>
              <w:right w:val="single" w:sz="4" w:space="0" w:color="auto"/>
            </w:tcBorders>
            <w:vAlign w:val="center"/>
          </w:tcPr>
          <w:p w14:paraId="5B28CFC8" w14:textId="58AC7790" w:rsidR="00143479" w:rsidRPr="002A14C7" w:rsidRDefault="00143479" w:rsidP="00143479">
            <w:pPr>
              <w:pStyle w:val="TableParagraph"/>
              <w:jc w:val="center"/>
              <w:rPr>
                <w:color w:val="0070C0"/>
              </w:rPr>
            </w:pPr>
            <w:r w:rsidRPr="00C93B16">
              <w:t>/</w:t>
            </w:r>
          </w:p>
        </w:tc>
      </w:tr>
    </w:tbl>
    <w:p w14:paraId="2C922E46" w14:textId="52CACD86" w:rsidR="002A0043" w:rsidRPr="002778FF" w:rsidRDefault="002A0043">
      <w:pPr>
        <w:pStyle w:val="BodyText"/>
        <w:spacing w:before="10"/>
        <w:rPr>
          <w:b/>
          <w:sz w:val="21"/>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64"/>
        <w:gridCol w:w="1773"/>
        <w:gridCol w:w="1553"/>
        <w:gridCol w:w="1672"/>
        <w:gridCol w:w="1521"/>
        <w:gridCol w:w="1976"/>
        <w:gridCol w:w="1521"/>
        <w:gridCol w:w="1408"/>
      </w:tblGrid>
      <w:tr w:rsidR="0031592E" w:rsidRPr="002778FF" w14:paraId="089D68B5" w14:textId="77777777" w:rsidTr="00CA1B0D">
        <w:trPr>
          <w:trHeight w:val="506"/>
        </w:trPr>
        <w:tc>
          <w:tcPr>
            <w:tcW w:w="2782" w:type="pct"/>
            <w:gridSpan w:val="4"/>
            <w:shd w:val="clear" w:color="auto" w:fill="FFFFCC"/>
            <w:vAlign w:val="center"/>
          </w:tcPr>
          <w:p w14:paraId="1AB7DDC8" w14:textId="77777777" w:rsidR="00BA4D68" w:rsidRPr="002778FF" w:rsidRDefault="00BA4D68" w:rsidP="00C8104D">
            <w:pPr>
              <w:pStyle w:val="TableParagraph"/>
              <w:jc w:val="center"/>
            </w:pPr>
          </w:p>
        </w:tc>
        <w:tc>
          <w:tcPr>
            <w:tcW w:w="2218" w:type="pct"/>
            <w:gridSpan w:val="4"/>
            <w:shd w:val="clear" w:color="auto" w:fill="FFFFCC"/>
            <w:vAlign w:val="center"/>
          </w:tcPr>
          <w:p w14:paraId="1AC3FF7A" w14:textId="7C7B89A8" w:rsidR="00BA4D68" w:rsidRPr="007025BD" w:rsidRDefault="00BA4D68" w:rsidP="00C8104D">
            <w:pPr>
              <w:pStyle w:val="TableParagraph"/>
              <w:jc w:val="center"/>
            </w:pPr>
            <w:proofErr w:type="spellStart"/>
            <w:r w:rsidRPr="007025BD">
              <w:t>Укупна</w:t>
            </w:r>
            <w:proofErr w:type="spellEnd"/>
            <w:r w:rsidRPr="007025BD">
              <w:t xml:space="preserve"> </w:t>
            </w:r>
            <w:proofErr w:type="spellStart"/>
            <w:r w:rsidRPr="007025BD">
              <w:t>процењена</w:t>
            </w:r>
            <w:proofErr w:type="spellEnd"/>
            <w:r w:rsidRPr="007025BD">
              <w:t xml:space="preserve"> </w:t>
            </w:r>
            <w:proofErr w:type="spellStart"/>
            <w:r w:rsidRPr="007025BD">
              <w:t>финансијска</w:t>
            </w:r>
            <w:proofErr w:type="spellEnd"/>
            <w:r w:rsidRPr="007025BD">
              <w:t xml:space="preserve"> </w:t>
            </w:r>
            <w:proofErr w:type="spellStart"/>
            <w:r w:rsidRPr="007025BD">
              <w:t>средства</w:t>
            </w:r>
            <w:proofErr w:type="spellEnd"/>
            <w:r w:rsidRPr="007025BD">
              <w:rPr>
                <w:spacing w:val="-52"/>
              </w:rPr>
              <w:t xml:space="preserve"> </w:t>
            </w:r>
            <w:r w:rsidR="007934EF">
              <w:rPr>
                <w:spacing w:val="-52"/>
                <w:lang w:val="sr-Cyrl-RS"/>
              </w:rPr>
              <w:t xml:space="preserve">                      </w:t>
            </w:r>
            <w:proofErr w:type="spellStart"/>
            <w:r w:rsidRPr="007025BD">
              <w:t>по</w:t>
            </w:r>
            <w:proofErr w:type="spellEnd"/>
            <w:r w:rsidRPr="007025BD">
              <w:t xml:space="preserve"> </w:t>
            </w:r>
            <w:proofErr w:type="spellStart"/>
            <w:r w:rsidRPr="007025BD">
              <w:t>изворима</w:t>
            </w:r>
            <w:proofErr w:type="spellEnd"/>
            <w:r w:rsidRPr="007025BD">
              <w:rPr>
                <w:spacing w:val="-2"/>
              </w:rPr>
              <w:t xml:space="preserve"> </w:t>
            </w:r>
            <w:r w:rsidRPr="007025BD">
              <w:t>у</w:t>
            </w:r>
            <w:r w:rsidRPr="007025BD">
              <w:rPr>
                <w:spacing w:val="-2"/>
              </w:rPr>
              <w:t xml:space="preserve"> </w:t>
            </w:r>
            <w:r w:rsidRPr="007025BD">
              <w:t>000</w:t>
            </w:r>
            <w:r w:rsidRPr="007025BD">
              <w:rPr>
                <w:spacing w:val="-5"/>
              </w:rPr>
              <w:t xml:space="preserve"> </w:t>
            </w:r>
            <w:proofErr w:type="spellStart"/>
            <w:r w:rsidRPr="007025BD">
              <w:t>динара</w:t>
            </w:r>
            <w:proofErr w:type="spellEnd"/>
          </w:p>
        </w:tc>
      </w:tr>
      <w:tr w:rsidR="0031592E" w:rsidRPr="002778FF" w14:paraId="732F98C0" w14:textId="77777777" w:rsidTr="00CA1B0D">
        <w:trPr>
          <w:trHeight w:val="1012"/>
        </w:trPr>
        <w:tc>
          <w:tcPr>
            <w:tcW w:w="1057" w:type="pct"/>
            <w:shd w:val="clear" w:color="auto" w:fill="FFFFCC"/>
            <w:vAlign w:val="center"/>
          </w:tcPr>
          <w:p w14:paraId="05FD337C" w14:textId="77777777" w:rsidR="00BA4D68" w:rsidRPr="007025BD" w:rsidRDefault="00BA4D68" w:rsidP="00C8104D">
            <w:pPr>
              <w:pStyle w:val="TableParagraph"/>
              <w:jc w:val="center"/>
            </w:pPr>
            <w:proofErr w:type="spellStart"/>
            <w:r w:rsidRPr="007025BD">
              <w:t>Назив</w:t>
            </w:r>
            <w:proofErr w:type="spellEnd"/>
            <w:r w:rsidRPr="007025BD">
              <w:t xml:space="preserve"> </w:t>
            </w:r>
            <w:proofErr w:type="spellStart"/>
            <w:r w:rsidRPr="007025BD">
              <w:t>активности</w:t>
            </w:r>
            <w:proofErr w:type="spellEnd"/>
          </w:p>
        </w:tc>
        <w:tc>
          <w:tcPr>
            <w:tcW w:w="612" w:type="pct"/>
            <w:shd w:val="clear" w:color="auto" w:fill="FFFFCC"/>
            <w:vAlign w:val="center"/>
          </w:tcPr>
          <w:p w14:paraId="5DACD152" w14:textId="77777777" w:rsidR="00BA4D68" w:rsidRPr="007025BD" w:rsidRDefault="00BA4D68" w:rsidP="00C8104D">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A40B64">
              <w:t xml:space="preserve"> </w:t>
            </w:r>
            <w:proofErr w:type="spellStart"/>
            <w:r w:rsidRPr="007025BD">
              <w:t>спроводи</w:t>
            </w:r>
            <w:proofErr w:type="spellEnd"/>
            <w:r w:rsidRPr="00A40B64">
              <w:t xml:space="preserve"> </w:t>
            </w:r>
            <w:proofErr w:type="spellStart"/>
            <w:r w:rsidRPr="007025BD">
              <w:t>активност</w:t>
            </w:r>
            <w:proofErr w:type="spellEnd"/>
          </w:p>
        </w:tc>
        <w:tc>
          <w:tcPr>
            <w:tcW w:w="536" w:type="pct"/>
            <w:shd w:val="clear" w:color="auto" w:fill="FFFFCC"/>
            <w:vAlign w:val="center"/>
          </w:tcPr>
          <w:p w14:paraId="49E7163F" w14:textId="77777777" w:rsidR="00BA4D68" w:rsidRPr="007025BD" w:rsidRDefault="00BA4D68" w:rsidP="00C8104D">
            <w:pPr>
              <w:pStyle w:val="TableParagraph"/>
              <w:jc w:val="center"/>
            </w:pPr>
            <w:proofErr w:type="spellStart"/>
            <w:r w:rsidRPr="007025BD">
              <w:t>Органи</w:t>
            </w:r>
            <w:proofErr w:type="spellEnd"/>
            <w:r w:rsidRPr="007025BD">
              <w:t xml:space="preserve"> </w:t>
            </w:r>
            <w:proofErr w:type="spellStart"/>
            <w:r w:rsidRPr="007025BD">
              <w:t>партнери</w:t>
            </w:r>
            <w:proofErr w:type="spellEnd"/>
            <w:r w:rsidRPr="007025BD">
              <w:t xml:space="preserve"> у</w:t>
            </w:r>
            <w:r w:rsidRPr="00A40B64">
              <w:t xml:space="preserve"> </w:t>
            </w:r>
            <w:proofErr w:type="spellStart"/>
            <w:r w:rsidRPr="007025BD">
              <w:t>спровођењу</w:t>
            </w:r>
            <w:proofErr w:type="spellEnd"/>
            <w:r w:rsidRPr="00A40B64">
              <w:t xml:space="preserve"> </w:t>
            </w:r>
            <w:proofErr w:type="spellStart"/>
            <w:r w:rsidRPr="007025BD">
              <w:t>активности</w:t>
            </w:r>
            <w:proofErr w:type="spellEnd"/>
          </w:p>
        </w:tc>
        <w:tc>
          <w:tcPr>
            <w:tcW w:w="577" w:type="pct"/>
            <w:shd w:val="clear" w:color="auto" w:fill="FFFFCC"/>
            <w:vAlign w:val="center"/>
          </w:tcPr>
          <w:p w14:paraId="414D5876" w14:textId="77777777" w:rsidR="00BA4D68" w:rsidRPr="007025BD" w:rsidRDefault="00BA4D68" w:rsidP="00C8104D">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t xml:space="preserve"> </w:t>
            </w:r>
            <w:proofErr w:type="spellStart"/>
            <w:r w:rsidRPr="007025BD">
              <w:t>завршетак</w:t>
            </w:r>
            <w:proofErr w:type="spellEnd"/>
            <w:r w:rsidRPr="00A40B64">
              <w:t xml:space="preserve"> </w:t>
            </w:r>
            <w:proofErr w:type="spellStart"/>
            <w:r w:rsidRPr="007025BD">
              <w:t>активности</w:t>
            </w:r>
            <w:proofErr w:type="spellEnd"/>
          </w:p>
        </w:tc>
        <w:tc>
          <w:tcPr>
            <w:tcW w:w="525" w:type="pct"/>
            <w:shd w:val="clear" w:color="auto" w:fill="FFFFCC"/>
            <w:vAlign w:val="center"/>
          </w:tcPr>
          <w:p w14:paraId="4F477E15" w14:textId="09EB8066" w:rsidR="00BA4D68" w:rsidRPr="007025BD" w:rsidRDefault="00BA4D68" w:rsidP="00C8104D">
            <w:pPr>
              <w:pStyle w:val="TableParagraph"/>
              <w:jc w:val="center"/>
            </w:pPr>
            <w:proofErr w:type="spellStart"/>
            <w:r w:rsidRPr="007025BD">
              <w:t>Извор</w:t>
            </w:r>
            <w:proofErr w:type="spellEnd"/>
            <w:r w:rsidRPr="00A40B64">
              <w:t xml:space="preserve"> </w:t>
            </w:r>
            <w:proofErr w:type="spellStart"/>
            <w:r w:rsidRPr="007025BD">
              <w:t>финансирања</w:t>
            </w:r>
            <w:proofErr w:type="spellEnd"/>
          </w:p>
        </w:tc>
        <w:tc>
          <w:tcPr>
            <w:tcW w:w="682" w:type="pct"/>
            <w:shd w:val="clear" w:color="auto" w:fill="FFFFCC"/>
            <w:vAlign w:val="center"/>
          </w:tcPr>
          <w:p w14:paraId="04BCD5F5" w14:textId="078D61A8" w:rsidR="00BA4D68" w:rsidRPr="00A40B64" w:rsidRDefault="00BA4D68" w:rsidP="00C8104D">
            <w:pPr>
              <w:pStyle w:val="TableParagraph"/>
              <w:jc w:val="center"/>
            </w:pPr>
            <w:proofErr w:type="spellStart"/>
            <w:r w:rsidRPr="007025BD">
              <w:t>Веза</w:t>
            </w:r>
            <w:proofErr w:type="spellEnd"/>
            <w:r w:rsidRPr="007025BD">
              <w:t xml:space="preserve"> </w:t>
            </w:r>
            <w:proofErr w:type="spellStart"/>
            <w:r w:rsidRPr="007025BD">
              <w:t>са</w:t>
            </w:r>
            <w:proofErr w:type="spellEnd"/>
          </w:p>
          <w:p w14:paraId="5B68C1D0" w14:textId="31F31495" w:rsidR="00BA4D68" w:rsidRPr="007025BD" w:rsidRDefault="00BA4D68" w:rsidP="00C8104D">
            <w:pPr>
              <w:pStyle w:val="TableParagraph"/>
              <w:jc w:val="center"/>
            </w:pPr>
            <w:proofErr w:type="spellStart"/>
            <w:r w:rsidRPr="007025BD">
              <w:t>програмским</w:t>
            </w:r>
            <w:proofErr w:type="spellEnd"/>
          </w:p>
          <w:p w14:paraId="5CE03009" w14:textId="77777777" w:rsidR="00BA4D68" w:rsidRPr="007025BD" w:rsidRDefault="00BA4D68" w:rsidP="00C8104D">
            <w:pPr>
              <w:pStyle w:val="TableParagraph"/>
              <w:jc w:val="center"/>
            </w:pPr>
            <w:proofErr w:type="spellStart"/>
            <w:r w:rsidRPr="007025BD">
              <w:t>буџетом</w:t>
            </w:r>
            <w:proofErr w:type="spellEnd"/>
          </w:p>
        </w:tc>
        <w:tc>
          <w:tcPr>
            <w:tcW w:w="525" w:type="pct"/>
            <w:shd w:val="clear" w:color="auto" w:fill="FFFFCC"/>
            <w:vAlign w:val="center"/>
          </w:tcPr>
          <w:p w14:paraId="1F9FC38E" w14:textId="0CF0D773" w:rsidR="00BA4D68" w:rsidRPr="007025BD" w:rsidRDefault="00BA4D68" w:rsidP="00C8104D">
            <w:pPr>
              <w:pStyle w:val="TableParagraph"/>
              <w:jc w:val="center"/>
            </w:pPr>
            <w:r w:rsidRPr="007025BD">
              <w:t>202</w:t>
            </w:r>
            <w:r w:rsidR="00330AB7">
              <w:t>6</w:t>
            </w:r>
          </w:p>
        </w:tc>
        <w:tc>
          <w:tcPr>
            <w:tcW w:w="486" w:type="pct"/>
            <w:shd w:val="clear" w:color="auto" w:fill="FFFFCC"/>
            <w:vAlign w:val="center"/>
          </w:tcPr>
          <w:p w14:paraId="4F1DE2D8" w14:textId="4A662D34" w:rsidR="00BA4D68" w:rsidRPr="007025BD" w:rsidRDefault="00BA4D68" w:rsidP="00C8104D">
            <w:pPr>
              <w:pStyle w:val="TableParagraph"/>
              <w:jc w:val="center"/>
            </w:pPr>
            <w:r w:rsidRPr="007025BD">
              <w:t>202</w:t>
            </w:r>
            <w:r w:rsidR="00330AB7">
              <w:t>7</w:t>
            </w:r>
          </w:p>
        </w:tc>
      </w:tr>
      <w:tr w:rsidR="00143479" w:rsidRPr="002778FF" w14:paraId="72FCBB05" w14:textId="77777777" w:rsidTr="00CA1B0D">
        <w:trPr>
          <w:trHeight w:val="1839"/>
        </w:trPr>
        <w:tc>
          <w:tcPr>
            <w:tcW w:w="1057" w:type="pct"/>
            <w:tcBorders>
              <w:left w:val="double" w:sz="1" w:space="0" w:color="000000"/>
            </w:tcBorders>
          </w:tcPr>
          <w:p w14:paraId="0E78C059" w14:textId="4F72780F" w:rsidR="00143479" w:rsidRPr="001F4A00" w:rsidRDefault="00143479" w:rsidP="00143479">
            <w:pPr>
              <w:pStyle w:val="TableParagraph"/>
            </w:pPr>
            <w:r w:rsidRPr="001F4A00">
              <w:t>2.1.1</w:t>
            </w:r>
            <w:r>
              <w:rPr>
                <w:lang w:val="sr-Cyrl-RS"/>
              </w:rPr>
              <w:t>.</w:t>
            </w:r>
            <w:r w:rsidRPr="001F4A00">
              <w:t xml:space="preserve"> </w:t>
            </w:r>
            <w:r w:rsidRPr="001F4A00">
              <w:rPr>
                <w:lang w:val="sr-Cyrl-RS"/>
              </w:rPr>
              <w:t>Спровођење д</w:t>
            </w:r>
            <w:proofErr w:type="spellStart"/>
            <w:r w:rsidRPr="001F4A00">
              <w:t>руштвен</w:t>
            </w:r>
            <w:proofErr w:type="spellEnd"/>
            <w:r w:rsidRPr="001F4A00">
              <w:rPr>
                <w:lang w:val="sr-Cyrl-RS"/>
              </w:rPr>
              <w:t>ог</w:t>
            </w:r>
            <w:r w:rsidRPr="001F4A00">
              <w:t xml:space="preserve"> </w:t>
            </w:r>
            <w:proofErr w:type="spellStart"/>
            <w:r w:rsidRPr="001F4A00">
              <w:t>дијалог</w:t>
            </w:r>
            <w:proofErr w:type="spellEnd"/>
            <w:r w:rsidRPr="001F4A00">
              <w:rPr>
                <w:lang w:val="sr-Cyrl-RS"/>
              </w:rPr>
              <w:t>а</w:t>
            </w:r>
            <w:r w:rsidRPr="001F4A00">
              <w:t xml:space="preserve"> </w:t>
            </w:r>
            <w:r w:rsidRPr="001F4A00">
              <w:rPr>
                <w:lang w:val="sr-Cyrl-RS"/>
              </w:rPr>
              <w:t xml:space="preserve">на тему </w:t>
            </w:r>
            <w:proofErr w:type="spellStart"/>
            <w:r w:rsidRPr="001F4A00">
              <w:t>представљањ</w:t>
            </w:r>
            <w:proofErr w:type="spellEnd"/>
            <w:r w:rsidRPr="001F4A00">
              <w:rPr>
                <w:lang w:val="sr-Cyrl-RS"/>
              </w:rPr>
              <w:t>а</w:t>
            </w:r>
            <w:r w:rsidRPr="001F4A00">
              <w:t xml:space="preserve"> </w:t>
            </w:r>
            <w:proofErr w:type="spellStart"/>
            <w:r w:rsidRPr="001F4A00">
              <w:t>примера</w:t>
            </w:r>
            <w:proofErr w:type="spellEnd"/>
            <w:r w:rsidRPr="001F4A00">
              <w:t xml:space="preserve"> </w:t>
            </w:r>
            <w:proofErr w:type="spellStart"/>
            <w:r w:rsidRPr="001F4A00">
              <w:t>јавних</w:t>
            </w:r>
            <w:proofErr w:type="spellEnd"/>
            <w:r w:rsidRPr="001F4A00">
              <w:t xml:space="preserve"> </w:t>
            </w:r>
            <w:proofErr w:type="spellStart"/>
            <w:r w:rsidRPr="001F4A00">
              <w:t>политика</w:t>
            </w:r>
            <w:proofErr w:type="spellEnd"/>
            <w:r w:rsidRPr="001F4A00">
              <w:t xml:space="preserve"> у </w:t>
            </w:r>
            <w:proofErr w:type="spellStart"/>
            <w:r w:rsidRPr="001F4A00">
              <w:t>које</w:t>
            </w:r>
            <w:proofErr w:type="spellEnd"/>
            <w:r w:rsidRPr="001F4A00">
              <w:t xml:space="preserve"> </w:t>
            </w:r>
            <w:proofErr w:type="spellStart"/>
            <w:r w:rsidRPr="001F4A00">
              <w:t>је</w:t>
            </w:r>
            <w:proofErr w:type="spellEnd"/>
            <w:r w:rsidRPr="001F4A00">
              <w:t xml:space="preserve"> </w:t>
            </w:r>
            <w:proofErr w:type="spellStart"/>
            <w:r w:rsidRPr="001F4A00">
              <w:t>укључена</w:t>
            </w:r>
            <w:proofErr w:type="spellEnd"/>
            <w:r w:rsidRPr="001F4A00">
              <w:t xml:space="preserve"> </w:t>
            </w:r>
            <w:proofErr w:type="spellStart"/>
            <w:r w:rsidRPr="001F4A00">
              <w:t>перспектива</w:t>
            </w:r>
            <w:proofErr w:type="spellEnd"/>
            <w:r w:rsidRPr="001F4A00">
              <w:t xml:space="preserve"> </w:t>
            </w:r>
            <w:proofErr w:type="spellStart"/>
            <w:r w:rsidRPr="001F4A00">
              <w:t>антидискриминације</w:t>
            </w:r>
            <w:proofErr w:type="spellEnd"/>
            <w:r w:rsidRPr="001F4A00">
              <w:t xml:space="preserve"> и </w:t>
            </w:r>
            <w:proofErr w:type="spellStart"/>
            <w:r w:rsidRPr="001F4A00">
              <w:t>размена</w:t>
            </w:r>
            <w:proofErr w:type="spellEnd"/>
            <w:r w:rsidRPr="001F4A00">
              <w:t xml:space="preserve"> </w:t>
            </w:r>
            <w:proofErr w:type="spellStart"/>
            <w:r w:rsidRPr="001F4A00">
              <w:t>међу</w:t>
            </w:r>
            <w:proofErr w:type="spellEnd"/>
            <w:r w:rsidRPr="001F4A00">
              <w:t xml:space="preserve"> </w:t>
            </w:r>
            <w:proofErr w:type="spellStart"/>
            <w:r w:rsidRPr="001F4A00">
              <w:t>органима</w:t>
            </w:r>
            <w:proofErr w:type="spellEnd"/>
            <w:r w:rsidRPr="001F4A00">
              <w:t xml:space="preserve"> </w:t>
            </w:r>
            <w:proofErr w:type="spellStart"/>
            <w:r w:rsidRPr="001F4A00">
              <w:t>јавне</w:t>
            </w:r>
            <w:proofErr w:type="spellEnd"/>
            <w:r w:rsidRPr="001F4A00">
              <w:t xml:space="preserve"> </w:t>
            </w:r>
            <w:proofErr w:type="spellStart"/>
            <w:r w:rsidRPr="001F4A00">
              <w:t>власти</w:t>
            </w:r>
            <w:proofErr w:type="spellEnd"/>
            <w:r w:rsidRPr="001F4A00">
              <w:t xml:space="preserve"> </w:t>
            </w:r>
            <w:proofErr w:type="spellStart"/>
            <w:r w:rsidRPr="001F4A00">
              <w:t>на</w:t>
            </w:r>
            <w:proofErr w:type="spellEnd"/>
            <w:r w:rsidRPr="001F4A00">
              <w:t xml:space="preserve"> </w:t>
            </w:r>
            <w:proofErr w:type="spellStart"/>
            <w:r w:rsidRPr="001F4A00">
              <w:t>свим</w:t>
            </w:r>
            <w:proofErr w:type="spellEnd"/>
            <w:r w:rsidRPr="001F4A00">
              <w:t xml:space="preserve"> </w:t>
            </w:r>
            <w:proofErr w:type="spellStart"/>
            <w:r w:rsidRPr="001F4A00">
              <w:t>нивоима</w:t>
            </w:r>
            <w:proofErr w:type="spellEnd"/>
          </w:p>
        </w:tc>
        <w:tc>
          <w:tcPr>
            <w:tcW w:w="612" w:type="pct"/>
            <w:vAlign w:val="center"/>
          </w:tcPr>
          <w:p w14:paraId="4977C3AA" w14:textId="1BCD3283" w:rsidR="00143479" w:rsidRPr="001F4A00" w:rsidRDefault="00143479" w:rsidP="00C8104D">
            <w:pPr>
              <w:pStyle w:val="TableParagraph"/>
            </w:pPr>
            <w:r w:rsidRPr="001F4A00">
              <w:t>МЉМПДД</w:t>
            </w:r>
          </w:p>
        </w:tc>
        <w:tc>
          <w:tcPr>
            <w:tcW w:w="536" w:type="pct"/>
            <w:vAlign w:val="center"/>
          </w:tcPr>
          <w:p w14:paraId="2A177A6C" w14:textId="77777777" w:rsidR="00143479" w:rsidRPr="001F4A00" w:rsidRDefault="00143479" w:rsidP="00C8104D">
            <w:pPr>
              <w:pStyle w:val="TableParagraph"/>
            </w:pPr>
            <w:r w:rsidRPr="001F4A00">
              <w:t>РСЈП</w:t>
            </w:r>
          </w:p>
          <w:p w14:paraId="61C048DD" w14:textId="77777777" w:rsidR="00143479" w:rsidRPr="001F4A00" w:rsidRDefault="00143479" w:rsidP="00C8104D">
            <w:pPr>
              <w:pStyle w:val="TableParagraph"/>
            </w:pPr>
            <w:r w:rsidRPr="001F4A00">
              <w:t>СКГО</w:t>
            </w:r>
          </w:p>
          <w:p w14:paraId="28B83901" w14:textId="77777777" w:rsidR="00143479" w:rsidRPr="001F4A00" w:rsidRDefault="00143479" w:rsidP="00C8104D">
            <w:pPr>
              <w:pStyle w:val="TableParagraph"/>
              <w:rPr>
                <w:lang w:val="sr-Cyrl-RS"/>
              </w:rPr>
            </w:pPr>
            <w:r w:rsidRPr="001F4A00">
              <w:rPr>
                <w:lang w:val="sr-Cyrl-RS"/>
              </w:rPr>
              <w:t>ОЦД</w:t>
            </w:r>
          </w:p>
          <w:p w14:paraId="0C6360CC" w14:textId="77777777" w:rsidR="00143479" w:rsidRPr="001F4A00" w:rsidRDefault="00143479" w:rsidP="00C8104D">
            <w:pPr>
              <w:pStyle w:val="TableParagraph"/>
            </w:pPr>
          </w:p>
        </w:tc>
        <w:tc>
          <w:tcPr>
            <w:tcW w:w="577" w:type="pct"/>
            <w:vAlign w:val="center"/>
          </w:tcPr>
          <w:p w14:paraId="5B8538B1" w14:textId="594EB9B3" w:rsidR="00143479" w:rsidRPr="001F4A00" w:rsidRDefault="00143479" w:rsidP="00C8104D">
            <w:pPr>
              <w:pStyle w:val="TableParagraph"/>
            </w:pPr>
            <w:r w:rsidRPr="001F4A00">
              <w:rPr>
                <w:lang w:val="sr-Cyrl-RS"/>
              </w:rPr>
              <w:t xml:space="preserve">Четврти </w:t>
            </w:r>
            <w:proofErr w:type="spellStart"/>
            <w:r w:rsidRPr="001F4A00">
              <w:t>квартал</w:t>
            </w:r>
            <w:proofErr w:type="spellEnd"/>
            <w:r w:rsidRPr="001F4A00">
              <w:rPr>
                <w:spacing w:val="-52"/>
              </w:rPr>
              <w:t xml:space="preserve"> </w:t>
            </w:r>
            <w:r w:rsidRPr="001F4A00">
              <w:rPr>
                <w:spacing w:val="-52"/>
                <w:lang w:val="sr-Cyrl-RS"/>
              </w:rPr>
              <w:t xml:space="preserve"> </w:t>
            </w:r>
            <w:r w:rsidRPr="001F4A00">
              <w:t>202</w:t>
            </w:r>
            <w:r w:rsidRPr="001F4A00">
              <w:rPr>
                <w:lang w:val="sr-Cyrl-RS"/>
              </w:rPr>
              <w:t>6</w:t>
            </w:r>
            <w:r w:rsidRPr="001F4A00">
              <w:t xml:space="preserve">. </w:t>
            </w:r>
            <w:proofErr w:type="spellStart"/>
            <w:r w:rsidRPr="001F4A00">
              <w:t>године</w:t>
            </w:r>
            <w:proofErr w:type="spellEnd"/>
          </w:p>
        </w:tc>
        <w:tc>
          <w:tcPr>
            <w:tcW w:w="525" w:type="pct"/>
            <w:vAlign w:val="center"/>
          </w:tcPr>
          <w:p w14:paraId="202AB755" w14:textId="77777777" w:rsidR="00143479" w:rsidRPr="007A18D0" w:rsidRDefault="00143479" w:rsidP="00C8104D">
            <w:pPr>
              <w:pStyle w:val="TableParagraph"/>
            </w:pPr>
            <w:r w:rsidRPr="007A18D0">
              <w:rPr>
                <w:lang w:val="sr-Cyrl-RS"/>
              </w:rPr>
              <w:t>Буџет Републике Србије, раздео 33 – МЉМПДД</w:t>
            </w:r>
          </w:p>
          <w:p w14:paraId="20DCBC30" w14:textId="21C7F792" w:rsidR="00143479" w:rsidRPr="007A18D0" w:rsidRDefault="00143479" w:rsidP="00C8104D">
            <w:pPr>
              <w:pStyle w:val="TableParagraph"/>
              <w:rPr>
                <w:lang w:val="sr-Cyrl-RS"/>
              </w:rPr>
            </w:pPr>
            <w:r w:rsidRPr="007A18D0">
              <w:rPr>
                <w:lang w:val="sr-Cyrl-RS"/>
              </w:rPr>
              <w:t>Извор 01</w:t>
            </w:r>
          </w:p>
        </w:tc>
        <w:tc>
          <w:tcPr>
            <w:tcW w:w="682" w:type="pct"/>
            <w:vAlign w:val="center"/>
          </w:tcPr>
          <w:p w14:paraId="0F715EA7" w14:textId="77777777" w:rsidR="00143479" w:rsidRPr="007A18D0" w:rsidRDefault="00143479" w:rsidP="00C8104D">
            <w:pPr>
              <w:pStyle w:val="TableParagraph"/>
              <w:rPr>
                <w:lang w:val="sr-Cyrl-RS"/>
              </w:rPr>
            </w:pPr>
            <w:r w:rsidRPr="007A18D0">
              <w:rPr>
                <w:lang w:val="sr-Cyrl-RS"/>
              </w:rPr>
              <w:t>Програм 1002,</w:t>
            </w:r>
          </w:p>
          <w:p w14:paraId="0B48F281" w14:textId="77777777" w:rsidR="00143479" w:rsidRPr="007A18D0" w:rsidRDefault="00143479" w:rsidP="00C8104D">
            <w:pPr>
              <w:pStyle w:val="TableParagraph"/>
              <w:rPr>
                <w:sz w:val="20"/>
                <w:szCs w:val="20"/>
                <w:lang w:val="sr-Cyrl-RS"/>
              </w:rPr>
            </w:pPr>
            <w:r w:rsidRPr="007A18D0">
              <w:rPr>
                <w:lang w:val="sr-Cyrl-RS"/>
              </w:rPr>
              <w:t>ПА 0001</w:t>
            </w:r>
          </w:p>
          <w:p w14:paraId="4F2C47C4" w14:textId="4BA5F35A" w:rsidR="00143479" w:rsidRPr="007A18D0" w:rsidRDefault="00143479" w:rsidP="00C8104D">
            <w:pPr>
              <w:pStyle w:val="TableParagraph"/>
            </w:pPr>
          </w:p>
        </w:tc>
        <w:tc>
          <w:tcPr>
            <w:tcW w:w="525" w:type="pct"/>
            <w:vAlign w:val="center"/>
          </w:tcPr>
          <w:p w14:paraId="088BFD6F" w14:textId="77777777" w:rsidR="00143479" w:rsidRPr="007A18D0" w:rsidRDefault="00143479" w:rsidP="00143479">
            <w:pPr>
              <w:pStyle w:val="TableParagraph"/>
              <w:ind w:right="120"/>
              <w:jc w:val="center"/>
            </w:pPr>
            <w:r>
              <w:rPr>
                <w:lang w:val="sr-Cyrl-RS"/>
              </w:rPr>
              <w:t xml:space="preserve">                 </w:t>
            </w:r>
            <w:r w:rsidRPr="007A18D0">
              <w:t>1</w:t>
            </w:r>
            <w:r w:rsidRPr="007A18D0">
              <w:rPr>
                <w:lang w:val="sr-Cyrl-RS"/>
              </w:rPr>
              <w:t>3</w:t>
            </w:r>
            <w:r w:rsidRPr="007A18D0">
              <w:t>0</w:t>
            </w:r>
          </w:p>
          <w:p w14:paraId="121DDF41" w14:textId="77777777" w:rsidR="00143479" w:rsidRPr="007A18D0" w:rsidRDefault="00143479" w:rsidP="00143479">
            <w:pPr>
              <w:pStyle w:val="TableParagraph"/>
              <w:jc w:val="center"/>
            </w:pPr>
          </w:p>
        </w:tc>
        <w:tc>
          <w:tcPr>
            <w:tcW w:w="486" w:type="pct"/>
            <w:tcBorders>
              <w:right w:val="double" w:sz="1" w:space="0" w:color="000000"/>
            </w:tcBorders>
            <w:vAlign w:val="center"/>
          </w:tcPr>
          <w:p w14:paraId="1F0A8E2B" w14:textId="203E4601" w:rsidR="00143479" w:rsidRPr="007A18D0" w:rsidRDefault="00143479" w:rsidP="00143479">
            <w:pPr>
              <w:pStyle w:val="TableParagraph"/>
              <w:jc w:val="center"/>
              <w:rPr>
                <w:lang w:val="sr-Cyrl-RS"/>
              </w:rPr>
            </w:pPr>
            <w:r w:rsidRPr="007A18D0">
              <w:rPr>
                <w:lang w:val="sr-Cyrl-RS"/>
              </w:rPr>
              <w:t>/</w:t>
            </w:r>
          </w:p>
        </w:tc>
      </w:tr>
      <w:tr w:rsidR="00143479" w:rsidRPr="002778FF" w14:paraId="689923F0" w14:textId="77777777" w:rsidTr="00CA1B0D">
        <w:trPr>
          <w:trHeight w:val="1231"/>
        </w:trPr>
        <w:tc>
          <w:tcPr>
            <w:tcW w:w="1057" w:type="pct"/>
            <w:tcBorders>
              <w:left w:val="double" w:sz="1" w:space="0" w:color="000000"/>
            </w:tcBorders>
          </w:tcPr>
          <w:p w14:paraId="649F9FE2" w14:textId="5C758B35" w:rsidR="00143479" w:rsidRPr="002778FF" w:rsidRDefault="00143479" w:rsidP="00143479">
            <w:pPr>
              <w:pStyle w:val="TableParagraph"/>
              <w:rPr>
                <w:lang w:val="sr-Cyrl-RS"/>
              </w:rPr>
            </w:pPr>
            <w:r w:rsidRPr="002778FF">
              <w:lastRenderedPageBreak/>
              <w:t>2.1.2</w:t>
            </w:r>
            <w:r>
              <w:rPr>
                <w:lang w:val="sr-Cyrl-RS"/>
              </w:rPr>
              <w:t>.</w:t>
            </w:r>
            <w:r w:rsidRPr="002778FF">
              <w:t xml:space="preserve"> </w:t>
            </w:r>
            <w:proofErr w:type="spellStart"/>
            <w:r w:rsidRPr="002778FF">
              <w:t>Израда</w:t>
            </w:r>
            <w:proofErr w:type="spellEnd"/>
            <w:r w:rsidRPr="002778FF">
              <w:t xml:space="preserve"> </w:t>
            </w:r>
            <w:proofErr w:type="spellStart"/>
            <w:r w:rsidRPr="002778FF">
              <w:t>смерница</w:t>
            </w:r>
            <w:proofErr w:type="spellEnd"/>
            <w:r w:rsidRPr="002778FF">
              <w:rPr>
                <w:lang w:val="sr-Cyrl-RS"/>
              </w:rPr>
              <w:t xml:space="preserve"> за укључивање перспективе антидискриминације у документе јавних политика, и извештавање</w:t>
            </w:r>
          </w:p>
        </w:tc>
        <w:tc>
          <w:tcPr>
            <w:tcW w:w="612" w:type="pct"/>
            <w:vAlign w:val="center"/>
          </w:tcPr>
          <w:p w14:paraId="5AC57EB0" w14:textId="1CE2C9CE" w:rsidR="00143479" w:rsidRPr="002778FF" w:rsidRDefault="00143479" w:rsidP="00C8104D">
            <w:pPr>
              <w:pStyle w:val="TableParagraph"/>
              <w:rPr>
                <w:lang w:val="sr-Cyrl-RS"/>
              </w:rPr>
            </w:pPr>
            <w:r w:rsidRPr="002778FF">
              <w:rPr>
                <w:lang w:val="sr-Cyrl-RS"/>
              </w:rPr>
              <w:t>МЉМПДД</w:t>
            </w:r>
          </w:p>
        </w:tc>
        <w:tc>
          <w:tcPr>
            <w:tcW w:w="536" w:type="pct"/>
            <w:vAlign w:val="center"/>
          </w:tcPr>
          <w:p w14:paraId="09E1B221" w14:textId="77777777" w:rsidR="00143479" w:rsidRPr="002778FF" w:rsidRDefault="00143479" w:rsidP="00C8104D">
            <w:pPr>
              <w:pStyle w:val="TableParagraph"/>
              <w:rPr>
                <w:lang w:val="sr-Cyrl-RS"/>
              </w:rPr>
            </w:pPr>
            <w:r w:rsidRPr="002778FF">
              <w:rPr>
                <w:lang w:val="sr-Cyrl-RS"/>
              </w:rPr>
              <w:t>РСЈП</w:t>
            </w:r>
          </w:p>
          <w:p w14:paraId="299F9472" w14:textId="327B47AC" w:rsidR="00143479" w:rsidRPr="002778FF" w:rsidRDefault="00143479" w:rsidP="00C8104D">
            <w:pPr>
              <w:pStyle w:val="TableParagraph"/>
              <w:rPr>
                <w:lang w:val="sr-Cyrl-RS"/>
              </w:rPr>
            </w:pPr>
            <w:r w:rsidRPr="002778FF">
              <w:rPr>
                <w:lang w:val="sr-Cyrl-RS"/>
              </w:rPr>
              <w:t>ОЦД</w:t>
            </w:r>
          </w:p>
        </w:tc>
        <w:tc>
          <w:tcPr>
            <w:tcW w:w="577" w:type="pct"/>
            <w:vAlign w:val="center"/>
          </w:tcPr>
          <w:p w14:paraId="6A0EB4E6" w14:textId="527EC7AD" w:rsidR="00143479" w:rsidRPr="002778FF" w:rsidRDefault="00143479" w:rsidP="00C8104D">
            <w:pPr>
              <w:pStyle w:val="TableParagraph"/>
              <w:rPr>
                <w:lang w:val="sr-Cyrl-RS"/>
              </w:rPr>
            </w:pPr>
            <w:r w:rsidRPr="002778FF">
              <w:rPr>
                <w:lang w:val="sr-Cyrl-RS"/>
              </w:rPr>
              <w:t>Четврти квартал 2026. године</w:t>
            </w:r>
          </w:p>
        </w:tc>
        <w:tc>
          <w:tcPr>
            <w:tcW w:w="525" w:type="pct"/>
            <w:vAlign w:val="center"/>
          </w:tcPr>
          <w:p w14:paraId="584EF488" w14:textId="77777777" w:rsidR="00786A8D" w:rsidRPr="009A256B" w:rsidRDefault="00786A8D" w:rsidP="00786A8D">
            <w:pPr>
              <w:pStyle w:val="TableParagraph"/>
              <w:rPr>
                <w:lang w:val="sr-Cyrl-RS"/>
              </w:rPr>
            </w:pPr>
            <w:r w:rsidRPr="00593AE3">
              <w:rPr>
                <w:lang w:val="sr-Cyrl-RS"/>
              </w:rPr>
              <w:t>Буџет Републике Србије, раздео 33 – МЉМПДД</w:t>
            </w:r>
          </w:p>
          <w:p w14:paraId="6807FBB7" w14:textId="77777777" w:rsidR="00786A8D" w:rsidRDefault="00786A8D" w:rsidP="00786A8D">
            <w:pPr>
              <w:pStyle w:val="TableParagraph"/>
              <w:rPr>
                <w:lang w:val="sr-Cyrl-RS"/>
              </w:rPr>
            </w:pPr>
            <w:r w:rsidRPr="00593AE3">
              <w:rPr>
                <w:lang w:val="sr-Cyrl-RS"/>
              </w:rPr>
              <w:t>Извор 01</w:t>
            </w:r>
          </w:p>
          <w:p w14:paraId="1550946B" w14:textId="77777777" w:rsidR="00786A8D" w:rsidRPr="00D86354" w:rsidRDefault="00786A8D" w:rsidP="00786A8D">
            <w:pPr>
              <w:pStyle w:val="TableParagraph"/>
              <w:rPr>
                <w:lang w:val="sr-Cyrl-RS"/>
              </w:rPr>
            </w:pPr>
            <w:r w:rsidRPr="00D86354">
              <w:rPr>
                <w:lang w:val="sr-Cyrl-RS"/>
              </w:rPr>
              <w:t>Програм 1001,</w:t>
            </w:r>
          </w:p>
          <w:p w14:paraId="4F5A86CA" w14:textId="77777777" w:rsidR="00786A8D" w:rsidRPr="00B25A2B" w:rsidRDefault="00786A8D" w:rsidP="00786A8D">
            <w:pPr>
              <w:pStyle w:val="TableParagraph"/>
              <w:rPr>
                <w:sz w:val="20"/>
                <w:szCs w:val="20"/>
                <w:lang w:val="sr-Cyrl-RS"/>
              </w:rPr>
            </w:pPr>
            <w:r w:rsidRPr="00D86354">
              <w:rPr>
                <w:lang w:val="sr-Cyrl-RS"/>
              </w:rPr>
              <w:t>ПА 0005</w:t>
            </w:r>
          </w:p>
          <w:p w14:paraId="513ED370" w14:textId="5EF1DCE1" w:rsidR="00143479" w:rsidRPr="007A18D0" w:rsidRDefault="00786A8D" w:rsidP="00786A8D">
            <w:pPr>
              <w:pStyle w:val="TableParagraph"/>
              <w:rPr>
                <w:lang w:val="sr-Cyrl-RS"/>
              </w:rPr>
            </w:pPr>
            <w:r>
              <w:rPr>
                <w:lang w:val="sr-Cyrl-RS"/>
              </w:rPr>
              <w:t>411, 412</w:t>
            </w:r>
          </w:p>
        </w:tc>
        <w:tc>
          <w:tcPr>
            <w:tcW w:w="682" w:type="pct"/>
            <w:vAlign w:val="center"/>
          </w:tcPr>
          <w:p w14:paraId="57B52B3D" w14:textId="66F308AD" w:rsidR="00143479" w:rsidRPr="007A18D0" w:rsidRDefault="00786A8D" w:rsidP="00786A8D">
            <w:pPr>
              <w:pStyle w:val="TableParagraph"/>
              <w:jc w:val="center"/>
              <w:rPr>
                <w:sz w:val="20"/>
                <w:szCs w:val="20"/>
                <w:lang w:val="sr-Cyrl-RS"/>
              </w:rPr>
            </w:pPr>
            <w:r>
              <w:rPr>
                <w:lang w:val="sr-Cyrl-RS"/>
              </w:rPr>
              <w:t>/</w:t>
            </w:r>
          </w:p>
          <w:p w14:paraId="72426180" w14:textId="52DD03B8" w:rsidR="00143479" w:rsidRPr="007A18D0" w:rsidRDefault="00143479" w:rsidP="00786A8D">
            <w:pPr>
              <w:pStyle w:val="TableParagraph"/>
              <w:jc w:val="center"/>
              <w:rPr>
                <w:lang w:val="sr-Cyrl-RS"/>
              </w:rPr>
            </w:pPr>
          </w:p>
        </w:tc>
        <w:tc>
          <w:tcPr>
            <w:tcW w:w="525" w:type="pct"/>
            <w:vAlign w:val="center"/>
          </w:tcPr>
          <w:p w14:paraId="77A36854" w14:textId="14A0C0E6" w:rsidR="00143479" w:rsidRPr="007A18D0" w:rsidRDefault="00786A8D" w:rsidP="00786A8D">
            <w:pPr>
              <w:pStyle w:val="TableParagraph"/>
              <w:ind w:right="120"/>
              <w:jc w:val="center"/>
              <w:rPr>
                <w:lang w:val="sr-Cyrl-RS"/>
              </w:rPr>
            </w:pPr>
            <w:r>
              <w:rPr>
                <w:lang w:val="sr-Cyrl-RS"/>
              </w:rPr>
              <w:t>/</w:t>
            </w:r>
          </w:p>
        </w:tc>
        <w:tc>
          <w:tcPr>
            <w:tcW w:w="486" w:type="pct"/>
            <w:tcBorders>
              <w:right w:val="double" w:sz="1" w:space="0" w:color="000000"/>
            </w:tcBorders>
            <w:vAlign w:val="center"/>
          </w:tcPr>
          <w:p w14:paraId="52E65008" w14:textId="34978313" w:rsidR="00143479" w:rsidRPr="007A18D0" w:rsidRDefault="00143479" w:rsidP="00143479">
            <w:pPr>
              <w:pStyle w:val="TableParagraph"/>
              <w:jc w:val="center"/>
              <w:rPr>
                <w:lang w:val="sr-Cyrl-RS"/>
              </w:rPr>
            </w:pPr>
            <w:r w:rsidRPr="007A18D0">
              <w:rPr>
                <w:lang w:val="sr-Cyrl-RS"/>
              </w:rPr>
              <w:t>/</w:t>
            </w:r>
          </w:p>
        </w:tc>
      </w:tr>
      <w:tr w:rsidR="00143479" w:rsidRPr="002778FF" w14:paraId="7D06F1A0" w14:textId="77777777" w:rsidTr="00CA1B0D">
        <w:trPr>
          <w:trHeight w:val="1231"/>
        </w:trPr>
        <w:tc>
          <w:tcPr>
            <w:tcW w:w="1057" w:type="pct"/>
            <w:tcBorders>
              <w:left w:val="double" w:sz="1" w:space="0" w:color="000000"/>
            </w:tcBorders>
          </w:tcPr>
          <w:p w14:paraId="560490A4" w14:textId="25F066FA" w:rsidR="00143479" w:rsidRPr="002778FF" w:rsidRDefault="00143479" w:rsidP="00143479">
            <w:pPr>
              <w:pStyle w:val="TableParagraph"/>
              <w:rPr>
                <w:lang w:val="sr-Cyrl-RS"/>
              </w:rPr>
            </w:pPr>
            <w:r w:rsidRPr="002778FF">
              <w:rPr>
                <w:lang w:val="sr-Cyrl-RS"/>
              </w:rPr>
              <w:t>2.1.3</w:t>
            </w:r>
            <w:r>
              <w:rPr>
                <w:lang w:val="sr-Cyrl-RS"/>
              </w:rPr>
              <w:t>.</w:t>
            </w:r>
            <w:r w:rsidRPr="002778FF">
              <w:rPr>
                <w:lang w:val="sr-Cyrl-RS"/>
              </w:rPr>
              <w:t xml:space="preserve"> Израда методологије за процену утицаја на положај припадника/припадница група у ризику од дискриминације </w:t>
            </w:r>
          </w:p>
        </w:tc>
        <w:tc>
          <w:tcPr>
            <w:tcW w:w="612" w:type="pct"/>
            <w:vAlign w:val="center"/>
          </w:tcPr>
          <w:p w14:paraId="082DD759" w14:textId="4F78B7D0" w:rsidR="00143479" w:rsidRPr="002778FF" w:rsidRDefault="00143479" w:rsidP="00C8104D">
            <w:pPr>
              <w:pStyle w:val="TableParagraph"/>
              <w:rPr>
                <w:lang w:val="sr-Cyrl-RS"/>
              </w:rPr>
            </w:pPr>
            <w:r w:rsidRPr="002778FF">
              <w:rPr>
                <w:lang w:val="sr-Cyrl-RS"/>
              </w:rPr>
              <w:t>ПЗР</w:t>
            </w:r>
          </w:p>
        </w:tc>
        <w:tc>
          <w:tcPr>
            <w:tcW w:w="536" w:type="pct"/>
            <w:vAlign w:val="center"/>
          </w:tcPr>
          <w:p w14:paraId="11A0B6BF" w14:textId="77777777" w:rsidR="00143479" w:rsidRPr="002778FF" w:rsidRDefault="00143479" w:rsidP="00C8104D">
            <w:pPr>
              <w:pStyle w:val="TableParagraph"/>
              <w:rPr>
                <w:lang w:val="sr-Cyrl-RS"/>
              </w:rPr>
            </w:pPr>
            <w:r w:rsidRPr="002778FF">
              <w:rPr>
                <w:lang w:val="sr-Cyrl-RS"/>
              </w:rPr>
              <w:t>МЉМПДД</w:t>
            </w:r>
          </w:p>
          <w:p w14:paraId="5D8F7FFF" w14:textId="77777777" w:rsidR="00143479" w:rsidRPr="002778FF" w:rsidRDefault="00143479" w:rsidP="00C8104D">
            <w:pPr>
              <w:pStyle w:val="TableParagraph"/>
              <w:rPr>
                <w:lang w:val="sr-Cyrl-RS"/>
              </w:rPr>
            </w:pPr>
            <w:r w:rsidRPr="002778FF">
              <w:rPr>
                <w:lang w:val="sr-Cyrl-RS"/>
              </w:rPr>
              <w:t>РСЈП</w:t>
            </w:r>
          </w:p>
          <w:p w14:paraId="4AC5126F" w14:textId="652E45D5" w:rsidR="00143479" w:rsidRPr="002778FF" w:rsidRDefault="00143479" w:rsidP="00C8104D">
            <w:pPr>
              <w:pStyle w:val="TableParagraph"/>
              <w:rPr>
                <w:lang w:val="sr-Cyrl-RS"/>
              </w:rPr>
            </w:pPr>
            <w:r w:rsidRPr="002778FF">
              <w:rPr>
                <w:lang w:val="sr-Cyrl-RS"/>
              </w:rPr>
              <w:t>ОЦД</w:t>
            </w:r>
          </w:p>
        </w:tc>
        <w:tc>
          <w:tcPr>
            <w:tcW w:w="577" w:type="pct"/>
            <w:vAlign w:val="center"/>
          </w:tcPr>
          <w:p w14:paraId="056100EC" w14:textId="368560E0" w:rsidR="00143479" w:rsidRPr="002778FF" w:rsidRDefault="00143479" w:rsidP="00C8104D">
            <w:pPr>
              <w:pStyle w:val="TableParagraph"/>
              <w:rPr>
                <w:lang w:val="sr-Cyrl-RS"/>
              </w:rPr>
            </w:pPr>
            <w:r w:rsidRPr="002778FF">
              <w:rPr>
                <w:lang w:val="sr-Cyrl-RS"/>
              </w:rPr>
              <w:t>Четврти квартал 2026. године</w:t>
            </w:r>
          </w:p>
        </w:tc>
        <w:tc>
          <w:tcPr>
            <w:tcW w:w="525" w:type="pct"/>
            <w:vAlign w:val="center"/>
          </w:tcPr>
          <w:p w14:paraId="35E24EA9" w14:textId="2735684E" w:rsidR="00143479" w:rsidRPr="007A18D0" w:rsidRDefault="00057FFC" w:rsidP="00C8104D">
            <w:pPr>
              <w:pStyle w:val="TableParagraph"/>
              <w:rPr>
                <w:lang w:val="sr-Cyrl-RS"/>
              </w:rPr>
            </w:pPr>
            <w:r>
              <w:rPr>
                <w:lang w:val="sr-Cyrl-RS"/>
              </w:rPr>
              <w:t>Пројектна средства</w:t>
            </w:r>
          </w:p>
          <w:p w14:paraId="74A47180" w14:textId="35C739DE" w:rsidR="00143479" w:rsidRPr="007A18D0" w:rsidRDefault="00143479" w:rsidP="00C8104D">
            <w:pPr>
              <w:pStyle w:val="TableParagraph"/>
              <w:rPr>
                <w:color w:val="FF0000"/>
              </w:rPr>
            </w:pPr>
          </w:p>
        </w:tc>
        <w:tc>
          <w:tcPr>
            <w:tcW w:w="682" w:type="pct"/>
            <w:vAlign w:val="center"/>
          </w:tcPr>
          <w:p w14:paraId="63A33C4D" w14:textId="37B93D07" w:rsidR="00143479" w:rsidRPr="002A14C7" w:rsidRDefault="00143479" w:rsidP="00143479">
            <w:pPr>
              <w:pStyle w:val="TableParagraph"/>
              <w:jc w:val="center"/>
              <w:rPr>
                <w:color w:val="0070C0"/>
                <w:lang w:val="sr-Cyrl-RS"/>
              </w:rPr>
            </w:pPr>
            <w:r w:rsidRPr="00DF24A9">
              <w:rPr>
                <w:lang w:val="sr-Cyrl-RS"/>
              </w:rPr>
              <w:t>/</w:t>
            </w:r>
          </w:p>
        </w:tc>
        <w:tc>
          <w:tcPr>
            <w:tcW w:w="525" w:type="pct"/>
            <w:vAlign w:val="center"/>
          </w:tcPr>
          <w:p w14:paraId="084D391B" w14:textId="65A0A07C" w:rsidR="00143479" w:rsidRPr="002A14C7" w:rsidRDefault="00057FFC" w:rsidP="00143479">
            <w:pPr>
              <w:pStyle w:val="TableParagraph"/>
              <w:jc w:val="center"/>
              <w:rPr>
                <w:color w:val="0070C0"/>
                <w:lang w:val="sr-Cyrl-RS"/>
              </w:rPr>
            </w:pPr>
            <w:r>
              <w:rPr>
                <w:lang w:val="sr-Cyrl-RS"/>
              </w:rPr>
              <w:t>/</w:t>
            </w:r>
          </w:p>
        </w:tc>
        <w:tc>
          <w:tcPr>
            <w:tcW w:w="486" w:type="pct"/>
            <w:tcBorders>
              <w:right w:val="double" w:sz="1" w:space="0" w:color="000000"/>
            </w:tcBorders>
            <w:vAlign w:val="center"/>
          </w:tcPr>
          <w:p w14:paraId="15948033" w14:textId="515697B9" w:rsidR="00143479" w:rsidRPr="002A14C7" w:rsidRDefault="00143479" w:rsidP="00143479">
            <w:pPr>
              <w:pStyle w:val="TableParagraph"/>
              <w:jc w:val="center"/>
              <w:rPr>
                <w:color w:val="0070C0"/>
                <w:lang w:val="sr-Cyrl-RS"/>
              </w:rPr>
            </w:pPr>
            <w:r w:rsidRPr="00DF24A9">
              <w:rPr>
                <w:lang w:val="sr-Cyrl-RS"/>
              </w:rPr>
              <w:t>/</w:t>
            </w:r>
          </w:p>
        </w:tc>
      </w:tr>
      <w:tr w:rsidR="00143479" w:rsidRPr="002778FF" w14:paraId="2978BACA" w14:textId="77777777" w:rsidTr="00CA1B0D">
        <w:trPr>
          <w:trHeight w:val="280"/>
        </w:trPr>
        <w:tc>
          <w:tcPr>
            <w:tcW w:w="1057" w:type="pct"/>
            <w:tcBorders>
              <w:left w:val="double" w:sz="1" w:space="0" w:color="000000"/>
            </w:tcBorders>
          </w:tcPr>
          <w:p w14:paraId="0E7083CF" w14:textId="70A2C4B6" w:rsidR="00143479" w:rsidRPr="00CE3DF8" w:rsidRDefault="00143479" w:rsidP="00143479">
            <w:pPr>
              <w:pStyle w:val="TableParagraph"/>
              <w:rPr>
                <w:lang w:val="sr-Cyrl-RS"/>
              </w:rPr>
            </w:pPr>
            <w:r w:rsidRPr="00CE3DF8">
              <w:rPr>
                <w:lang w:val="sr-Cyrl-RS"/>
              </w:rPr>
              <w:t>2</w:t>
            </w:r>
            <w:r w:rsidRPr="00CE3DF8">
              <w:t>.1.</w:t>
            </w:r>
            <w:r w:rsidRPr="00CE3DF8">
              <w:rPr>
                <w:lang w:val="sr-Cyrl-RS"/>
              </w:rPr>
              <w:t>4.</w:t>
            </w:r>
            <w:r w:rsidRPr="00CE3DF8">
              <w:t xml:space="preserve"> </w:t>
            </w:r>
            <w:r w:rsidRPr="00CE3DF8">
              <w:rPr>
                <w:lang w:val="sr-Cyrl-RS"/>
              </w:rPr>
              <w:t>Израда и</w:t>
            </w:r>
            <w:proofErr w:type="spellStart"/>
            <w:r w:rsidRPr="00CE3DF8">
              <w:t>страживањ</w:t>
            </w:r>
            <w:proofErr w:type="spellEnd"/>
            <w:r w:rsidRPr="00CE3DF8">
              <w:rPr>
                <w:lang w:val="sr-Cyrl-RS"/>
              </w:rPr>
              <w:t>а</w:t>
            </w:r>
            <w:r w:rsidRPr="00CE3DF8">
              <w:rPr>
                <w:spacing w:val="-4"/>
              </w:rPr>
              <w:t xml:space="preserve"> </w:t>
            </w:r>
            <w:r w:rsidRPr="00CE3DF8">
              <w:t>о</w:t>
            </w:r>
            <w:r w:rsidRPr="00CE3DF8">
              <w:rPr>
                <w:spacing w:val="1"/>
              </w:rPr>
              <w:t xml:space="preserve"> </w:t>
            </w:r>
            <w:r w:rsidRPr="00CE3DF8">
              <w:rPr>
                <w:spacing w:val="1"/>
                <w:lang w:val="sr-Cyrl-RS"/>
              </w:rPr>
              <w:t xml:space="preserve">капацитетима органа државне управе </w:t>
            </w:r>
            <w:r w:rsidRPr="00CE3DF8">
              <w:rPr>
                <w:lang w:val="sr-Cyrl-RS"/>
              </w:rPr>
              <w:t>за спровођење антидискриминационих политика</w:t>
            </w:r>
          </w:p>
        </w:tc>
        <w:tc>
          <w:tcPr>
            <w:tcW w:w="612" w:type="pct"/>
            <w:vAlign w:val="center"/>
          </w:tcPr>
          <w:p w14:paraId="2F617467" w14:textId="77777777" w:rsidR="00143479" w:rsidRPr="00CE3DF8" w:rsidRDefault="00143479" w:rsidP="00C8104D">
            <w:pPr>
              <w:pStyle w:val="TableParagraph"/>
            </w:pPr>
            <w:r w:rsidRPr="00CE3DF8">
              <w:t>МЉМПДД</w:t>
            </w:r>
          </w:p>
          <w:p w14:paraId="48BB6EC1" w14:textId="77777777" w:rsidR="00143479" w:rsidRPr="00CE3DF8" w:rsidRDefault="00143479" w:rsidP="00C8104D">
            <w:pPr>
              <w:pStyle w:val="TableParagraph"/>
            </w:pPr>
          </w:p>
          <w:p w14:paraId="5994CC10" w14:textId="77777777" w:rsidR="00143479" w:rsidRPr="00CE3DF8" w:rsidRDefault="00143479" w:rsidP="00C8104D">
            <w:pPr>
              <w:pStyle w:val="TableParagraph"/>
            </w:pPr>
          </w:p>
          <w:p w14:paraId="6D9E0BEE" w14:textId="77777777" w:rsidR="00143479" w:rsidRPr="00CE3DF8" w:rsidRDefault="00143479" w:rsidP="00C8104D">
            <w:pPr>
              <w:pStyle w:val="TableParagraph"/>
              <w:rPr>
                <w:lang w:val="sr-Cyrl-RS"/>
              </w:rPr>
            </w:pPr>
          </w:p>
        </w:tc>
        <w:tc>
          <w:tcPr>
            <w:tcW w:w="536" w:type="pct"/>
            <w:vAlign w:val="center"/>
          </w:tcPr>
          <w:p w14:paraId="7559A034" w14:textId="2B533398" w:rsidR="00143479" w:rsidRPr="00CE3DF8" w:rsidRDefault="00143479" w:rsidP="00C8104D">
            <w:pPr>
              <w:pStyle w:val="TableParagraph"/>
              <w:rPr>
                <w:lang w:val="sr-Cyrl-RS"/>
              </w:rPr>
            </w:pPr>
          </w:p>
        </w:tc>
        <w:tc>
          <w:tcPr>
            <w:tcW w:w="577" w:type="pct"/>
            <w:vAlign w:val="center"/>
          </w:tcPr>
          <w:p w14:paraId="0A63F476" w14:textId="168E31F3" w:rsidR="00143479" w:rsidRPr="00CE3DF8" w:rsidRDefault="00143479" w:rsidP="00C8104D">
            <w:pPr>
              <w:pStyle w:val="TableParagraph"/>
              <w:rPr>
                <w:lang w:val="sr-Cyrl-RS"/>
              </w:rPr>
            </w:pPr>
            <w:r w:rsidRPr="00CE3DF8">
              <w:rPr>
                <w:lang w:val="sr-Cyrl-RS"/>
              </w:rPr>
              <w:t>Прв</w:t>
            </w:r>
            <w:r w:rsidRPr="00CE3DF8">
              <w:t xml:space="preserve">и </w:t>
            </w:r>
            <w:proofErr w:type="spellStart"/>
            <w:r w:rsidRPr="00CE3DF8">
              <w:t>квартал</w:t>
            </w:r>
            <w:proofErr w:type="spellEnd"/>
            <w:r w:rsidRPr="00CE3DF8">
              <w:rPr>
                <w:lang w:val="sr-Cyrl-RS"/>
              </w:rPr>
              <w:t xml:space="preserve"> </w:t>
            </w:r>
            <w:r w:rsidRPr="00CE3DF8">
              <w:rPr>
                <w:spacing w:val="-52"/>
              </w:rPr>
              <w:t xml:space="preserve"> </w:t>
            </w:r>
            <w:r w:rsidRPr="00CE3DF8">
              <w:t>202</w:t>
            </w:r>
            <w:r w:rsidRPr="00CE3DF8">
              <w:rPr>
                <w:lang w:val="sr-Cyrl-RS"/>
              </w:rPr>
              <w:t>6</w:t>
            </w:r>
            <w:r w:rsidRPr="00CE3DF8">
              <w:t xml:space="preserve">. </w:t>
            </w:r>
            <w:proofErr w:type="spellStart"/>
            <w:r w:rsidRPr="00CE3DF8">
              <w:t>године</w:t>
            </w:r>
            <w:proofErr w:type="spellEnd"/>
          </w:p>
        </w:tc>
        <w:tc>
          <w:tcPr>
            <w:tcW w:w="525" w:type="pct"/>
            <w:vAlign w:val="center"/>
          </w:tcPr>
          <w:p w14:paraId="03F5CD3D" w14:textId="77777777" w:rsidR="00143479" w:rsidRPr="00CE3DF8" w:rsidRDefault="00143479" w:rsidP="00C8104D">
            <w:pPr>
              <w:pStyle w:val="TableParagraph"/>
              <w:rPr>
                <w:lang w:val="sr-Cyrl-RS"/>
              </w:rPr>
            </w:pPr>
            <w:r w:rsidRPr="00CE3DF8">
              <w:rPr>
                <w:lang w:val="sr-Cyrl-RS"/>
              </w:rPr>
              <w:t xml:space="preserve">Пројектна </w:t>
            </w:r>
            <w:r w:rsidRPr="00CE3DF8">
              <w:rPr>
                <w:spacing w:val="-52"/>
                <w:lang w:val="sr-Cyrl-RS"/>
              </w:rPr>
              <w:t xml:space="preserve"> </w:t>
            </w:r>
            <w:r w:rsidRPr="00CE3DF8">
              <w:rPr>
                <w:lang w:val="sr-Cyrl-RS"/>
              </w:rPr>
              <w:t>средства</w:t>
            </w:r>
            <w:r w:rsidRPr="00CE3DF8">
              <w:rPr>
                <w:spacing w:val="1"/>
                <w:lang w:val="sr-Cyrl-RS"/>
              </w:rPr>
              <w:t xml:space="preserve"> </w:t>
            </w:r>
            <w:r w:rsidRPr="00CE3DF8">
              <w:rPr>
                <w:lang w:val="sr-Cyrl-RS"/>
              </w:rPr>
              <w:t>(Савет</w:t>
            </w:r>
          </w:p>
          <w:p w14:paraId="7A228F0C" w14:textId="07CF56C9" w:rsidR="00143479" w:rsidRPr="00CE3DF8" w:rsidRDefault="00143479" w:rsidP="00C8104D">
            <w:pPr>
              <w:pStyle w:val="TableParagraph"/>
              <w:rPr>
                <w:lang w:val="sr-Cyrl-RS"/>
              </w:rPr>
            </w:pPr>
            <w:r w:rsidRPr="00CE3DF8">
              <w:rPr>
                <w:lang w:val="sr-Cyrl-RS"/>
              </w:rPr>
              <w:t>Европе –</w:t>
            </w:r>
            <w:r w:rsidRPr="00CE3DF8">
              <w:rPr>
                <w:spacing w:val="1"/>
                <w:lang w:val="sr-Cyrl-RS"/>
              </w:rPr>
              <w:t xml:space="preserve"> </w:t>
            </w:r>
            <w:r w:rsidRPr="00CE3DF8">
              <w:rPr>
                <w:lang w:val="sr-Cyrl-RS"/>
              </w:rPr>
              <w:t>програм</w:t>
            </w:r>
            <w:r w:rsidRPr="00CE3DF8">
              <w:rPr>
                <w:spacing w:val="1"/>
                <w:lang w:val="sr-Cyrl-RS"/>
              </w:rPr>
              <w:t xml:space="preserve"> </w:t>
            </w:r>
            <w:r w:rsidRPr="00CE3DF8">
              <w:t>Horizontal</w:t>
            </w:r>
            <w:r w:rsidRPr="00CE3DF8">
              <w:rPr>
                <w:spacing w:val="1"/>
                <w:lang w:val="sr-Cyrl-RS"/>
              </w:rPr>
              <w:t xml:space="preserve"> </w:t>
            </w:r>
            <w:r w:rsidRPr="00CE3DF8">
              <w:rPr>
                <w:spacing w:val="-1"/>
              </w:rPr>
              <w:t>Facility</w:t>
            </w:r>
            <w:r w:rsidRPr="00CE3DF8">
              <w:rPr>
                <w:spacing w:val="-10"/>
                <w:lang w:val="sr-Cyrl-RS"/>
              </w:rPr>
              <w:t xml:space="preserve"> </w:t>
            </w:r>
            <w:r w:rsidRPr="00CE3DF8">
              <w:t>III</w:t>
            </w:r>
            <w:r w:rsidRPr="00CE3DF8">
              <w:rPr>
                <w:lang w:val="sr-Cyrl-RS"/>
              </w:rPr>
              <w:t>)</w:t>
            </w:r>
          </w:p>
        </w:tc>
        <w:tc>
          <w:tcPr>
            <w:tcW w:w="682" w:type="pct"/>
            <w:vAlign w:val="center"/>
          </w:tcPr>
          <w:p w14:paraId="1AD6BC6B" w14:textId="314E1EE4" w:rsidR="00143479" w:rsidRPr="00CE3DF8" w:rsidRDefault="00143479" w:rsidP="00143479">
            <w:pPr>
              <w:pStyle w:val="TableParagraph"/>
              <w:jc w:val="center"/>
              <w:rPr>
                <w:color w:val="0070C0"/>
                <w:lang w:val="sr-Cyrl-RS"/>
              </w:rPr>
            </w:pPr>
            <w:r w:rsidRPr="00CE3DF8">
              <w:rPr>
                <w:lang w:val="sr-Cyrl-RS"/>
              </w:rPr>
              <w:t>/</w:t>
            </w:r>
          </w:p>
        </w:tc>
        <w:tc>
          <w:tcPr>
            <w:tcW w:w="525" w:type="pct"/>
            <w:vAlign w:val="center"/>
          </w:tcPr>
          <w:p w14:paraId="3B070E7E" w14:textId="633C5457" w:rsidR="00143479" w:rsidRPr="00CE3DF8" w:rsidRDefault="00057FFC" w:rsidP="00143479">
            <w:pPr>
              <w:pStyle w:val="TableParagraph"/>
              <w:jc w:val="center"/>
              <w:rPr>
                <w:color w:val="0070C0"/>
                <w:lang w:val="sr-Cyrl-RS"/>
              </w:rPr>
            </w:pPr>
            <w:r>
              <w:rPr>
                <w:lang w:val="sr-Cyrl-RS"/>
              </w:rPr>
              <w:t>/</w:t>
            </w:r>
          </w:p>
        </w:tc>
        <w:tc>
          <w:tcPr>
            <w:tcW w:w="486" w:type="pct"/>
            <w:tcBorders>
              <w:right w:val="double" w:sz="1" w:space="0" w:color="000000"/>
            </w:tcBorders>
            <w:vAlign w:val="center"/>
          </w:tcPr>
          <w:p w14:paraId="18C3C567" w14:textId="15EAE4D5" w:rsidR="00143479" w:rsidRPr="00CE3DF8" w:rsidRDefault="00143479" w:rsidP="00143479">
            <w:pPr>
              <w:pStyle w:val="TableParagraph"/>
              <w:jc w:val="center"/>
              <w:rPr>
                <w:color w:val="0070C0"/>
                <w:lang w:val="sr-Cyrl-RS"/>
              </w:rPr>
            </w:pPr>
            <w:r w:rsidRPr="00CE3DF8">
              <w:rPr>
                <w:lang w:val="sr-Cyrl-RS"/>
              </w:rPr>
              <w:t>/</w:t>
            </w:r>
          </w:p>
        </w:tc>
      </w:tr>
      <w:tr w:rsidR="00143479" w:rsidRPr="002778FF" w14:paraId="0B536F55" w14:textId="77777777" w:rsidTr="00CA1B0D">
        <w:trPr>
          <w:trHeight w:val="563"/>
        </w:trPr>
        <w:tc>
          <w:tcPr>
            <w:tcW w:w="1057" w:type="pct"/>
            <w:tcBorders>
              <w:left w:val="double" w:sz="1" w:space="0" w:color="000000"/>
            </w:tcBorders>
          </w:tcPr>
          <w:p w14:paraId="17A29DF8" w14:textId="56E29E5B" w:rsidR="00143479" w:rsidRPr="002778FF" w:rsidRDefault="00143479" w:rsidP="00143479">
            <w:pPr>
              <w:pStyle w:val="TableParagraph"/>
              <w:rPr>
                <w:lang w:val="sr-Cyrl-RS"/>
              </w:rPr>
            </w:pPr>
            <w:r w:rsidRPr="002778FF">
              <w:rPr>
                <w:lang w:val="sr-Cyrl-RS"/>
              </w:rPr>
              <w:t>2.1.5 Израда истраживања</w:t>
            </w:r>
            <w:r w:rsidRPr="002778FF">
              <w:rPr>
                <w:spacing w:val="-11"/>
                <w:lang w:val="sr-Cyrl-RS"/>
              </w:rPr>
              <w:t xml:space="preserve"> </w:t>
            </w:r>
            <w:r w:rsidRPr="002778FF">
              <w:rPr>
                <w:lang w:val="sr-Cyrl-RS"/>
              </w:rPr>
              <w:t>о</w:t>
            </w:r>
            <w:r w:rsidRPr="002778FF">
              <w:rPr>
                <w:spacing w:val="-12"/>
                <w:lang w:val="sr-Cyrl-RS"/>
              </w:rPr>
              <w:t xml:space="preserve"> </w:t>
            </w:r>
            <w:r w:rsidRPr="002778FF">
              <w:rPr>
                <w:lang w:val="sr-Cyrl-RS"/>
              </w:rPr>
              <w:t>перцепцији дискриминације међу</w:t>
            </w:r>
            <w:r w:rsidRPr="002778FF">
              <w:rPr>
                <w:spacing w:val="1"/>
                <w:lang w:val="sr-Cyrl-RS"/>
              </w:rPr>
              <w:t xml:space="preserve"> </w:t>
            </w:r>
            <w:r w:rsidRPr="002778FF">
              <w:rPr>
                <w:lang w:val="sr-Cyrl-RS"/>
              </w:rPr>
              <w:t>припадницима и</w:t>
            </w:r>
            <w:r w:rsidRPr="002778FF">
              <w:rPr>
                <w:spacing w:val="1"/>
                <w:lang w:val="sr-Cyrl-RS"/>
              </w:rPr>
              <w:t xml:space="preserve"> </w:t>
            </w:r>
            <w:r w:rsidRPr="002778FF">
              <w:rPr>
                <w:lang w:val="sr-Cyrl-RS"/>
              </w:rPr>
              <w:t>припадницама група у</w:t>
            </w:r>
            <w:r w:rsidRPr="002778FF">
              <w:rPr>
                <w:spacing w:val="1"/>
                <w:lang w:val="sr-Cyrl-RS"/>
              </w:rPr>
              <w:t xml:space="preserve"> </w:t>
            </w:r>
            <w:r w:rsidRPr="002778FF">
              <w:rPr>
                <w:lang w:val="sr-Cyrl-RS"/>
              </w:rPr>
              <w:t>ризику од дискриминације</w:t>
            </w:r>
          </w:p>
        </w:tc>
        <w:tc>
          <w:tcPr>
            <w:tcW w:w="612" w:type="pct"/>
            <w:vAlign w:val="center"/>
          </w:tcPr>
          <w:p w14:paraId="5492EA9D" w14:textId="4E737911" w:rsidR="00143479" w:rsidRPr="002778FF" w:rsidRDefault="00143479" w:rsidP="00C8104D">
            <w:pPr>
              <w:pStyle w:val="TableParagraph"/>
            </w:pPr>
            <w:r w:rsidRPr="002778FF">
              <w:t>МЉМПДД</w:t>
            </w:r>
          </w:p>
        </w:tc>
        <w:tc>
          <w:tcPr>
            <w:tcW w:w="536" w:type="pct"/>
            <w:vAlign w:val="center"/>
          </w:tcPr>
          <w:p w14:paraId="233F79BB" w14:textId="589A7C31" w:rsidR="00143479" w:rsidRPr="002778FF" w:rsidRDefault="00143479" w:rsidP="00C8104D">
            <w:pPr>
              <w:pStyle w:val="TableParagraph"/>
              <w:rPr>
                <w:lang w:val="sr-Cyrl-RS"/>
              </w:rPr>
            </w:pPr>
            <w:r w:rsidRPr="002778FF">
              <w:t>ОЦД</w:t>
            </w:r>
          </w:p>
        </w:tc>
        <w:tc>
          <w:tcPr>
            <w:tcW w:w="577" w:type="pct"/>
            <w:vAlign w:val="center"/>
          </w:tcPr>
          <w:p w14:paraId="552DB59A" w14:textId="17A91F70" w:rsidR="00143479" w:rsidRPr="002778FF" w:rsidRDefault="00143479" w:rsidP="00C8104D">
            <w:pPr>
              <w:pStyle w:val="TableParagraph"/>
              <w:rPr>
                <w:lang w:val="sr-Cyrl-RS"/>
              </w:rPr>
            </w:pPr>
            <w:r w:rsidRPr="002778FF">
              <w:rPr>
                <w:lang w:val="sr-Cyrl-RS"/>
              </w:rPr>
              <w:t>Прв</w:t>
            </w:r>
            <w:r w:rsidRPr="002778FF">
              <w:t xml:space="preserve">и </w:t>
            </w:r>
            <w:proofErr w:type="spellStart"/>
            <w:r w:rsidRPr="002778FF">
              <w:t>квартал</w:t>
            </w:r>
            <w:proofErr w:type="spellEnd"/>
            <w:r w:rsidRPr="002778FF">
              <w:rPr>
                <w:spacing w:val="-52"/>
              </w:rPr>
              <w:t xml:space="preserve"> </w:t>
            </w:r>
            <w:r w:rsidRPr="002778FF">
              <w:t>202</w:t>
            </w:r>
            <w:r w:rsidRPr="002778FF">
              <w:rPr>
                <w:lang w:val="sr-Cyrl-RS"/>
              </w:rPr>
              <w:t>6</w:t>
            </w:r>
            <w:r w:rsidRPr="002778FF">
              <w:t xml:space="preserve">. </w:t>
            </w:r>
            <w:proofErr w:type="spellStart"/>
            <w:r w:rsidRPr="002778FF">
              <w:t>године</w:t>
            </w:r>
            <w:proofErr w:type="spellEnd"/>
          </w:p>
        </w:tc>
        <w:tc>
          <w:tcPr>
            <w:tcW w:w="525" w:type="pct"/>
            <w:vAlign w:val="center"/>
          </w:tcPr>
          <w:p w14:paraId="6672F934" w14:textId="77777777" w:rsidR="00143479" w:rsidRPr="007A18D0" w:rsidRDefault="00143479" w:rsidP="00C8104D">
            <w:pPr>
              <w:pStyle w:val="TableParagraph"/>
              <w:rPr>
                <w:lang w:val="sr-Cyrl-RS"/>
              </w:rPr>
            </w:pPr>
            <w:r w:rsidRPr="007A18D0">
              <w:rPr>
                <w:lang w:val="sr-Cyrl-RS"/>
              </w:rPr>
              <w:t>Пројектна</w:t>
            </w:r>
            <w:r w:rsidRPr="007A18D0">
              <w:rPr>
                <w:spacing w:val="-52"/>
                <w:lang w:val="sr-Cyrl-RS"/>
              </w:rPr>
              <w:t xml:space="preserve"> </w:t>
            </w:r>
            <w:r w:rsidRPr="007A18D0">
              <w:rPr>
                <w:lang w:val="sr-Cyrl-RS"/>
              </w:rPr>
              <w:t>средства</w:t>
            </w:r>
            <w:r w:rsidRPr="007A18D0">
              <w:rPr>
                <w:spacing w:val="1"/>
                <w:lang w:val="sr-Cyrl-RS"/>
              </w:rPr>
              <w:t xml:space="preserve"> </w:t>
            </w:r>
            <w:r w:rsidRPr="007A18D0">
              <w:rPr>
                <w:lang w:val="sr-Cyrl-RS"/>
              </w:rPr>
              <w:t>(Савет</w:t>
            </w:r>
          </w:p>
          <w:p w14:paraId="7834B7D1" w14:textId="63CF292A" w:rsidR="00143479" w:rsidRPr="007A18D0" w:rsidRDefault="00143479" w:rsidP="00C8104D">
            <w:pPr>
              <w:pStyle w:val="TableParagraph"/>
              <w:rPr>
                <w:lang w:val="sr-Cyrl-RS"/>
              </w:rPr>
            </w:pPr>
            <w:r w:rsidRPr="007A18D0">
              <w:rPr>
                <w:lang w:val="sr-Cyrl-RS"/>
              </w:rPr>
              <w:t>Европе –</w:t>
            </w:r>
            <w:r w:rsidRPr="007A18D0">
              <w:rPr>
                <w:spacing w:val="1"/>
                <w:lang w:val="sr-Cyrl-RS"/>
              </w:rPr>
              <w:t xml:space="preserve"> </w:t>
            </w:r>
            <w:r w:rsidRPr="007A18D0">
              <w:rPr>
                <w:lang w:val="sr-Cyrl-RS"/>
              </w:rPr>
              <w:t>програм</w:t>
            </w:r>
            <w:r w:rsidRPr="007A18D0">
              <w:rPr>
                <w:spacing w:val="1"/>
                <w:lang w:val="sr-Cyrl-RS"/>
              </w:rPr>
              <w:t xml:space="preserve"> </w:t>
            </w:r>
            <w:r w:rsidRPr="007A18D0">
              <w:t>Horizontal</w:t>
            </w:r>
            <w:r w:rsidRPr="007A18D0">
              <w:rPr>
                <w:spacing w:val="1"/>
                <w:lang w:val="sr-Cyrl-RS"/>
              </w:rPr>
              <w:t xml:space="preserve"> </w:t>
            </w:r>
            <w:r w:rsidRPr="007A18D0">
              <w:rPr>
                <w:spacing w:val="-1"/>
              </w:rPr>
              <w:t>Facility</w:t>
            </w:r>
            <w:r w:rsidRPr="007A18D0">
              <w:rPr>
                <w:spacing w:val="-10"/>
                <w:lang w:val="sr-Cyrl-RS"/>
              </w:rPr>
              <w:t xml:space="preserve"> </w:t>
            </w:r>
            <w:r w:rsidRPr="007A18D0">
              <w:t>III</w:t>
            </w:r>
            <w:r w:rsidRPr="007A18D0">
              <w:rPr>
                <w:lang w:val="sr-Cyrl-RS"/>
              </w:rPr>
              <w:t>)</w:t>
            </w:r>
          </w:p>
        </w:tc>
        <w:tc>
          <w:tcPr>
            <w:tcW w:w="682" w:type="pct"/>
            <w:vAlign w:val="center"/>
          </w:tcPr>
          <w:p w14:paraId="197CBF1F" w14:textId="2F9D052D" w:rsidR="00143479" w:rsidRPr="002A14C7" w:rsidRDefault="00143479" w:rsidP="00143479">
            <w:pPr>
              <w:pStyle w:val="TableParagraph"/>
              <w:jc w:val="center"/>
              <w:rPr>
                <w:color w:val="0070C0"/>
                <w:lang w:val="sr-Cyrl-RS"/>
              </w:rPr>
            </w:pPr>
            <w:r w:rsidRPr="00DF24A9">
              <w:rPr>
                <w:lang w:val="sr-Cyrl-RS"/>
              </w:rPr>
              <w:t>/</w:t>
            </w:r>
          </w:p>
        </w:tc>
        <w:tc>
          <w:tcPr>
            <w:tcW w:w="525" w:type="pct"/>
            <w:vAlign w:val="center"/>
          </w:tcPr>
          <w:p w14:paraId="61BCB4D8" w14:textId="6CE10357" w:rsidR="00143479" w:rsidRPr="002A14C7" w:rsidRDefault="00057FFC" w:rsidP="00143479">
            <w:pPr>
              <w:pStyle w:val="TableParagraph"/>
              <w:jc w:val="center"/>
              <w:rPr>
                <w:color w:val="0070C0"/>
                <w:lang w:val="sr-Cyrl-RS"/>
              </w:rPr>
            </w:pPr>
            <w:r>
              <w:rPr>
                <w:lang w:val="sr-Cyrl-RS"/>
              </w:rPr>
              <w:t>/</w:t>
            </w:r>
          </w:p>
        </w:tc>
        <w:tc>
          <w:tcPr>
            <w:tcW w:w="486" w:type="pct"/>
            <w:tcBorders>
              <w:right w:val="double" w:sz="1" w:space="0" w:color="000000"/>
            </w:tcBorders>
            <w:vAlign w:val="center"/>
          </w:tcPr>
          <w:p w14:paraId="1F729F3B" w14:textId="1CCE1B54" w:rsidR="00143479" w:rsidRPr="002A14C7" w:rsidRDefault="00143479" w:rsidP="00143479">
            <w:pPr>
              <w:pStyle w:val="TableParagraph"/>
              <w:jc w:val="center"/>
              <w:rPr>
                <w:color w:val="0070C0"/>
                <w:lang w:val="sr-Cyrl-RS"/>
              </w:rPr>
            </w:pPr>
            <w:r w:rsidRPr="00DF24A9">
              <w:rPr>
                <w:lang w:val="sr-Cyrl-RS"/>
              </w:rPr>
              <w:t>/</w:t>
            </w:r>
          </w:p>
        </w:tc>
      </w:tr>
    </w:tbl>
    <w:p w14:paraId="5ACEC420" w14:textId="77777777" w:rsidR="006A1CAE" w:rsidRPr="00F513CD" w:rsidRDefault="006A1CAE" w:rsidP="002E082F">
      <w:pPr>
        <w:pStyle w:val="BodyText"/>
        <w:spacing w:before="10"/>
        <w:rPr>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59"/>
        <w:gridCol w:w="1773"/>
        <w:gridCol w:w="3060"/>
        <w:gridCol w:w="1611"/>
        <w:gridCol w:w="1684"/>
        <w:gridCol w:w="1652"/>
        <w:gridCol w:w="1649"/>
      </w:tblGrid>
      <w:tr w:rsidR="002A0043" w:rsidRPr="002778FF" w14:paraId="249CD43C" w14:textId="77777777" w:rsidTr="00CA1B0D">
        <w:trPr>
          <w:trHeight w:val="506"/>
        </w:trPr>
        <w:tc>
          <w:tcPr>
            <w:tcW w:w="5000" w:type="pct"/>
            <w:gridSpan w:val="7"/>
            <w:shd w:val="clear" w:color="auto" w:fill="FBD4B4" w:themeFill="accent6" w:themeFillTint="66"/>
          </w:tcPr>
          <w:p w14:paraId="7F06028D" w14:textId="629C7B93" w:rsidR="002A0043" w:rsidRPr="002778FF" w:rsidRDefault="0046615B">
            <w:pPr>
              <w:pStyle w:val="TableParagraph"/>
              <w:spacing w:line="252" w:lineRule="exact"/>
              <w:ind w:left="117" w:right="365"/>
              <w:rPr>
                <w:b/>
                <w:lang w:val="sr-Cyrl-RS"/>
              </w:rPr>
            </w:pPr>
            <w:r w:rsidRPr="002778FF">
              <w:rPr>
                <w:b/>
                <w:lang w:val="sr-Cyrl-RS"/>
              </w:rPr>
              <w:t>Мера 2.2: Унапређено прикупљање, евидентирање и доступност података разврстаних по личним својствима припадника</w:t>
            </w:r>
            <w:r w:rsidR="00E42FE9" w:rsidRPr="002778FF">
              <w:rPr>
                <w:b/>
                <w:lang w:val="sr-Cyrl-RS"/>
              </w:rPr>
              <w:t xml:space="preserve"> </w:t>
            </w:r>
            <w:r w:rsidRPr="002778FF">
              <w:rPr>
                <w:b/>
                <w:spacing w:val="-52"/>
                <w:lang w:val="sr-Cyrl-RS"/>
              </w:rPr>
              <w:t xml:space="preserve"> </w:t>
            </w:r>
            <w:r w:rsidRPr="002778FF">
              <w:rPr>
                <w:b/>
                <w:lang w:val="sr-Cyrl-RS"/>
              </w:rPr>
              <w:t>група</w:t>
            </w:r>
            <w:r w:rsidRPr="002778FF">
              <w:rPr>
                <w:b/>
                <w:spacing w:val="-6"/>
                <w:lang w:val="sr-Cyrl-RS"/>
              </w:rPr>
              <w:t xml:space="preserve"> </w:t>
            </w:r>
            <w:r w:rsidRPr="002778FF">
              <w:rPr>
                <w:b/>
                <w:lang w:val="sr-Cyrl-RS"/>
              </w:rPr>
              <w:t>које</w:t>
            </w:r>
            <w:r w:rsidRPr="002778FF">
              <w:rPr>
                <w:b/>
                <w:spacing w:val="-3"/>
                <w:lang w:val="sr-Cyrl-RS"/>
              </w:rPr>
              <w:t xml:space="preserve"> </w:t>
            </w:r>
            <w:r w:rsidRPr="002778FF">
              <w:rPr>
                <w:b/>
                <w:lang w:val="sr-Cyrl-RS"/>
              </w:rPr>
              <w:t>су</w:t>
            </w:r>
            <w:r w:rsidRPr="002778FF">
              <w:rPr>
                <w:b/>
                <w:spacing w:val="-6"/>
                <w:lang w:val="sr-Cyrl-RS"/>
              </w:rPr>
              <w:t xml:space="preserve"> </w:t>
            </w:r>
            <w:r w:rsidRPr="002778FF">
              <w:rPr>
                <w:b/>
                <w:lang w:val="sr-Cyrl-RS"/>
              </w:rPr>
              <w:t>у</w:t>
            </w:r>
            <w:r w:rsidRPr="002778FF">
              <w:rPr>
                <w:b/>
                <w:spacing w:val="-4"/>
                <w:lang w:val="sr-Cyrl-RS"/>
              </w:rPr>
              <w:t xml:space="preserve"> </w:t>
            </w:r>
            <w:r w:rsidRPr="002778FF">
              <w:rPr>
                <w:b/>
                <w:lang w:val="sr-Cyrl-RS"/>
              </w:rPr>
              <w:t>ризику</w:t>
            </w:r>
            <w:r w:rsidRPr="002778FF">
              <w:rPr>
                <w:b/>
                <w:spacing w:val="-3"/>
                <w:lang w:val="sr-Cyrl-RS"/>
              </w:rPr>
              <w:t xml:space="preserve"> </w:t>
            </w:r>
            <w:r w:rsidRPr="002778FF">
              <w:rPr>
                <w:b/>
                <w:lang w:val="sr-Cyrl-RS"/>
              </w:rPr>
              <w:t>од дискриминације</w:t>
            </w:r>
            <w:r w:rsidRPr="002778FF">
              <w:rPr>
                <w:b/>
                <w:spacing w:val="-7"/>
                <w:lang w:val="sr-Cyrl-RS"/>
              </w:rPr>
              <w:t xml:space="preserve"> </w:t>
            </w:r>
            <w:r w:rsidRPr="002778FF">
              <w:rPr>
                <w:b/>
                <w:lang w:val="sr-Cyrl-RS"/>
              </w:rPr>
              <w:t>(пол,</w:t>
            </w:r>
            <w:r w:rsidRPr="002778FF">
              <w:rPr>
                <w:b/>
                <w:spacing w:val="-10"/>
                <w:lang w:val="sr-Cyrl-RS"/>
              </w:rPr>
              <w:t xml:space="preserve"> </w:t>
            </w:r>
            <w:r w:rsidRPr="002778FF">
              <w:rPr>
                <w:b/>
                <w:lang w:val="sr-Cyrl-RS"/>
              </w:rPr>
              <w:t>старосно</w:t>
            </w:r>
            <w:r w:rsidRPr="002778FF">
              <w:rPr>
                <w:b/>
                <w:spacing w:val="-13"/>
                <w:lang w:val="sr-Cyrl-RS"/>
              </w:rPr>
              <w:t xml:space="preserve"> </w:t>
            </w:r>
            <w:r w:rsidRPr="002778FF">
              <w:rPr>
                <w:b/>
                <w:lang w:val="sr-Cyrl-RS"/>
              </w:rPr>
              <w:t>доба,</w:t>
            </w:r>
            <w:r w:rsidRPr="002778FF">
              <w:rPr>
                <w:b/>
                <w:spacing w:val="-6"/>
                <w:lang w:val="sr-Cyrl-RS"/>
              </w:rPr>
              <w:t xml:space="preserve"> </w:t>
            </w:r>
            <w:r w:rsidRPr="002778FF">
              <w:rPr>
                <w:b/>
                <w:lang w:val="sr-Cyrl-RS"/>
              </w:rPr>
              <w:t>национална</w:t>
            </w:r>
            <w:r w:rsidRPr="002778FF">
              <w:rPr>
                <w:b/>
                <w:spacing w:val="-1"/>
                <w:lang w:val="sr-Cyrl-RS"/>
              </w:rPr>
              <w:t xml:space="preserve"> </w:t>
            </w:r>
            <w:r w:rsidRPr="002778FF">
              <w:rPr>
                <w:b/>
                <w:lang w:val="sr-Cyrl-RS"/>
              </w:rPr>
              <w:t>припадност,</w:t>
            </w:r>
            <w:r w:rsidRPr="002778FF">
              <w:rPr>
                <w:b/>
                <w:spacing w:val="-5"/>
                <w:lang w:val="sr-Cyrl-RS"/>
              </w:rPr>
              <w:t xml:space="preserve"> </w:t>
            </w:r>
            <w:r w:rsidRPr="002778FF">
              <w:rPr>
                <w:b/>
                <w:lang w:val="sr-Cyrl-RS"/>
              </w:rPr>
              <w:t>инвалидитет</w:t>
            </w:r>
            <w:r w:rsidRPr="002778FF">
              <w:rPr>
                <w:b/>
                <w:spacing w:val="-1"/>
                <w:lang w:val="sr-Cyrl-RS"/>
              </w:rPr>
              <w:t xml:space="preserve"> </w:t>
            </w:r>
            <w:r w:rsidRPr="002778FF">
              <w:rPr>
                <w:b/>
                <w:lang w:val="sr-Cyrl-RS"/>
              </w:rPr>
              <w:t>и</w:t>
            </w:r>
            <w:r w:rsidRPr="002778FF">
              <w:rPr>
                <w:b/>
                <w:spacing w:val="-6"/>
                <w:lang w:val="sr-Cyrl-RS"/>
              </w:rPr>
              <w:t xml:space="preserve"> </w:t>
            </w:r>
            <w:r w:rsidRPr="002778FF">
              <w:rPr>
                <w:b/>
                <w:lang w:val="sr-Cyrl-RS"/>
              </w:rPr>
              <w:t>сл.)</w:t>
            </w:r>
          </w:p>
        </w:tc>
      </w:tr>
      <w:tr w:rsidR="002A0043" w:rsidRPr="002778FF" w14:paraId="5FEA78D2" w14:textId="77777777" w:rsidTr="00CA1B0D">
        <w:trPr>
          <w:trHeight w:val="253"/>
        </w:trPr>
        <w:tc>
          <w:tcPr>
            <w:tcW w:w="5000" w:type="pct"/>
            <w:gridSpan w:val="7"/>
            <w:shd w:val="clear" w:color="auto" w:fill="FBD4B4" w:themeFill="accent6" w:themeFillTint="66"/>
          </w:tcPr>
          <w:p w14:paraId="2F86C2C3" w14:textId="77777777" w:rsidR="002A0043" w:rsidRPr="002778FF" w:rsidRDefault="0046615B">
            <w:pPr>
              <w:pStyle w:val="TableParagraph"/>
              <w:spacing w:line="234" w:lineRule="exact"/>
              <w:ind w:left="117"/>
              <w:rPr>
                <w:lang w:val="sr-Cyrl-RS"/>
              </w:rPr>
            </w:pPr>
            <w:r w:rsidRPr="002778FF">
              <w:rPr>
                <w:lang w:val="sr-Cyrl-RS"/>
              </w:rPr>
              <w:t>Институција</w:t>
            </w:r>
            <w:r w:rsidRPr="002778FF">
              <w:rPr>
                <w:spacing w:val="-6"/>
                <w:lang w:val="sr-Cyrl-RS"/>
              </w:rPr>
              <w:t xml:space="preserve"> </w:t>
            </w:r>
            <w:r w:rsidRPr="002778FF">
              <w:rPr>
                <w:lang w:val="sr-Cyrl-RS"/>
              </w:rPr>
              <w:t>одговорна</w:t>
            </w:r>
            <w:r w:rsidRPr="002778FF">
              <w:rPr>
                <w:spacing w:val="-7"/>
                <w:lang w:val="sr-Cyrl-RS"/>
              </w:rPr>
              <w:t xml:space="preserve"> </w:t>
            </w:r>
            <w:r w:rsidRPr="002778FF">
              <w:rPr>
                <w:lang w:val="sr-Cyrl-RS"/>
              </w:rPr>
              <w:t>за</w:t>
            </w:r>
            <w:r w:rsidRPr="002778FF">
              <w:rPr>
                <w:spacing w:val="-11"/>
                <w:lang w:val="sr-Cyrl-RS"/>
              </w:rPr>
              <w:t xml:space="preserve"> </w:t>
            </w:r>
            <w:r w:rsidRPr="002778FF">
              <w:rPr>
                <w:lang w:val="sr-Cyrl-RS"/>
              </w:rPr>
              <w:t>реализацију:</w:t>
            </w:r>
            <w:r w:rsidRPr="002778FF">
              <w:rPr>
                <w:spacing w:val="-2"/>
                <w:lang w:val="sr-Cyrl-RS"/>
              </w:rPr>
              <w:t xml:space="preserve"> </w:t>
            </w:r>
            <w:r w:rsidRPr="002778FF">
              <w:rPr>
                <w:lang w:val="sr-Cyrl-RS"/>
              </w:rPr>
              <w:t>Министарство</w:t>
            </w:r>
            <w:r w:rsidRPr="002778FF">
              <w:rPr>
                <w:spacing w:val="-7"/>
                <w:lang w:val="sr-Cyrl-RS"/>
              </w:rPr>
              <w:t xml:space="preserve"> </w:t>
            </w:r>
            <w:r w:rsidRPr="002778FF">
              <w:rPr>
                <w:lang w:val="sr-Cyrl-RS"/>
              </w:rPr>
              <w:t>за</w:t>
            </w:r>
            <w:r w:rsidRPr="002778FF">
              <w:rPr>
                <w:spacing w:val="-7"/>
                <w:lang w:val="sr-Cyrl-RS"/>
              </w:rPr>
              <w:t xml:space="preserve"> </w:t>
            </w:r>
            <w:r w:rsidRPr="002778FF">
              <w:rPr>
                <w:lang w:val="sr-Cyrl-RS"/>
              </w:rPr>
              <w:t>људска</w:t>
            </w:r>
            <w:r w:rsidRPr="002778FF">
              <w:rPr>
                <w:spacing w:val="-6"/>
                <w:lang w:val="sr-Cyrl-RS"/>
              </w:rPr>
              <w:t xml:space="preserve"> </w:t>
            </w:r>
            <w:r w:rsidRPr="002778FF">
              <w:rPr>
                <w:lang w:val="sr-Cyrl-RS"/>
              </w:rPr>
              <w:t>и</w:t>
            </w:r>
            <w:r w:rsidRPr="002778FF">
              <w:rPr>
                <w:spacing w:val="-8"/>
                <w:lang w:val="sr-Cyrl-RS"/>
              </w:rPr>
              <w:t xml:space="preserve"> </w:t>
            </w:r>
            <w:r w:rsidRPr="002778FF">
              <w:rPr>
                <w:lang w:val="sr-Cyrl-RS"/>
              </w:rPr>
              <w:t>мањинска</w:t>
            </w:r>
            <w:r w:rsidRPr="002778FF">
              <w:rPr>
                <w:spacing w:val="-13"/>
                <w:lang w:val="sr-Cyrl-RS"/>
              </w:rPr>
              <w:t xml:space="preserve"> </w:t>
            </w:r>
            <w:r w:rsidRPr="002778FF">
              <w:rPr>
                <w:lang w:val="sr-Cyrl-RS"/>
              </w:rPr>
              <w:t>права</w:t>
            </w:r>
            <w:r w:rsidRPr="002778FF">
              <w:rPr>
                <w:spacing w:val="-7"/>
                <w:lang w:val="sr-Cyrl-RS"/>
              </w:rPr>
              <w:t xml:space="preserve"> </w:t>
            </w:r>
            <w:r w:rsidRPr="002778FF">
              <w:rPr>
                <w:lang w:val="sr-Cyrl-RS"/>
              </w:rPr>
              <w:t>и</w:t>
            </w:r>
            <w:r w:rsidRPr="002778FF">
              <w:rPr>
                <w:spacing w:val="-7"/>
                <w:lang w:val="sr-Cyrl-RS"/>
              </w:rPr>
              <w:t xml:space="preserve"> </w:t>
            </w:r>
            <w:r w:rsidRPr="002778FF">
              <w:rPr>
                <w:lang w:val="sr-Cyrl-RS"/>
              </w:rPr>
              <w:t>друштвени</w:t>
            </w:r>
            <w:r w:rsidRPr="002778FF">
              <w:rPr>
                <w:spacing w:val="-10"/>
                <w:lang w:val="sr-Cyrl-RS"/>
              </w:rPr>
              <w:t xml:space="preserve"> </w:t>
            </w:r>
            <w:r w:rsidRPr="002778FF">
              <w:rPr>
                <w:lang w:val="sr-Cyrl-RS"/>
              </w:rPr>
              <w:t>дијалог</w:t>
            </w:r>
          </w:p>
        </w:tc>
      </w:tr>
      <w:tr w:rsidR="002A0043" w:rsidRPr="002778FF" w14:paraId="2514E544" w14:textId="77777777" w:rsidTr="00CA1B0D">
        <w:trPr>
          <w:trHeight w:val="252"/>
        </w:trPr>
        <w:tc>
          <w:tcPr>
            <w:tcW w:w="1668" w:type="pct"/>
            <w:gridSpan w:val="2"/>
            <w:shd w:val="clear" w:color="auto" w:fill="FBD4B4" w:themeFill="accent6" w:themeFillTint="66"/>
          </w:tcPr>
          <w:p w14:paraId="412A0328" w14:textId="4DB33B36" w:rsidR="002A0043" w:rsidRPr="002778FF" w:rsidRDefault="0046615B">
            <w:pPr>
              <w:pStyle w:val="TableParagraph"/>
              <w:spacing w:line="232" w:lineRule="exact"/>
              <w:ind w:left="117"/>
            </w:pPr>
            <w:proofErr w:type="spellStart"/>
            <w:r w:rsidRPr="002778FF">
              <w:t>Период</w:t>
            </w:r>
            <w:proofErr w:type="spellEnd"/>
            <w:r w:rsidRPr="002778FF">
              <w:rPr>
                <w:spacing w:val="-6"/>
              </w:rPr>
              <w:t xml:space="preserve"> </w:t>
            </w:r>
            <w:proofErr w:type="spellStart"/>
            <w:r w:rsidRPr="002778FF">
              <w:t>спровођења</w:t>
            </w:r>
            <w:proofErr w:type="spellEnd"/>
            <w:r w:rsidRPr="002778FF">
              <w:t xml:space="preserve">: </w:t>
            </w:r>
            <w:r w:rsidR="00757FEC" w:rsidRPr="002778FF">
              <w:t>2026-2027.</w:t>
            </w:r>
          </w:p>
        </w:tc>
        <w:tc>
          <w:tcPr>
            <w:tcW w:w="3332" w:type="pct"/>
            <w:gridSpan w:val="5"/>
            <w:shd w:val="clear" w:color="auto" w:fill="FBD4B4" w:themeFill="accent6" w:themeFillTint="66"/>
          </w:tcPr>
          <w:p w14:paraId="03C7DA78" w14:textId="77777777" w:rsidR="002A0043" w:rsidRPr="002778FF" w:rsidRDefault="0046615B">
            <w:pPr>
              <w:pStyle w:val="TableParagraph"/>
              <w:spacing w:line="232" w:lineRule="exact"/>
              <w:ind w:left="118"/>
            </w:pPr>
            <w:proofErr w:type="spellStart"/>
            <w:r w:rsidRPr="002778FF">
              <w:t>Тип</w:t>
            </w:r>
            <w:proofErr w:type="spellEnd"/>
            <w:r w:rsidRPr="002778FF">
              <w:rPr>
                <w:spacing w:val="-5"/>
              </w:rPr>
              <w:t xml:space="preserve"> </w:t>
            </w:r>
            <w:proofErr w:type="spellStart"/>
            <w:r w:rsidRPr="002778FF">
              <w:t>мере</w:t>
            </w:r>
            <w:proofErr w:type="spellEnd"/>
            <w:r w:rsidRPr="002778FF">
              <w:t>:</w:t>
            </w:r>
            <w:r w:rsidRPr="002778FF">
              <w:rPr>
                <w:spacing w:val="-3"/>
              </w:rPr>
              <w:t xml:space="preserve"> </w:t>
            </w:r>
            <w:proofErr w:type="spellStart"/>
            <w:r w:rsidRPr="002778FF">
              <w:t>регулаторна</w:t>
            </w:r>
            <w:proofErr w:type="spellEnd"/>
          </w:p>
        </w:tc>
      </w:tr>
      <w:tr w:rsidR="002A0043" w:rsidRPr="002778FF" w14:paraId="1B5D690F" w14:textId="77777777" w:rsidTr="00CA1B0D">
        <w:trPr>
          <w:trHeight w:val="503"/>
        </w:trPr>
        <w:tc>
          <w:tcPr>
            <w:tcW w:w="1668" w:type="pct"/>
            <w:gridSpan w:val="2"/>
            <w:shd w:val="clear" w:color="auto" w:fill="FBD4B4" w:themeFill="accent6" w:themeFillTint="66"/>
          </w:tcPr>
          <w:p w14:paraId="4338B7E2" w14:textId="3C1EE476" w:rsidR="002A0043" w:rsidRPr="002778FF" w:rsidRDefault="0046615B" w:rsidP="00651999">
            <w:pPr>
              <w:pStyle w:val="TableParagraph"/>
              <w:spacing w:line="235" w:lineRule="exact"/>
              <w:ind w:left="117"/>
            </w:pPr>
            <w:proofErr w:type="spellStart"/>
            <w:r w:rsidRPr="002778FF">
              <w:t>Прописи</w:t>
            </w:r>
            <w:proofErr w:type="spellEnd"/>
            <w:r w:rsidRPr="002778FF">
              <w:rPr>
                <w:spacing w:val="-2"/>
              </w:rPr>
              <w:t xml:space="preserve"> </w:t>
            </w:r>
            <w:proofErr w:type="spellStart"/>
            <w:r w:rsidRPr="002778FF">
              <w:t>које</w:t>
            </w:r>
            <w:proofErr w:type="spellEnd"/>
            <w:r w:rsidRPr="002778FF">
              <w:rPr>
                <w:spacing w:val="-3"/>
              </w:rPr>
              <w:t xml:space="preserve"> </w:t>
            </w:r>
            <w:proofErr w:type="spellStart"/>
            <w:r w:rsidRPr="002778FF">
              <w:t>је</w:t>
            </w:r>
            <w:proofErr w:type="spellEnd"/>
            <w:r w:rsidRPr="002778FF">
              <w:rPr>
                <w:spacing w:val="-1"/>
              </w:rPr>
              <w:t xml:space="preserve"> </w:t>
            </w:r>
            <w:proofErr w:type="spellStart"/>
            <w:r w:rsidRPr="002778FF">
              <w:t>потребно</w:t>
            </w:r>
            <w:proofErr w:type="spellEnd"/>
            <w:r w:rsidR="00651999" w:rsidRPr="002778FF">
              <w:rPr>
                <w:lang w:val="sr-Cyrl-RS"/>
              </w:rPr>
              <w:t xml:space="preserve"> </w:t>
            </w:r>
            <w:proofErr w:type="spellStart"/>
            <w:r w:rsidRPr="002778FF">
              <w:t>изменити</w:t>
            </w:r>
            <w:proofErr w:type="spellEnd"/>
            <w:r w:rsidRPr="002778FF">
              <w:t>/</w:t>
            </w:r>
            <w:proofErr w:type="spellStart"/>
            <w:r w:rsidRPr="002778FF">
              <w:t>усвојити</w:t>
            </w:r>
            <w:proofErr w:type="spellEnd"/>
            <w:r w:rsidRPr="002778FF">
              <w:rPr>
                <w:spacing w:val="-11"/>
              </w:rPr>
              <w:t xml:space="preserve"> </w:t>
            </w:r>
            <w:proofErr w:type="spellStart"/>
            <w:r w:rsidRPr="002778FF">
              <w:t>за</w:t>
            </w:r>
            <w:proofErr w:type="spellEnd"/>
            <w:r w:rsidRPr="002778FF">
              <w:rPr>
                <w:spacing w:val="-11"/>
              </w:rPr>
              <w:t xml:space="preserve"> </w:t>
            </w:r>
            <w:proofErr w:type="spellStart"/>
            <w:r w:rsidRPr="002778FF">
              <w:t>спровођење</w:t>
            </w:r>
            <w:proofErr w:type="spellEnd"/>
            <w:r w:rsidRPr="002778FF">
              <w:rPr>
                <w:spacing w:val="-9"/>
              </w:rPr>
              <w:t xml:space="preserve"> </w:t>
            </w:r>
            <w:proofErr w:type="spellStart"/>
            <w:r w:rsidRPr="002778FF">
              <w:t>мере</w:t>
            </w:r>
            <w:proofErr w:type="spellEnd"/>
            <w:r w:rsidRPr="002778FF">
              <w:t>:</w:t>
            </w:r>
          </w:p>
        </w:tc>
        <w:tc>
          <w:tcPr>
            <w:tcW w:w="3332" w:type="pct"/>
            <w:gridSpan w:val="5"/>
            <w:shd w:val="clear" w:color="auto" w:fill="FBD4B4" w:themeFill="accent6" w:themeFillTint="66"/>
          </w:tcPr>
          <w:p w14:paraId="71F33C4E" w14:textId="2DBC12A6" w:rsidR="002A0043" w:rsidRPr="007025BD" w:rsidRDefault="002A0043">
            <w:pPr>
              <w:pStyle w:val="TableParagraph"/>
              <w:rPr>
                <w:highlight w:val="green"/>
                <w:lang w:val="sr-Cyrl-RS"/>
              </w:rPr>
            </w:pPr>
          </w:p>
        </w:tc>
      </w:tr>
      <w:tr w:rsidR="002E6847" w:rsidRPr="002778FF" w14:paraId="02117F94" w14:textId="77777777" w:rsidTr="00CA1B0D">
        <w:trPr>
          <w:trHeight w:val="1302"/>
        </w:trPr>
        <w:tc>
          <w:tcPr>
            <w:tcW w:w="1056" w:type="pct"/>
            <w:shd w:val="clear" w:color="auto" w:fill="F2F2F2" w:themeFill="background1" w:themeFillShade="F2"/>
            <w:vAlign w:val="center"/>
          </w:tcPr>
          <w:p w14:paraId="69942D81" w14:textId="77777777" w:rsidR="002E6847" w:rsidRPr="002778FF" w:rsidRDefault="002E6847" w:rsidP="00C8104D">
            <w:pPr>
              <w:pStyle w:val="TableParagraph"/>
              <w:spacing w:line="232" w:lineRule="exact"/>
              <w:ind w:left="117"/>
              <w:jc w:val="center"/>
            </w:pPr>
            <w:proofErr w:type="spellStart"/>
            <w:r w:rsidRPr="002778FF">
              <w:t>Показатељ</w:t>
            </w:r>
            <w:proofErr w:type="spellEnd"/>
            <w:r w:rsidRPr="002778FF">
              <w:t>(и)</w:t>
            </w:r>
            <w:r w:rsidRPr="002778FF">
              <w:rPr>
                <w:spacing w:val="-2"/>
              </w:rPr>
              <w:t xml:space="preserve"> </w:t>
            </w:r>
            <w:proofErr w:type="spellStart"/>
            <w:r w:rsidRPr="002778FF">
              <w:t>на</w:t>
            </w:r>
            <w:proofErr w:type="spellEnd"/>
            <w:r w:rsidRPr="002778FF">
              <w:rPr>
                <w:spacing w:val="-2"/>
              </w:rPr>
              <w:t xml:space="preserve"> </w:t>
            </w:r>
            <w:proofErr w:type="spellStart"/>
            <w:r w:rsidRPr="002778FF">
              <w:t>нивоу</w:t>
            </w:r>
            <w:proofErr w:type="spellEnd"/>
          </w:p>
          <w:p w14:paraId="74A28B85" w14:textId="77777777" w:rsidR="002E6847" w:rsidRPr="002778FF" w:rsidRDefault="002E6847" w:rsidP="00C8104D">
            <w:pPr>
              <w:pStyle w:val="TableParagraph"/>
              <w:spacing w:line="233" w:lineRule="exact"/>
              <w:ind w:left="117"/>
              <w:jc w:val="center"/>
            </w:pPr>
            <w:proofErr w:type="spellStart"/>
            <w:r w:rsidRPr="002778FF">
              <w:rPr>
                <w:spacing w:val="-1"/>
              </w:rPr>
              <w:t>мере</w:t>
            </w:r>
            <w:proofErr w:type="spellEnd"/>
            <w:r w:rsidRPr="002778FF">
              <w:rPr>
                <w:spacing w:val="-14"/>
              </w:rPr>
              <w:t xml:space="preserve"> </w:t>
            </w:r>
            <w:r w:rsidRPr="002778FF">
              <w:rPr>
                <w:spacing w:val="-1"/>
              </w:rPr>
              <w:t>(</w:t>
            </w:r>
            <w:proofErr w:type="spellStart"/>
            <w:r w:rsidRPr="002778FF">
              <w:rPr>
                <w:spacing w:val="-1"/>
              </w:rPr>
              <w:t>показатељ</w:t>
            </w:r>
            <w:proofErr w:type="spellEnd"/>
            <w:r w:rsidRPr="002778FF">
              <w:rPr>
                <w:spacing w:val="-7"/>
              </w:rPr>
              <w:t xml:space="preserve"> </w:t>
            </w:r>
            <w:r w:rsidRPr="002778FF">
              <w:rPr>
                <w:lang w:val="sr-Cyrl-RS"/>
              </w:rPr>
              <w:t>резултат</w:t>
            </w:r>
            <w:r w:rsidRPr="002778FF">
              <w:t>а)</w:t>
            </w:r>
          </w:p>
        </w:tc>
        <w:tc>
          <w:tcPr>
            <w:tcW w:w="612" w:type="pct"/>
            <w:shd w:val="clear" w:color="auto" w:fill="F2F2F2" w:themeFill="background1" w:themeFillShade="F2"/>
            <w:vAlign w:val="center"/>
          </w:tcPr>
          <w:p w14:paraId="1ACF6F78" w14:textId="77777777" w:rsidR="002E6847" w:rsidRPr="002778FF" w:rsidRDefault="002E6847" w:rsidP="00A40B64">
            <w:pPr>
              <w:pStyle w:val="TableParagraph"/>
              <w:spacing w:line="232" w:lineRule="exact"/>
              <w:ind w:left="117"/>
              <w:jc w:val="center"/>
            </w:pPr>
            <w:proofErr w:type="spellStart"/>
            <w:r w:rsidRPr="002778FF">
              <w:t>Јединица</w:t>
            </w:r>
            <w:proofErr w:type="spellEnd"/>
            <w:r w:rsidRPr="00A40B64">
              <w:t xml:space="preserve"> </w:t>
            </w:r>
            <w:proofErr w:type="spellStart"/>
            <w:r w:rsidRPr="002778FF">
              <w:t>мере</w:t>
            </w:r>
            <w:proofErr w:type="spellEnd"/>
          </w:p>
        </w:tc>
        <w:tc>
          <w:tcPr>
            <w:tcW w:w="1056" w:type="pct"/>
            <w:shd w:val="clear" w:color="auto" w:fill="F2F2F2" w:themeFill="background1" w:themeFillShade="F2"/>
            <w:vAlign w:val="center"/>
          </w:tcPr>
          <w:p w14:paraId="22F415B4" w14:textId="77777777" w:rsidR="002E6847" w:rsidRPr="002778FF" w:rsidRDefault="002E6847" w:rsidP="00A40B64">
            <w:pPr>
              <w:pStyle w:val="TableParagraph"/>
              <w:spacing w:line="232" w:lineRule="exact"/>
              <w:ind w:left="117"/>
              <w:jc w:val="center"/>
            </w:pPr>
            <w:proofErr w:type="spellStart"/>
            <w:r w:rsidRPr="002778FF">
              <w:t>Извор</w:t>
            </w:r>
            <w:proofErr w:type="spellEnd"/>
            <w:r w:rsidRPr="00A40B64">
              <w:t xml:space="preserve"> </w:t>
            </w:r>
            <w:proofErr w:type="spellStart"/>
            <w:r w:rsidRPr="002778FF">
              <w:t>провере</w:t>
            </w:r>
            <w:proofErr w:type="spellEnd"/>
          </w:p>
        </w:tc>
        <w:tc>
          <w:tcPr>
            <w:tcW w:w="556" w:type="pct"/>
            <w:shd w:val="clear" w:color="auto" w:fill="F2F2F2" w:themeFill="background1" w:themeFillShade="F2"/>
            <w:vAlign w:val="center"/>
          </w:tcPr>
          <w:p w14:paraId="08F15C55" w14:textId="77777777" w:rsidR="002E6847" w:rsidRPr="002778FF" w:rsidRDefault="002E6847" w:rsidP="00A40B64">
            <w:pPr>
              <w:pStyle w:val="TableParagraph"/>
              <w:spacing w:line="232" w:lineRule="exact"/>
              <w:ind w:left="117"/>
              <w:jc w:val="center"/>
            </w:pPr>
            <w:proofErr w:type="spellStart"/>
            <w:r w:rsidRPr="002778FF">
              <w:t>Почетна</w:t>
            </w:r>
            <w:proofErr w:type="spellEnd"/>
          </w:p>
          <w:p w14:paraId="2E6FD65D" w14:textId="77777777" w:rsidR="002E6847" w:rsidRPr="002778FF" w:rsidRDefault="002E6847" w:rsidP="00A40B64">
            <w:pPr>
              <w:pStyle w:val="TableParagraph"/>
              <w:spacing w:line="233" w:lineRule="exact"/>
              <w:ind w:left="117"/>
              <w:jc w:val="center"/>
            </w:pPr>
            <w:proofErr w:type="spellStart"/>
            <w:r w:rsidRPr="002778FF">
              <w:t>вредност</w:t>
            </w:r>
            <w:proofErr w:type="spellEnd"/>
          </w:p>
        </w:tc>
        <w:tc>
          <w:tcPr>
            <w:tcW w:w="581" w:type="pct"/>
            <w:shd w:val="clear" w:color="auto" w:fill="F2F2F2" w:themeFill="background1" w:themeFillShade="F2"/>
            <w:vAlign w:val="center"/>
          </w:tcPr>
          <w:p w14:paraId="137F6B14" w14:textId="77777777" w:rsidR="002E6847" w:rsidRPr="002778FF" w:rsidRDefault="002E6847" w:rsidP="00A40B64">
            <w:pPr>
              <w:pStyle w:val="TableParagraph"/>
              <w:spacing w:line="232" w:lineRule="exact"/>
              <w:ind w:left="117"/>
              <w:jc w:val="center"/>
            </w:pPr>
            <w:proofErr w:type="spellStart"/>
            <w:r w:rsidRPr="002778FF">
              <w:t>Базна</w:t>
            </w:r>
            <w:proofErr w:type="spellEnd"/>
            <w:r w:rsidRPr="00A40B64">
              <w:t xml:space="preserve"> </w:t>
            </w:r>
            <w:proofErr w:type="spellStart"/>
            <w:r w:rsidRPr="002778FF">
              <w:t>година</w:t>
            </w:r>
            <w:proofErr w:type="spellEnd"/>
          </w:p>
        </w:tc>
        <w:tc>
          <w:tcPr>
            <w:tcW w:w="570" w:type="pct"/>
            <w:shd w:val="clear" w:color="auto" w:fill="F2F2F2" w:themeFill="background1" w:themeFillShade="F2"/>
            <w:vAlign w:val="center"/>
          </w:tcPr>
          <w:p w14:paraId="2024ABF1" w14:textId="77777777" w:rsidR="002E6847" w:rsidRPr="002778FF" w:rsidRDefault="002E6847" w:rsidP="00A40B64">
            <w:pPr>
              <w:pStyle w:val="TableParagraph"/>
              <w:spacing w:line="232" w:lineRule="exact"/>
              <w:ind w:left="117"/>
              <w:jc w:val="center"/>
            </w:pPr>
            <w:proofErr w:type="spellStart"/>
            <w:r w:rsidRPr="002778FF">
              <w:t>Циљана</w:t>
            </w:r>
            <w:proofErr w:type="spellEnd"/>
            <w:r w:rsidRPr="00A40B64">
              <w:t xml:space="preserve"> </w:t>
            </w:r>
            <w:proofErr w:type="spellStart"/>
            <w:r w:rsidRPr="002778FF">
              <w:t>вредност</w:t>
            </w:r>
            <w:proofErr w:type="spellEnd"/>
            <w:r w:rsidRPr="002778FF">
              <w:t xml:space="preserve"> у</w:t>
            </w:r>
            <w:r w:rsidRPr="00A40B64">
              <w:t xml:space="preserve"> </w:t>
            </w:r>
            <w:r w:rsidRPr="002778FF">
              <w:t>202</w:t>
            </w:r>
            <w:r w:rsidRPr="00A40B64">
              <w:t>6</w:t>
            </w:r>
            <w:r w:rsidRPr="002778FF">
              <w:t>.</w:t>
            </w:r>
          </w:p>
          <w:p w14:paraId="39EC8479" w14:textId="39E504C8" w:rsidR="002E6847" w:rsidRPr="002778FF" w:rsidRDefault="002E6847" w:rsidP="00A40B64">
            <w:pPr>
              <w:pStyle w:val="TableParagraph"/>
              <w:spacing w:line="232" w:lineRule="exact"/>
              <w:ind w:left="117"/>
              <w:jc w:val="center"/>
            </w:pPr>
            <w:proofErr w:type="spellStart"/>
            <w:r w:rsidRPr="002778FF">
              <w:t>години</w:t>
            </w:r>
            <w:proofErr w:type="spellEnd"/>
          </w:p>
        </w:tc>
        <w:tc>
          <w:tcPr>
            <w:tcW w:w="569" w:type="pct"/>
            <w:shd w:val="clear" w:color="auto" w:fill="F2F2F2" w:themeFill="background1" w:themeFillShade="F2"/>
            <w:vAlign w:val="center"/>
          </w:tcPr>
          <w:p w14:paraId="16ACE673" w14:textId="5A33C115" w:rsidR="002E6847" w:rsidRPr="002778FF" w:rsidRDefault="002E6847" w:rsidP="00A40B64">
            <w:pPr>
              <w:pStyle w:val="TableParagraph"/>
              <w:spacing w:line="232" w:lineRule="exact"/>
              <w:ind w:left="117"/>
              <w:jc w:val="center"/>
            </w:pPr>
            <w:proofErr w:type="spellStart"/>
            <w:r w:rsidRPr="002778FF">
              <w:t>Циљана</w:t>
            </w:r>
            <w:proofErr w:type="spellEnd"/>
            <w:r w:rsidRPr="00A40B64">
              <w:t xml:space="preserve"> </w:t>
            </w:r>
            <w:proofErr w:type="spellStart"/>
            <w:r w:rsidRPr="002778FF">
              <w:t>вредност</w:t>
            </w:r>
            <w:proofErr w:type="spellEnd"/>
            <w:r w:rsidRPr="002778FF">
              <w:t xml:space="preserve"> у</w:t>
            </w:r>
            <w:r w:rsidRPr="00A40B64">
              <w:t xml:space="preserve"> </w:t>
            </w:r>
            <w:proofErr w:type="spellStart"/>
            <w:r w:rsidRPr="002778FF">
              <w:t>последњој</w:t>
            </w:r>
            <w:proofErr w:type="spellEnd"/>
            <w:r w:rsidRPr="00A40B64">
              <w:t xml:space="preserve"> </w:t>
            </w:r>
            <w:proofErr w:type="spellStart"/>
            <w:r w:rsidRPr="00A40B64">
              <w:t>години</w:t>
            </w:r>
            <w:proofErr w:type="spellEnd"/>
            <w:r w:rsidRPr="00A40B64">
              <w:t xml:space="preserve"> </w:t>
            </w:r>
            <w:r w:rsidRPr="002778FF">
              <w:t>АП</w:t>
            </w:r>
            <w:r w:rsidRPr="00A40B64">
              <w:t xml:space="preserve"> </w:t>
            </w:r>
            <w:r w:rsidRPr="002778FF">
              <w:t>202</w:t>
            </w:r>
            <w:r w:rsidRPr="00A40B64">
              <w:t>7</w:t>
            </w:r>
            <w:r w:rsidRPr="002778FF">
              <w:t>.</w:t>
            </w:r>
          </w:p>
        </w:tc>
      </w:tr>
      <w:tr w:rsidR="00914BCA" w:rsidRPr="00CF0C73" w14:paraId="610F47D7" w14:textId="77777777" w:rsidTr="00CA1B0D">
        <w:trPr>
          <w:trHeight w:val="1074"/>
        </w:trPr>
        <w:tc>
          <w:tcPr>
            <w:tcW w:w="1056" w:type="pct"/>
            <w:tcBorders>
              <w:bottom w:val="single" w:sz="4" w:space="0" w:color="000000"/>
            </w:tcBorders>
            <w:vAlign w:val="center"/>
          </w:tcPr>
          <w:p w14:paraId="5CD95229" w14:textId="781ACCF7" w:rsidR="00914BCA" w:rsidRPr="00A03C24" w:rsidRDefault="00E26891" w:rsidP="007C3239">
            <w:pPr>
              <w:pStyle w:val="TableParagraph"/>
              <w:ind w:left="117" w:right="99"/>
              <w:rPr>
                <w:lang w:val="sr-Cyrl-RS"/>
              </w:rPr>
            </w:pPr>
            <w:r>
              <w:rPr>
                <w:lang w:val="sr-Cyrl-RS"/>
              </w:rPr>
              <w:lastRenderedPageBreak/>
              <w:t>Број институција укључених у процес унапређења прикупљања података разврстаних по личним својствима</w:t>
            </w:r>
          </w:p>
        </w:tc>
        <w:tc>
          <w:tcPr>
            <w:tcW w:w="612" w:type="pct"/>
            <w:vAlign w:val="center"/>
          </w:tcPr>
          <w:p w14:paraId="1831DB81" w14:textId="407C6962" w:rsidR="00914BCA" w:rsidRPr="00A03C24" w:rsidRDefault="00E26891" w:rsidP="007C3239">
            <w:pPr>
              <w:pStyle w:val="TableParagraph"/>
              <w:spacing w:line="247" w:lineRule="exact"/>
              <w:ind w:left="117"/>
              <w:rPr>
                <w:lang w:val="sr-Cyrl-RS"/>
              </w:rPr>
            </w:pPr>
            <w:r>
              <w:rPr>
                <w:lang w:val="sr-Cyrl-RS"/>
              </w:rPr>
              <w:t>Број</w:t>
            </w:r>
          </w:p>
        </w:tc>
        <w:tc>
          <w:tcPr>
            <w:tcW w:w="1056" w:type="pct"/>
            <w:vAlign w:val="center"/>
          </w:tcPr>
          <w:p w14:paraId="678DC80D" w14:textId="5FACB89A" w:rsidR="00914BCA" w:rsidRDefault="00E732DF" w:rsidP="007C3239">
            <w:pPr>
              <w:pStyle w:val="TableParagraph"/>
              <w:ind w:left="118" w:right="197"/>
              <w:rPr>
                <w:lang w:val="sr-Cyrl-RS"/>
              </w:rPr>
            </w:pPr>
            <w:r>
              <w:rPr>
                <w:lang w:val="sr-Cyrl-RS"/>
              </w:rPr>
              <w:t xml:space="preserve">Извештај МЉМПДД о учешћу на пројекту </w:t>
            </w:r>
            <w:r w:rsidRPr="00E732DF">
              <w:rPr>
                <w:lang w:val="sr-Cyrl-RS"/>
              </w:rPr>
              <w:t>EU4SORS - Развој модерног статистичког система</w:t>
            </w:r>
          </w:p>
          <w:p w14:paraId="6155C5B7" w14:textId="77777777" w:rsidR="00E26891" w:rsidRDefault="00E26891" w:rsidP="007C3239">
            <w:pPr>
              <w:pStyle w:val="TableParagraph"/>
              <w:ind w:left="118" w:right="197"/>
              <w:rPr>
                <w:lang w:val="sr-Cyrl-RS"/>
              </w:rPr>
            </w:pPr>
          </w:p>
          <w:p w14:paraId="4BBEB589" w14:textId="2604AB78" w:rsidR="00E26891" w:rsidRPr="00A03C24" w:rsidRDefault="00E26891" w:rsidP="007C3239">
            <w:pPr>
              <w:pStyle w:val="TableParagraph"/>
              <w:ind w:left="118" w:right="197"/>
              <w:rPr>
                <w:lang w:val="sr-Cyrl-RS"/>
              </w:rPr>
            </w:pPr>
            <w:r>
              <w:rPr>
                <w:lang w:val="sr-Cyrl-RS"/>
              </w:rPr>
              <w:t>Извештаји МЉМПДД о спроведеним друштвеним дијалозима</w:t>
            </w:r>
          </w:p>
        </w:tc>
        <w:tc>
          <w:tcPr>
            <w:tcW w:w="556" w:type="pct"/>
            <w:vAlign w:val="center"/>
          </w:tcPr>
          <w:p w14:paraId="6E472228" w14:textId="10E5A69C" w:rsidR="00914BCA" w:rsidRPr="00A03C24" w:rsidRDefault="00E26891" w:rsidP="00C8104D">
            <w:pPr>
              <w:pStyle w:val="TableParagraph"/>
              <w:spacing w:line="247" w:lineRule="exact"/>
              <w:ind w:left="119"/>
              <w:jc w:val="center"/>
              <w:rPr>
                <w:lang w:val="sr-Cyrl-RS"/>
              </w:rPr>
            </w:pPr>
            <w:r>
              <w:rPr>
                <w:lang w:val="sr-Cyrl-RS"/>
              </w:rPr>
              <w:t>0</w:t>
            </w:r>
          </w:p>
        </w:tc>
        <w:tc>
          <w:tcPr>
            <w:tcW w:w="581" w:type="pct"/>
            <w:vAlign w:val="center"/>
          </w:tcPr>
          <w:p w14:paraId="39F64D1F" w14:textId="4C3A45C1" w:rsidR="00914BCA" w:rsidRPr="00A03C24" w:rsidRDefault="00D01EB2" w:rsidP="00C8104D">
            <w:pPr>
              <w:pStyle w:val="TableParagraph"/>
              <w:spacing w:line="247" w:lineRule="exact"/>
              <w:ind w:left="122"/>
              <w:jc w:val="center"/>
              <w:rPr>
                <w:lang w:val="sr-Cyrl-RS"/>
              </w:rPr>
            </w:pPr>
            <w:r w:rsidRPr="00A03C24">
              <w:rPr>
                <w:lang w:val="sr-Cyrl-RS"/>
              </w:rPr>
              <w:t>2021.</w:t>
            </w:r>
          </w:p>
        </w:tc>
        <w:tc>
          <w:tcPr>
            <w:tcW w:w="570" w:type="pct"/>
            <w:vAlign w:val="center"/>
          </w:tcPr>
          <w:p w14:paraId="38F96A04" w14:textId="635DE835" w:rsidR="00914BCA" w:rsidRPr="00A03C24" w:rsidRDefault="00E26891" w:rsidP="00C8104D">
            <w:pPr>
              <w:pStyle w:val="TableParagraph"/>
              <w:spacing w:line="247" w:lineRule="exact"/>
              <w:ind w:left="125"/>
              <w:jc w:val="center"/>
              <w:rPr>
                <w:lang w:val="sr-Cyrl-RS"/>
              </w:rPr>
            </w:pPr>
            <w:r>
              <w:rPr>
                <w:lang w:val="sr-Cyrl-RS"/>
              </w:rPr>
              <w:t>5</w:t>
            </w:r>
          </w:p>
        </w:tc>
        <w:tc>
          <w:tcPr>
            <w:tcW w:w="569" w:type="pct"/>
            <w:vAlign w:val="center"/>
          </w:tcPr>
          <w:p w14:paraId="5364E76E" w14:textId="22A34F66" w:rsidR="00914BCA" w:rsidRPr="00A03C24" w:rsidRDefault="00E26891" w:rsidP="00C8104D">
            <w:pPr>
              <w:pStyle w:val="TableParagraph"/>
              <w:spacing w:line="247" w:lineRule="exact"/>
              <w:ind w:left="129"/>
              <w:jc w:val="center"/>
              <w:rPr>
                <w:lang w:val="sr-Cyrl-RS"/>
              </w:rPr>
            </w:pPr>
            <w:r>
              <w:rPr>
                <w:lang w:val="sr-Cyrl-RS"/>
              </w:rPr>
              <w:t>16</w:t>
            </w:r>
          </w:p>
        </w:tc>
      </w:tr>
    </w:tbl>
    <w:p w14:paraId="54B2486A" w14:textId="77777777" w:rsidR="00E54692" w:rsidRDefault="00E5469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259"/>
        <w:gridCol w:w="5497"/>
        <w:gridCol w:w="2611"/>
        <w:gridCol w:w="2121"/>
      </w:tblGrid>
      <w:tr w:rsidR="0031592E" w:rsidRPr="002778FF" w14:paraId="106F2085" w14:textId="77777777" w:rsidTr="00CA1B0D">
        <w:trPr>
          <w:trHeight w:val="355"/>
        </w:trPr>
        <w:tc>
          <w:tcPr>
            <w:tcW w:w="1470" w:type="pct"/>
            <w:vMerge w:val="restart"/>
            <w:shd w:val="clear" w:color="auto" w:fill="EAF1DD" w:themeFill="accent3" w:themeFillTint="33"/>
            <w:vAlign w:val="center"/>
          </w:tcPr>
          <w:p w14:paraId="6D6F984C" w14:textId="77777777" w:rsidR="002A0043" w:rsidRPr="007025BD" w:rsidRDefault="0046615B" w:rsidP="00F27366">
            <w:pPr>
              <w:pStyle w:val="TableParagraph"/>
              <w:spacing w:line="231" w:lineRule="exact"/>
              <w:ind w:left="96"/>
              <w:jc w:val="center"/>
            </w:pPr>
            <w:proofErr w:type="spellStart"/>
            <w:r w:rsidRPr="007025BD">
              <w:t>Извор</w:t>
            </w:r>
            <w:proofErr w:type="spellEnd"/>
            <w:r w:rsidRPr="007025BD">
              <w:rPr>
                <w:spacing w:val="-7"/>
              </w:rPr>
              <w:t xml:space="preserve"> </w:t>
            </w:r>
            <w:proofErr w:type="spellStart"/>
            <w:r w:rsidRPr="007025BD">
              <w:t>финансирања</w:t>
            </w:r>
            <w:proofErr w:type="spellEnd"/>
            <w:r w:rsidRPr="007025BD">
              <w:rPr>
                <w:spacing w:val="-6"/>
              </w:rPr>
              <w:t xml:space="preserve"> </w:t>
            </w:r>
            <w:proofErr w:type="spellStart"/>
            <w:r w:rsidRPr="007025BD">
              <w:t>мере</w:t>
            </w:r>
            <w:proofErr w:type="spellEnd"/>
          </w:p>
        </w:tc>
        <w:tc>
          <w:tcPr>
            <w:tcW w:w="1897" w:type="pct"/>
            <w:vMerge w:val="restart"/>
            <w:shd w:val="clear" w:color="auto" w:fill="EAF1DD" w:themeFill="accent3" w:themeFillTint="33"/>
            <w:vAlign w:val="center"/>
          </w:tcPr>
          <w:p w14:paraId="6D329690" w14:textId="77777777" w:rsidR="002A0043" w:rsidRPr="007025BD" w:rsidRDefault="0046615B" w:rsidP="00F27366">
            <w:pPr>
              <w:pStyle w:val="TableParagraph"/>
              <w:spacing w:line="231" w:lineRule="exact"/>
              <w:ind w:left="108"/>
              <w:jc w:val="center"/>
            </w:pPr>
            <w:proofErr w:type="spellStart"/>
            <w:r w:rsidRPr="007025BD">
              <w:t>Веза</w:t>
            </w:r>
            <w:proofErr w:type="spellEnd"/>
            <w:r w:rsidRPr="007025BD">
              <w:rPr>
                <w:spacing w:val="-6"/>
              </w:rPr>
              <w:t xml:space="preserve"> </w:t>
            </w:r>
            <w:proofErr w:type="spellStart"/>
            <w:r w:rsidRPr="007025BD">
              <w:t>са</w:t>
            </w:r>
            <w:proofErr w:type="spellEnd"/>
            <w:r w:rsidRPr="007025BD">
              <w:rPr>
                <w:spacing w:val="-4"/>
              </w:rPr>
              <w:t xml:space="preserve"> </w:t>
            </w:r>
            <w:proofErr w:type="spellStart"/>
            <w:r w:rsidRPr="007025BD">
              <w:t>програмским</w:t>
            </w:r>
            <w:proofErr w:type="spellEnd"/>
            <w:r w:rsidRPr="007025BD">
              <w:rPr>
                <w:spacing w:val="-2"/>
              </w:rPr>
              <w:t xml:space="preserve"> </w:t>
            </w:r>
            <w:proofErr w:type="spellStart"/>
            <w:r w:rsidRPr="007025BD">
              <w:t>буџетом</w:t>
            </w:r>
            <w:proofErr w:type="spellEnd"/>
          </w:p>
        </w:tc>
        <w:tc>
          <w:tcPr>
            <w:tcW w:w="1633" w:type="pct"/>
            <w:gridSpan w:val="2"/>
            <w:shd w:val="clear" w:color="auto" w:fill="EAF1DD" w:themeFill="accent3" w:themeFillTint="33"/>
            <w:vAlign w:val="center"/>
          </w:tcPr>
          <w:p w14:paraId="188B5ECA" w14:textId="393D7DBC" w:rsidR="002A0043" w:rsidRPr="007025BD" w:rsidRDefault="0046615B" w:rsidP="00F27366">
            <w:pPr>
              <w:pStyle w:val="TableParagraph"/>
              <w:spacing w:line="220" w:lineRule="exact"/>
              <w:ind w:left="108"/>
              <w:jc w:val="center"/>
            </w:pPr>
            <w:proofErr w:type="spellStart"/>
            <w:r w:rsidRPr="007025BD">
              <w:t>Укупна</w:t>
            </w:r>
            <w:proofErr w:type="spellEnd"/>
            <w:r w:rsidRPr="007025BD">
              <w:rPr>
                <w:spacing w:val="-6"/>
              </w:rPr>
              <w:t xml:space="preserve"> </w:t>
            </w:r>
            <w:proofErr w:type="spellStart"/>
            <w:r w:rsidRPr="007025BD">
              <w:t>процењена</w:t>
            </w:r>
            <w:proofErr w:type="spellEnd"/>
            <w:r w:rsidRPr="007025BD">
              <w:rPr>
                <w:spacing w:val="-5"/>
              </w:rPr>
              <w:t xml:space="preserve"> </w:t>
            </w:r>
            <w:proofErr w:type="spellStart"/>
            <w:r w:rsidRPr="007025BD">
              <w:t>финансијска</w:t>
            </w:r>
            <w:proofErr w:type="spellEnd"/>
            <w:r w:rsidRPr="007025BD">
              <w:rPr>
                <w:spacing w:val="1"/>
              </w:rPr>
              <w:t xml:space="preserve"> </w:t>
            </w:r>
            <w:proofErr w:type="spellStart"/>
            <w:r w:rsidRPr="007025BD">
              <w:t>средства</w:t>
            </w:r>
            <w:proofErr w:type="spellEnd"/>
            <w:r w:rsidRPr="007025BD">
              <w:rPr>
                <w:spacing w:val="-5"/>
              </w:rPr>
              <w:t xml:space="preserve"> </w:t>
            </w:r>
            <w:r w:rsidRPr="007025BD">
              <w:t>у</w:t>
            </w:r>
            <w:r w:rsidR="00564153" w:rsidRPr="007025BD">
              <w:rPr>
                <w:lang w:val="sr-Cyrl-RS"/>
              </w:rPr>
              <w:t xml:space="preserve"> </w:t>
            </w:r>
            <w:r w:rsidRPr="007025BD">
              <w:t xml:space="preserve">000 </w:t>
            </w:r>
            <w:proofErr w:type="spellStart"/>
            <w:r w:rsidRPr="007025BD">
              <w:t>динара</w:t>
            </w:r>
            <w:proofErr w:type="spellEnd"/>
          </w:p>
        </w:tc>
      </w:tr>
      <w:tr w:rsidR="0031592E" w:rsidRPr="002778FF" w14:paraId="2377D021" w14:textId="77777777" w:rsidTr="00CA1B0D">
        <w:trPr>
          <w:trHeight w:val="251"/>
        </w:trPr>
        <w:tc>
          <w:tcPr>
            <w:tcW w:w="1470" w:type="pct"/>
            <w:vMerge/>
            <w:shd w:val="clear" w:color="auto" w:fill="EAF1DD" w:themeFill="accent3" w:themeFillTint="33"/>
            <w:vAlign w:val="center"/>
          </w:tcPr>
          <w:p w14:paraId="26EE09C7" w14:textId="77777777" w:rsidR="0041400C" w:rsidRPr="002778FF" w:rsidRDefault="0041400C" w:rsidP="00F27366">
            <w:pPr>
              <w:jc w:val="center"/>
              <w:rPr>
                <w:sz w:val="2"/>
                <w:szCs w:val="2"/>
              </w:rPr>
            </w:pPr>
          </w:p>
        </w:tc>
        <w:tc>
          <w:tcPr>
            <w:tcW w:w="1897" w:type="pct"/>
            <w:vMerge/>
            <w:shd w:val="clear" w:color="auto" w:fill="EAF1DD" w:themeFill="accent3" w:themeFillTint="33"/>
            <w:vAlign w:val="center"/>
          </w:tcPr>
          <w:p w14:paraId="14F9D0B1" w14:textId="77777777" w:rsidR="0041400C" w:rsidRPr="002778FF" w:rsidRDefault="0041400C" w:rsidP="00F27366">
            <w:pPr>
              <w:jc w:val="center"/>
              <w:rPr>
                <w:sz w:val="2"/>
                <w:szCs w:val="2"/>
              </w:rPr>
            </w:pPr>
          </w:p>
        </w:tc>
        <w:tc>
          <w:tcPr>
            <w:tcW w:w="901" w:type="pct"/>
            <w:shd w:val="clear" w:color="auto" w:fill="EAF1DD" w:themeFill="accent3" w:themeFillTint="33"/>
            <w:vAlign w:val="center"/>
          </w:tcPr>
          <w:p w14:paraId="4EC7CF05" w14:textId="284F43BA" w:rsidR="0041400C" w:rsidRPr="007025BD" w:rsidRDefault="0041400C" w:rsidP="00F27366">
            <w:pPr>
              <w:pStyle w:val="TableParagraph"/>
              <w:spacing w:line="232" w:lineRule="exact"/>
              <w:ind w:left="108"/>
              <w:jc w:val="center"/>
            </w:pPr>
            <w:r w:rsidRPr="007025BD">
              <w:t>у</w:t>
            </w:r>
            <w:r w:rsidRPr="007025BD">
              <w:rPr>
                <w:spacing w:val="-2"/>
              </w:rPr>
              <w:t xml:space="preserve"> </w:t>
            </w:r>
            <w:r w:rsidRPr="007025BD">
              <w:t>202</w:t>
            </w:r>
            <w:r w:rsidRPr="007025BD">
              <w:rPr>
                <w:lang w:val="sr-Cyrl-RS"/>
              </w:rPr>
              <w:t>6</w:t>
            </w:r>
            <w:r w:rsidRPr="007025BD">
              <w:t>.</w:t>
            </w:r>
            <w:r w:rsidRPr="007025BD">
              <w:rPr>
                <w:spacing w:val="-2"/>
              </w:rPr>
              <w:t xml:space="preserve"> </w:t>
            </w:r>
            <w:proofErr w:type="spellStart"/>
            <w:r w:rsidRPr="007025BD">
              <w:t>години</w:t>
            </w:r>
            <w:proofErr w:type="spellEnd"/>
          </w:p>
        </w:tc>
        <w:tc>
          <w:tcPr>
            <w:tcW w:w="732" w:type="pct"/>
            <w:shd w:val="clear" w:color="auto" w:fill="EAF1DD" w:themeFill="accent3" w:themeFillTint="33"/>
            <w:vAlign w:val="center"/>
          </w:tcPr>
          <w:p w14:paraId="625DDFE9" w14:textId="2955DD3F" w:rsidR="0041400C" w:rsidRPr="007025BD" w:rsidRDefault="0041400C" w:rsidP="00F27366">
            <w:pPr>
              <w:pStyle w:val="TableParagraph"/>
              <w:spacing w:line="232" w:lineRule="exact"/>
              <w:ind w:left="107"/>
              <w:jc w:val="center"/>
            </w:pPr>
            <w:r w:rsidRPr="007025BD">
              <w:t>у</w:t>
            </w:r>
            <w:r w:rsidRPr="007025BD">
              <w:rPr>
                <w:spacing w:val="-2"/>
              </w:rPr>
              <w:t xml:space="preserve"> </w:t>
            </w:r>
            <w:r w:rsidRPr="007025BD">
              <w:t>202</w:t>
            </w:r>
            <w:r w:rsidRPr="007025BD">
              <w:rPr>
                <w:lang w:val="sr-Cyrl-RS"/>
              </w:rPr>
              <w:t>7</w:t>
            </w:r>
            <w:r w:rsidRPr="007025BD">
              <w:t>.</w:t>
            </w:r>
            <w:r w:rsidRPr="007025BD">
              <w:rPr>
                <w:spacing w:val="-2"/>
              </w:rPr>
              <w:t xml:space="preserve"> </w:t>
            </w:r>
            <w:proofErr w:type="spellStart"/>
            <w:r w:rsidRPr="007025BD">
              <w:t>години</w:t>
            </w:r>
            <w:proofErr w:type="spellEnd"/>
          </w:p>
        </w:tc>
      </w:tr>
      <w:tr w:rsidR="00143479" w:rsidRPr="002778FF" w14:paraId="119B8EDF" w14:textId="77777777" w:rsidTr="00CA1B0D">
        <w:trPr>
          <w:trHeight w:val="251"/>
        </w:trPr>
        <w:tc>
          <w:tcPr>
            <w:tcW w:w="1470" w:type="pct"/>
          </w:tcPr>
          <w:p w14:paraId="7F9A92AD" w14:textId="60F80425" w:rsidR="00143479" w:rsidRPr="002778FF" w:rsidRDefault="00143479" w:rsidP="00143479">
            <w:pPr>
              <w:pStyle w:val="TableParagraph"/>
              <w:spacing w:line="232" w:lineRule="exact"/>
              <w:ind w:left="96"/>
            </w:pPr>
            <w:proofErr w:type="spellStart"/>
            <w:r w:rsidRPr="002778FF">
              <w:t>Буџет</w:t>
            </w:r>
            <w:proofErr w:type="spellEnd"/>
            <w:r w:rsidRPr="002778FF">
              <w:rPr>
                <w:spacing w:val="-10"/>
              </w:rPr>
              <w:t xml:space="preserve"> </w:t>
            </w:r>
            <w:r w:rsidRPr="002778FF">
              <w:t>РС</w:t>
            </w:r>
          </w:p>
        </w:tc>
        <w:tc>
          <w:tcPr>
            <w:tcW w:w="1897" w:type="pct"/>
          </w:tcPr>
          <w:p w14:paraId="67F9FEFE" w14:textId="68D4A9E6" w:rsidR="00143479" w:rsidRPr="002778FF" w:rsidRDefault="00143479" w:rsidP="00143479">
            <w:pPr>
              <w:pStyle w:val="TableParagraph"/>
              <w:rPr>
                <w:sz w:val="18"/>
              </w:rPr>
            </w:pPr>
            <w:r w:rsidRPr="007A3141">
              <w:rPr>
                <w:lang w:val="sr-Cyrl-RS"/>
              </w:rPr>
              <w:t>Раздео 33, Програм 100</w:t>
            </w:r>
            <w:r>
              <w:t>2</w:t>
            </w:r>
            <w:r w:rsidRPr="007A3141">
              <w:rPr>
                <w:lang w:val="sr-Cyrl-RS"/>
              </w:rPr>
              <w:t>, Програмска активност 000</w:t>
            </w:r>
            <w:r>
              <w:t>1</w:t>
            </w:r>
          </w:p>
        </w:tc>
        <w:tc>
          <w:tcPr>
            <w:tcW w:w="901" w:type="pct"/>
          </w:tcPr>
          <w:p w14:paraId="7CB831C2" w14:textId="6BD30709" w:rsidR="00143479" w:rsidRPr="002778FF" w:rsidRDefault="00143479" w:rsidP="00143479">
            <w:pPr>
              <w:pStyle w:val="TableParagraph"/>
              <w:ind w:right="90"/>
              <w:jc w:val="right"/>
              <w:rPr>
                <w:sz w:val="18"/>
                <w:lang w:val="sr-Cyrl-RS"/>
              </w:rPr>
            </w:pPr>
            <w:r w:rsidRPr="007A3141">
              <w:rPr>
                <w:lang w:val="sr-Cyrl-RS"/>
              </w:rPr>
              <w:t>130</w:t>
            </w:r>
          </w:p>
        </w:tc>
        <w:tc>
          <w:tcPr>
            <w:tcW w:w="732" w:type="pct"/>
          </w:tcPr>
          <w:p w14:paraId="4159D75D" w14:textId="3E69A780" w:rsidR="00143479" w:rsidRPr="002778FF" w:rsidRDefault="00143479" w:rsidP="00143479">
            <w:pPr>
              <w:pStyle w:val="TableParagraph"/>
              <w:ind w:right="78"/>
              <w:jc w:val="right"/>
              <w:rPr>
                <w:sz w:val="18"/>
              </w:rPr>
            </w:pPr>
            <w:r w:rsidRPr="007A3141">
              <w:rPr>
                <w:lang w:val="sr-Cyrl-RS"/>
              </w:rPr>
              <w:t>130</w:t>
            </w:r>
          </w:p>
        </w:tc>
      </w:tr>
      <w:tr w:rsidR="00143479" w:rsidRPr="002778FF" w14:paraId="73D66857" w14:textId="77777777" w:rsidTr="00CA1B0D">
        <w:trPr>
          <w:trHeight w:val="253"/>
        </w:trPr>
        <w:tc>
          <w:tcPr>
            <w:tcW w:w="1470" w:type="pct"/>
          </w:tcPr>
          <w:p w14:paraId="507C8A2A" w14:textId="0D1AEF26" w:rsidR="00143479" w:rsidRPr="006E1C7C" w:rsidRDefault="00D95ED5" w:rsidP="00143479">
            <w:pPr>
              <w:pStyle w:val="TableParagraph"/>
              <w:spacing w:line="234" w:lineRule="exact"/>
              <w:ind w:left="96"/>
              <w:rPr>
                <w:lang w:val="sr-Cyrl-RS"/>
              </w:rPr>
            </w:pPr>
            <w:r>
              <w:rPr>
                <w:spacing w:val="-1"/>
                <w:lang w:val="sr-Cyrl-RS"/>
              </w:rPr>
              <w:t>Пројектна</w:t>
            </w:r>
            <w:r w:rsidR="00143479" w:rsidRPr="006E1C7C">
              <w:rPr>
                <w:spacing w:val="-11"/>
              </w:rPr>
              <w:t xml:space="preserve"> </w:t>
            </w:r>
            <w:proofErr w:type="spellStart"/>
            <w:r w:rsidR="00143479" w:rsidRPr="006E1C7C">
              <w:t>средства</w:t>
            </w:r>
            <w:proofErr w:type="spellEnd"/>
          </w:p>
          <w:p w14:paraId="77D2B8A0" w14:textId="05CBA6C6" w:rsidR="00143479" w:rsidRPr="001768DA" w:rsidRDefault="00143479" w:rsidP="00057FFC">
            <w:pPr>
              <w:pStyle w:val="TableParagraph"/>
              <w:spacing w:line="234" w:lineRule="exact"/>
              <w:ind w:left="96"/>
              <w:rPr>
                <w:lang w:val="sr-Cyrl-RS"/>
              </w:rPr>
            </w:pPr>
            <w:r w:rsidRPr="006E1C7C">
              <w:rPr>
                <w:lang w:val="sr-Cyrl-RS"/>
              </w:rPr>
              <w:t>(</w:t>
            </w:r>
            <w:r w:rsidRPr="006E1C7C">
              <w:t>EU</w:t>
            </w:r>
            <w:r w:rsidRPr="006E1C7C">
              <w:rPr>
                <w:lang w:val="sr-Cyrl-RS"/>
              </w:rPr>
              <w:t>4</w:t>
            </w:r>
            <w:r w:rsidRPr="006E1C7C">
              <w:t>SORS</w:t>
            </w:r>
            <w:r w:rsidRPr="006E1C7C">
              <w:rPr>
                <w:lang w:val="sr-Cyrl-RS"/>
              </w:rPr>
              <w:t xml:space="preserve"> - Развој модерног статистичког система)</w:t>
            </w:r>
          </w:p>
        </w:tc>
        <w:tc>
          <w:tcPr>
            <w:tcW w:w="1897" w:type="pct"/>
            <w:vAlign w:val="center"/>
          </w:tcPr>
          <w:p w14:paraId="6A01C37D" w14:textId="38353F75" w:rsidR="00143479" w:rsidRPr="000156B1" w:rsidRDefault="00143479" w:rsidP="00143479">
            <w:pPr>
              <w:pStyle w:val="TableParagraph"/>
              <w:jc w:val="center"/>
              <w:rPr>
                <w:color w:val="0070C0"/>
                <w:sz w:val="18"/>
              </w:rPr>
            </w:pPr>
            <w:r w:rsidRPr="006E1C7C">
              <w:rPr>
                <w:sz w:val="18"/>
                <w:lang w:val="sr-Cyrl-RS"/>
              </w:rPr>
              <w:t>/</w:t>
            </w:r>
          </w:p>
        </w:tc>
        <w:tc>
          <w:tcPr>
            <w:tcW w:w="901" w:type="pct"/>
            <w:vAlign w:val="center"/>
          </w:tcPr>
          <w:p w14:paraId="60B58BDE" w14:textId="02ACB05D" w:rsidR="00143479" w:rsidRPr="000156B1" w:rsidRDefault="00057FFC" w:rsidP="00143479">
            <w:pPr>
              <w:pStyle w:val="TableParagraph"/>
              <w:jc w:val="center"/>
              <w:rPr>
                <w:color w:val="0070C0"/>
              </w:rPr>
            </w:pPr>
            <w:r>
              <w:rPr>
                <w:lang w:val="sr-Cyrl-RS"/>
              </w:rPr>
              <w:t>/</w:t>
            </w:r>
          </w:p>
        </w:tc>
        <w:tc>
          <w:tcPr>
            <w:tcW w:w="732" w:type="pct"/>
            <w:vAlign w:val="center"/>
          </w:tcPr>
          <w:p w14:paraId="2FC3AE59" w14:textId="383D8215" w:rsidR="00143479" w:rsidRPr="000156B1" w:rsidRDefault="00143479" w:rsidP="00143479">
            <w:pPr>
              <w:pStyle w:val="TableParagraph"/>
              <w:jc w:val="center"/>
              <w:rPr>
                <w:color w:val="0070C0"/>
                <w:sz w:val="18"/>
              </w:rPr>
            </w:pPr>
            <w:r w:rsidRPr="006E1C7C">
              <w:rPr>
                <w:sz w:val="18"/>
                <w:lang w:val="sr-Cyrl-RS"/>
              </w:rPr>
              <w:t>/</w:t>
            </w:r>
          </w:p>
        </w:tc>
      </w:tr>
    </w:tbl>
    <w:p w14:paraId="1ED68E6B" w14:textId="77777777" w:rsidR="002A0043" w:rsidRPr="002778FF" w:rsidRDefault="002A0043">
      <w:pPr>
        <w:pStyle w:val="BodyText"/>
        <w:spacing w:before="4"/>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61"/>
        <w:gridCol w:w="1495"/>
        <w:gridCol w:w="1825"/>
        <w:gridCol w:w="1828"/>
        <w:gridCol w:w="1675"/>
        <w:gridCol w:w="2112"/>
        <w:gridCol w:w="1246"/>
        <w:gridCol w:w="1246"/>
      </w:tblGrid>
      <w:tr w:rsidR="0031592E" w:rsidRPr="002778FF" w14:paraId="27F419EA" w14:textId="77777777" w:rsidTr="00CA1B0D">
        <w:trPr>
          <w:trHeight w:val="503"/>
        </w:trPr>
        <w:tc>
          <w:tcPr>
            <w:tcW w:w="2833" w:type="pct"/>
            <w:gridSpan w:val="4"/>
            <w:shd w:val="clear" w:color="auto" w:fill="FFFFCC"/>
            <w:vAlign w:val="center"/>
          </w:tcPr>
          <w:p w14:paraId="282274AB" w14:textId="77777777" w:rsidR="002A0043" w:rsidRPr="002778FF" w:rsidRDefault="002A0043" w:rsidP="00F27366">
            <w:pPr>
              <w:pStyle w:val="TableParagraph"/>
              <w:jc w:val="center"/>
            </w:pPr>
          </w:p>
        </w:tc>
        <w:tc>
          <w:tcPr>
            <w:tcW w:w="2167" w:type="pct"/>
            <w:gridSpan w:val="4"/>
            <w:shd w:val="clear" w:color="auto" w:fill="FFFFCC"/>
            <w:vAlign w:val="center"/>
          </w:tcPr>
          <w:p w14:paraId="4CE28246" w14:textId="77777777" w:rsidR="002A0043" w:rsidRPr="007025BD" w:rsidRDefault="0046615B" w:rsidP="00F27366">
            <w:pPr>
              <w:pStyle w:val="TableParagraph"/>
              <w:jc w:val="center"/>
            </w:pPr>
            <w:proofErr w:type="spellStart"/>
            <w:r w:rsidRPr="007025BD">
              <w:t>Укупна</w:t>
            </w:r>
            <w:proofErr w:type="spellEnd"/>
            <w:r w:rsidRPr="007025BD">
              <w:t xml:space="preserve"> </w:t>
            </w:r>
            <w:proofErr w:type="spellStart"/>
            <w:r w:rsidRPr="007025BD">
              <w:t>процењена</w:t>
            </w:r>
            <w:proofErr w:type="spellEnd"/>
            <w:r w:rsidRPr="007025BD">
              <w:t xml:space="preserve"> </w:t>
            </w:r>
            <w:proofErr w:type="spellStart"/>
            <w:r w:rsidRPr="007025BD">
              <w:t>финансијска</w:t>
            </w:r>
            <w:proofErr w:type="spellEnd"/>
            <w:r w:rsidRPr="007025BD">
              <w:t xml:space="preserve"> </w:t>
            </w:r>
            <w:proofErr w:type="spellStart"/>
            <w:r w:rsidRPr="007025BD">
              <w:t>средства</w:t>
            </w:r>
            <w:proofErr w:type="spellEnd"/>
            <w:r w:rsidRPr="00A40B64">
              <w:t xml:space="preserve"> </w:t>
            </w:r>
            <w:proofErr w:type="spellStart"/>
            <w:r w:rsidRPr="007025BD">
              <w:t>по</w:t>
            </w:r>
            <w:proofErr w:type="spellEnd"/>
            <w:r w:rsidRPr="007025BD">
              <w:t xml:space="preserve"> </w:t>
            </w:r>
            <w:proofErr w:type="spellStart"/>
            <w:r w:rsidRPr="007025BD">
              <w:t>изворима</w:t>
            </w:r>
            <w:proofErr w:type="spellEnd"/>
            <w:r w:rsidRPr="00A40B64">
              <w:t xml:space="preserve"> </w:t>
            </w:r>
            <w:r w:rsidRPr="007025BD">
              <w:t>у</w:t>
            </w:r>
            <w:r w:rsidRPr="00A40B64">
              <w:t xml:space="preserve"> </w:t>
            </w:r>
            <w:r w:rsidRPr="007025BD">
              <w:t>000</w:t>
            </w:r>
            <w:r w:rsidRPr="00A40B64">
              <w:t xml:space="preserve"> </w:t>
            </w:r>
            <w:proofErr w:type="spellStart"/>
            <w:r w:rsidRPr="007025BD">
              <w:t>динара</w:t>
            </w:r>
            <w:proofErr w:type="spellEnd"/>
          </w:p>
        </w:tc>
      </w:tr>
      <w:tr w:rsidR="0031592E" w:rsidRPr="002778FF" w14:paraId="52CD2C41" w14:textId="77777777" w:rsidTr="00CA1B0D">
        <w:trPr>
          <w:trHeight w:val="1014"/>
        </w:trPr>
        <w:tc>
          <w:tcPr>
            <w:tcW w:w="1056" w:type="pct"/>
            <w:shd w:val="clear" w:color="auto" w:fill="FFFFCC"/>
            <w:vAlign w:val="center"/>
          </w:tcPr>
          <w:p w14:paraId="00495A77" w14:textId="77777777" w:rsidR="002A0043" w:rsidRPr="007025BD" w:rsidRDefault="0046615B" w:rsidP="00F27366">
            <w:pPr>
              <w:pStyle w:val="TableParagraph"/>
              <w:jc w:val="center"/>
            </w:pPr>
            <w:proofErr w:type="spellStart"/>
            <w:r w:rsidRPr="007025BD">
              <w:t>Назив</w:t>
            </w:r>
            <w:proofErr w:type="spellEnd"/>
            <w:r w:rsidRPr="007025BD">
              <w:t xml:space="preserve"> </w:t>
            </w:r>
            <w:proofErr w:type="spellStart"/>
            <w:r w:rsidRPr="007025BD">
              <w:t>активности</w:t>
            </w:r>
            <w:proofErr w:type="spellEnd"/>
          </w:p>
        </w:tc>
        <w:tc>
          <w:tcPr>
            <w:tcW w:w="516" w:type="pct"/>
            <w:tcBorders>
              <w:bottom w:val="single" w:sz="4" w:space="0" w:color="000000"/>
            </w:tcBorders>
            <w:shd w:val="clear" w:color="auto" w:fill="FFFFCC"/>
            <w:vAlign w:val="center"/>
          </w:tcPr>
          <w:p w14:paraId="19202E6C" w14:textId="77777777" w:rsidR="002A0043" w:rsidRPr="007025BD" w:rsidRDefault="0046615B" w:rsidP="00F27366">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A40B64">
              <w:t xml:space="preserve"> </w:t>
            </w:r>
            <w:proofErr w:type="spellStart"/>
            <w:r w:rsidRPr="007025BD">
              <w:t>спроводи</w:t>
            </w:r>
            <w:proofErr w:type="spellEnd"/>
            <w:r w:rsidRPr="00A40B64">
              <w:t xml:space="preserve"> </w:t>
            </w:r>
            <w:proofErr w:type="spellStart"/>
            <w:r w:rsidRPr="007025BD">
              <w:t>активност</w:t>
            </w:r>
            <w:proofErr w:type="spellEnd"/>
          </w:p>
        </w:tc>
        <w:tc>
          <w:tcPr>
            <w:tcW w:w="630" w:type="pct"/>
            <w:tcBorders>
              <w:bottom w:val="single" w:sz="4" w:space="0" w:color="000000"/>
            </w:tcBorders>
            <w:shd w:val="clear" w:color="auto" w:fill="FFFFCC"/>
            <w:vAlign w:val="center"/>
          </w:tcPr>
          <w:p w14:paraId="0C697E4A" w14:textId="4092F0A0" w:rsidR="002A0043" w:rsidRPr="007025BD" w:rsidRDefault="0046615B" w:rsidP="00F27366">
            <w:pPr>
              <w:pStyle w:val="TableParagraph"/>
              <w:jc w:val="center"/>
            </w:pPr>
            <w:proofErr w:type="spellStart"/>
            <w:r w:rsidRPr="007025BD">
              <w:t>Органи</w:t>
            </w:r>
            <w:proofErr w:type="spellEnd"/>
            <w:r w:rsidRPr="00A40B64">
              <w:t xml:space="preserve"> </w:t>
            </w:r>
            <w:proofErr w:type="spellStart"/>
            <w:r w:rsidRPr="007025BD">
              <w:t>партнери</w:t>
            </w:r>
            <w:proofErr w:type="spellEnd"/>
            <w:r w:rsidRPr="00A40B64">
              <w:t xml:space="preserve"> </w:t>
            </w:r>
            <w:r w:rsidRPr="007025BD">
              <w:t>у</w:t>
            </w:r>
            <w:r w:rsidR="00651999" w:rsidRPr="00A40B64">
              <w:t xml:space="preserve"> </w:t>
            </w:r>
            <w:proofErr w:type="spellStart"/>
            <w:r w:rsidRPr="007025BD">
              <w:t>спровођењу</w:t>
            </w:r>
            <w:proofErr w:type="spellEnd"/>
            <w:r w:rsidRPr="00A40B64">
              <w:t xml:space="preserve"> </w:t>
            </w:r>
            <w:proofErr w:type="spellStart"/>
            <w:r w:rsidRPr="007025BD">
              <w:t>активности</w:t>
            </w:r>
            <w:proofErr w:type="spellEnd"/>
          </w:p>
        </w:tc>
        <w:tc>
          <w:tcPr>
            <w:tcW w:w="631" w:type="pct"/>
            <w:tcBorders>
              <w:bottom w:val="single" w:sz="4" w:space="0" w:color="000000"/>
            </w:tcBorders>
            <w:shd w:val="clear" w:color="auto" w:fill="FFFFCC"/>
            <w:vAlign w:val="center"/>
          </w:tcPr>
          <w:p w14:paraId="461E9716" w14:textId="77777777" w:rsidR="002A0043" w:rsidRPr="007025BD" w:rsidRDefault="0046615B" w:rsidP="00F27366">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t xml:space="preserve"> </w:t>
            </w:r>
            <w:proofErr w:type="spellStart"/>
            <w:r w:rsidRPr="007025BD">
              <w:t>завршетак</w:t>
            </w:r>
            <w:proofErr w:type="spellEnd"/>
            <w:r w:rsidRPr="00A40B64">
              <w:t xml:space="preserve"> </w:t>
            </w:r>
            <w:proofErr w:type="spellStart"/>
            <w:r w:rsidRPr="007025BD">
              <w:t>активности</w:t>
            </w:r>
            <w:proofErr w:type="spellEnd"/>
          </w:p>
        </w:tc>
        <w:tc>
          <w:tcPr>
            <w:tcW w:w="578" w:type="pct"/>
            <w:tcBorders>
              <w:bottom w:val="single" w:sz="4" w:space="0" w:color="000000"/>
            </w:tcBorders>
            <w:shd w:val="clear" w:color="auto" w:fill="FFFFCC"/>
            <w:vAlign w:val="center"/>
          </w:tcPr>
          <w:p w14:paraId="7EC3178D" w14:textId="58ED2B48" w:rsidR="00BE64D3" w:rsidRPr="00A40B64" w:rsidRDefault="0046615B" w:rsidP="00F27366">
            <w:pPr>
              <w:pStyle w:val="TableParagraph"/>
              <w:jc w:val="center"/>
            </w:pPr>
            <w:proofErr w:type="spellStart"/>
            <w:r w:rsidRPr="007025BD">
              <w:t>Извор</w:t>
            </w:r>
            <w:proofErr w:type="spellEnd"/>
          </w:p>
          <w:p w14:paraId="1E96FE7C" w14:textId="3FE6D5ED" w:rsidR="002A0043" w:rsidRPr="007025BD" w:rsidRDefault="0046615B" w:rsidP="00F27366">
            <w:pPr>
              <w:pStyle w:val="TableParagraph"/>
              <w:jc w:val="center"/>
            </w:pPr>
            <w:proofErr w:type="spellStart"/>
            <w:r w:rsidRPr="007025BD">
              <w:t>финансирања</w:t>
            </w:r>
            <w:proofErr w:type="spellEnd"/>
          </w:p>
        </w:tc>
        <w:tc>
          <w:tcPr>
            <w:tcW w:w="729" w:type="pct"/>
            <w:tcBorders>
              <w:bottom w:val="single" w:sz="4" w:space="0" w:color="auto"/>
            </w:tcBorders>
            <w:shd w:val="clear" w:color="auto" w:fill="FFFFCC"/>
            <w:vAlign w:val="center"/>
          </w:tcPr>
          <w:p w14:paraId="3E5BBC7E" w14:textId="1DA24565" w:rsidR="00651999" w:rsidRPr="00A40B64" w:rsidRDefault="0046615B" w:rsidP="00F27366">
            <w:pPr>
              <w:pStyle w:val="TableParagraph"/>
              <w:jc w:val="center"/>
            </w:pPr>
            <w:proofErr w:type="spellStart"/>
            <w:r w:rsidRPr="007025BD">
              <w:t>Веза</w:t>
            </w:r>
            <w:proofErr w:type="spellEnd"/>
            <w:r w:rsidRPr="007025BD">
              <w:t xml:space="preserve"> </w:t>
            </w:r>
            <w:proofErr w:type="spellStart"/>
            <w:r w:rsidRPr="007025BD">
              <w:t>са</w:t>
            </w:r>
            <w:proofErr w:type="spellEnd"/>
          </w:p>
          <w:p w14:paraId="21AD8D1A" w14:textId="33E17B43" w:rsidR="002A0043" w:rsidRPr="007025BD" w:rsidRDefault="0046615B" w:rsidP="00F27366">
            <w:pPr>
              <w:pStyle w:val="TableParagraph"/>
              <w:jc w:val="center"/>
            </w:pPr>
            <w:proofErr w:type="spellStart"/>
            <w:r w:rsidRPr="007025BD">
              <w:t>програмским</w:t>
            </w:r>
            <w:proofErr w:type="spellEnd"/>
          </w:p>
          <w:p w14:paraId="1A0ADED0" w14:textId="77777777" w:rsidR="002A0043" w:rsidRPr="007025BD" w:rsidRDefault="0046615B" w:rsidP="00F27366">
            <w:pPr>
              <w:pStyle w:val="TableParagraph"/>
              <w:jc w:val="center"/>
            </w:pPr>
            <w:proofErr w:type="spellStart"/>
            <w:r w:rsidRPr="007025BD">
              <w:t>буџетом</w:t>
            </w:r>
            <w:proofErr w:type="spellEnd"/>
          </w:p>
        </w:tc>
        <w:tc>
          <w:tcPr>
            <w:tcW w:w="430" w:type="pct"/>
            <w:tcBorders>
              <w:bottom w:val="single" w:sz="4" w:space="0" w:color="auto"/>
            </w:tcBorders>
            <w:shd w:val="clear" w:color="auto" w:fill="FFFFCC"/>
            <w:vAlign w:val="center"/>
          </w:tcPr>
          <w:p w14:paraId="2E12862A" w14:textId="6B5B2882" w:rsidR="002A0043" w:rsidRPr="00A40B64" w:rsidRDefault="0046615B" w:rsidP="00F27366">
            <w:pPr>
              <w:pStyle w:val="TableParagraph"/>
              <w:jc w:val="center"/>
            </w:pPr>
            <w:r w:rsidRPr="007025BD">
              <w:t>202</w:t>
            </w:r>
            <w:r w:rsidR="005C7980">
              <w:t>6</w:t>
            </w:r>
            <w:r w:rsidR="00391972" w:rsidRPr="00A40B64">
              <w:t>.</w:t>
            </w:r>
          </w:p>
        </w:tc>
        <w:tc>
          <w:tcPr>
            <w:tcW w:w="430" w:type="pct"/>
            <w:shd w:val="clear" w:color="auto" w:fill="FFFFCC"/>
            <w:vAlign w:val="center"/>
          </w:tcPr>
          <w:p w14:paraId="17B1C05E" w14:textId="34D0E0F5" w:rsidR="002A0043" w:rsidRPr="00A40B64" w:rsidRDefault="0046615B" w:rsidP="00F27366">
            <w:pPr>
              <w:pStyle w:val="TableParagraph"/>
              <w:jc w:val="center"/>
            </w:pPr>
            <w:r w:rsidRPr="007025BD">
              <w:t>202</w:t>
            </w:r>
            <w:r w:rsidR="005C7980">
              <w:t>7</w:t>
            </w:r>
            <w:r w:rsidR="00391972" w:rsidRPr="00A40B64">
              <w:t>.</w:t>
            </w:r>
          </w:p>
        </w:tc>
      </w:tr>
      <w:tr w:rsidR="00143479" w:rsidRPr="002778FF" w14:paraId="77D96D49" w14:textId="77777777" w:rsidTr="00CA1B0D">
        <w:trPr>
          <w:trHeight w:val="280"/>
        </w:trPr>
        <w:tc>
          <w:tcPr>
            <w:tcW w:w="1056" w:type="pct"/>
            <w:tcBorders>
              <w:left w:val="double" w:sz="2" w:space="0" w:color="000000"/>
            </w:tcBorders>
          </w:tcPr>
          <w:p w14:paraId="65B6814B" w14:textId="77777777" w:rsidR="00143479" w:rsidRDefault="00143479" w:rsidP="00143479">
            <w:pPr>
              <w:pStyle w:val="TableParagraph"/>
              <w:rPr>
                <w:lang w:val="sr-Cyrl-RS"/>
              </w:rPr>
            </w:pPr>
            <w:r w:rsidRPr="00142953">
              <w:t>2.2.1</w:t>
            </w:r>
            <w:r>
              <w:t>.</w:t>
            </w:r>
            <w:r w:rsidRPr="00142953">
              <w:rPr>
                <w:spacing w:val="-1"/>
              </w:rPr>
              <w:t xml:space="preserve"> </w:t>
            </w:r>
            <w:r w:rsidRPr="00142953">
              <w:rPr>
                <w:lang w:val="sr-Cyrl-RS"/>
              </w:rPr>
              <w:t>Спровођење друштвеног дијалога</w:t>
            </w:r>
            <w:r w:rsidRPr="00142953">
              <w:t xml:space="preserve"> у </w:t>
            </w:r>
            <w:proofErr w:type="spellStart"/>
            <w:r w:rsidRPr="00142953">
              <w:t>сврху</w:t>
            </w:r>
            <w:proofErr w:type="spellEnd"/>
            <w:r w:rsidRPr="00142953">
              <w:rPr>
                <w:spacing w:val="-3"/>
              </w:rPr>
              <w:t xml:space="preserve"> </w:t>
            </w:r>
            <w:proofErr w:type="spellStart"/>
            <w:r w:rsidRPr="00142953">
              <w:t>мапирања</w:t>
            </w:r>
            <w:proofErr w:type="spellEnd"/>
            <w:r w:rsidRPr="00142953">
              <w:rPr>
                <w:lang w:val="sr-Cyrl-RS"/>
              </w:rPr>
              <w:t xml:space="preserve"> </w:t>
            </w:r>
            <w:proofErr w:type="spellStart"/>
            <w:r w:rsidRPr="00142953">
              <w:rPr>
                <w:spacing w:val="-1"/>
              </w:rPr>
              <w:t>категорија</w:t>
            </w:r>
            <w:proofErr w:type="spellEnd"/>
            <w:r w:rsidRPr="00142953">
              <w:rPr>
                <w:spacing w:val="-10"/>
              </w:rPr>
              <w:t xml:space="preserve"> </w:t>
            </w:r>
            <w:proofErr w:type="spellStart"/>
            <w:r w:rsidRPr="00142953">
              <w:t>података</w:t>
            </w:r>
            <w:proofErr w:type="spellEnd"/>
            <w:r w:rsidRPr="00142953">
              <w:rPr>
                <w:spacing w:val="-12"/>
              </w:rPr>
              <w:t xml:space="preserve"> </w:t>
            </w:r>
            <w:proofErr w:type="spellStart"/>
            <w:r w:rsidRPr="00142953">
              <w:t>који</w:t>
            </w:r>
            <w:proofErr w:type="spellEnd"/>
            <w:r w:rsidRPr="00142953">
              <w:rPr>
                <w:lang w:val="sr-Cyrl-RS"/>
              </w:rPr>
              <w:t xml:space="preserve"> </w:t>
            </w:r>
            <w:r w:rsidRPr="00142953">
              <w:rPr>
                <w:spacing w:val="-52"/>
              </w:rPr>
              <w:t xml:space="preserve"> </w:t>
            </w:r>
            <w:proofErr w:type="spellStart"/>
            <w:r w:rsidRPr="00142953">
              <w:t>се</w:t>
            </w:r>
            <w:proofErr w:type="spellEnd"/>
            <w:r w:rsidRPr="00142953">
              <w:t xml:space="preserve"> </w:t>
            </w:r>
            <w:proofErr w:type="spellStart"/>
            <w:r w:rsidRPr="00142953">
              <w:t>могу</w:t>
            </w:r>
            <w:proofErr w:type="spellEnd"/>
            <w:r w:rsidRPr="00142953">
              <w:t xml:space="preserve"> </w:t>
            </w:r>
            <w:proofErr w:type="spellStart"/>
            <w:r w:rsidRPr="00142953">
              <w:t>разврставати</w:t>
            </w:r>
            <w:proofErr w:type="spellEnd"/>
            <w:r w:rsidRPr="00142953">
              <w:t xml:space="preserve"> </w:t>
            </w:r>
            <w:proofErr w:type="spellStart"/>
            <w:r w:rsidRPr="00142953">
              <w:t>по</w:t>
            </w:r>
            <w:proofErr w:type="spellEnd"/>
            <w:r w:rsidRPr="00142953">
              <w:rPr>
                <w:spacing w:val="1"/>
              </w:rPr>
              <w:t xml:space="preserve"> </w:t>
            </w:r>
            <w:proofErr w:type="spellStart"/>
            <w:r w:rsidRPr="00142953">
              <w:t>личним</w:t>
            </w:r>
            <w:proofErr w:type="spellEnd"/>
            <w:r w:rsidRPr="00142953">
              <w:t xml:space="preserve"> </w:t>
            </w:r>
            <w:proofErr w:type="spellStart"/>
            <w:r w:rsidRPr="00142953">
              <w:t>својствима</w:t>
            </w:r>
            <w:proofErr w:type="spellEnd"/>
            <w:r w:rsidRPr="00142953">
              <w:t xml:space="preserve"> у </w:t>
            </w:r>
            <w:proofErr w:type="spellStart"/>
            <w:r w:rsidRPr="00142953">
              <w:t>оквиру</w:t>
            </w:r>
            <w:proofErr w:type="spellEnd"/>
            <w:r w:rsidRPr="00142953">
              <w:t xml:space="preserve"> </w:t>
            </w:r>
            <w:proofErr w:type="spellStart"/>
            <w:r w:rsidRPr="00142953">
              <w:t>евиденција</w:t>
            </w:r>
            <w:proofErr w:type="spellEnd"/>
            <w:r w:rsidRPr="00142953">
              <w:t xml:space="preserve"> и </w:t>
            </w:r>
            <w:proofErr w:type="spellStart"/>
            <w:r w:rsidRPr="00142953">
              <w:t>база</w:t>
            </w:r>
            <w:proofErr w:type="spellEnd"/>
            <w:r w:rsidRPr="00142953">
              <w:t xml:space="preserve"> и </w:t>
            </w:r>
            <w:proofErr w:type="spellStart"/>
            <w:r w:rsidRPr="00142953">
              <w:t>изналажења</w:t>
            </w:r>
            <w:proofErr w:type="spellEnd"/>
            <w:r w:rsidRPr="00142953">
              <w:t xml:space="preserve"> </w:t>
            </w:r>
            <w:proofErr w:type="spellStart"/>
            <w:r w:rsidRPr="00142953">
              <w:t>решења</w:t>
            </w:r>
            <w:proofErr w:type="spellEnd"/>
            <w:r w:rsidRPr="00142953">
              <w:t xml:space="preserve"> </w:t>
            </w:r>
            <w:proofErr w:type="spellStart"/>
            <w:r w:rsidRPr="00142953">
              <w:t>за</w:t>
            </w:r>
            <w:proofErr w:type="spellEnd"/>
            <w:r w:rsidRPr="00142953">
              <w:t xml:space="preserve"> </w:t>
            </w:r>
            <w:proofErr w:type="spellStart"/>
            <w:r w:rsidRPr="00142953">
              <w:t>њихово</w:t>
            </w:r>
            <w:proofErr w:type="spellEnd"/>
            <w:r w:rsidRPr="00142953">
              <w:t xml:space="preserve"> </w:t>
            </w:r>
            <w:proofErr w:type="spellStart"/>
            <w:r w:rsidRPr="00142953">
              <w:t>унапређење</w:t>
            </w:r>
            <w:proofErr w:type="spellEnd"/>
          </w:p>
          <w:p w14:paraId="17A33BE6" w14:textId="50899F22" w:rsidR="00057FFC" w:rsidRPr="00057FFC" w:rsidRDefault="00057FFC" w:rsidP="00143479">
            <w:pPr>
              <w:pStyle w:val="TableParagraph"/>
              <w:rPr>
                <w:lang w:val="sr-Cyrl-RS"/>
              </w:rPr>
            </w:pPr>
          </w:p>
        </w:tc>
        <w:tc>
          <w:tcPr>
            <w:tcW w:w="516" w:type="pct"/>
            <w:vAlign w:val="center"/>
          </w:tcPr>
          <w:p w14:paraId="6C3D9755" w14:textId="151DA623" w:rsidR="00143479" w:rsidRPr="00142953" w:rsidRDefault="00143479" w:rsidP="00F27366">
            <w:pPr>
              <w:pStyle w:val="TableParagraph"/>
            </w:pPr>
            <w:r w:rsidRPr="00142953">
              <w:t>МЉМПДД</w:t>
            </w:r>
          </w:p>
        </w:tc>
        <w:tc>
          <w:tcPr>
            <w:tcW w:w="630" w:type="pct"/>
            <w:vAlign w:val="center"/>
          </w:tcPr>
          <w:p w14:paraId="6B381688" w14:textId="77777777" w:rsidR="00143479" w:rsidRPr="00142953" w:rsidRDefault="00143479" w:rsidP="00F27366">
            <w:pPr>
              <w:pStyle w:val="TableParagraph"/>
              <w:rPr>
                <w:spacing w:val="1"/>
              </w:rPr>
            </w:pPr>
            <w:r w:rsidRPr="00142953">
              <w:t>РЗС</w:t>
            </w:r>
            <w:r w:rsidRPr="00142953">
              <w:rPr>
                <w:spacing w:val="1"/>
              </w:rPr>
              <w:t xml:space="preserve"> </w:t>
            </w:r>
          </w:p>
          <w:p w14:paraId="61C55963" w14:textId="77777777" w:rsidR="00143479" w:rsidRPr="00142953" w:rsidRDefault="00143479" w:rsidP="00F27366">
            <w:pPr>
              <w:pStyle w:val="TableParagraph"/>
            </w:pPr>
            <w:r w:rsidRPr="00142953">
              <w:t>ПИЈЗЗПЛ</w:t>
            </w:r>
          </w:p>
          <w:p w14:paraId="6B032013" w14:textId="77777777" w:rsidR="00143479" w:rsidRPr="00142953" w:rsidRDefault="00143479" w:rsidP="00F27366">
            <w:pPr>
              <w:pStyle w:val="TableParagraph"/>
              <w:rPr>
                <w:lang w:val="sr-Cyrl-RS"/>
              </w:rPr>
            </w:pPr>
            <w:r w:rsidRPr="00142953">
              <w:rPr>
                <w:lang w:val="sr-Cyrl-RS"/>
              </w:rPr>
              <w:t>СУК</w:t>
            </w:r>
          </w:p>
          <w:p w14:paraId="71F2756E" w14:textId="77777777" w:rsidR="00143479" w:rsidRPr="00142953" w:rsidRDefault="00143479" w:rsidP="00F27366">
            <w:pPr>
              <w:pStyle w:val="TableParagraph"/>
              <w:rPr>
                <w:lang w:val="sr-Cyrl-RS"/>
              </w:rPr>
            </w:pPr>
            <w:r w:rsidRPr="00142953">
              <w:rPr>
                <w:lang w:val="sr-Cyrl-RS"/>
              </w:rPr>
              <w:t>СУЉР</w:t>
            </w:r>
          </w:p>
          <w:p w14:paraId="7D8FF8F7" w14:textId="77777777" w:rsidR="00143479" w:rsidRPr="00142953" w:rsidRDefault="00143479" w:rsidP="00F27366">
            <w:pPr>
              <w:pStyle w:val="TableParagraph"/>
              <w:rPr>
                <w:lang w:val="sr-Cyrl-RS"/>
              </w:rPr>
            </w:pPr>
            <w:r w:rsidRPr="00142953">
              <w:rPr>
                <w:lang w:val="sr-Cyrl-RS"/>
              </w:rPr>
              <w:t>ПСОПУНМНЗ</w:t>
            </w:r>
          </w:p>
          <w:p w14:paraId="4BF6D249" w14:textId="174F0D40" w:rsidR="00143479" w:rsidRPr="00142953" w:rsidRDefault="00143479" w:rsidP="00F27366">
            <w:pPr>
              <w:pStyle w:val="TableParagraph"/>
              <w:rPr>
                <w:lang w:val="sr-Cyrl-RS"/>
              </w:rPr>
            </w:pPr>
            <w:r w:rsidRPr="00142953">
              <w:rPr>
                <w:lang w:val="sr-Cyrl-RS"/>
              </w:rPr>
              <w:t>ОЦД</w:t>
            </w:r>
          </w:p>
        </w:tc>
        <w:tc>
          <w:tcPr>
            <w:tcW w:w="631" w:type="pct"/>
            <w:vAlign w:val="center"/>
          </w:tcPr>
          <w:p w14:paraId="56EE08BE" w14:textId="1EFBBBD4" w:rsidR="00143479" w:rsidRPr="00142953" w:rsidRDefault="00143479" w:rsidP="00F27366">
            <w:pPr>
              <w:pStyle w:val="TableParagraph"/>
            </w:pPr>
            <w:r w:rsidRPr="00142953">
              <w:rPr>
                <w:lang w:val="sr-Cyrl-RS"/>
              </w:rPr>
              <w:t xml:space="preserve">Четврти </w:t>
            </w:r>
            <w:proofErr w:type="spellStart"/>
            <w:r w:rsidRPr="00142953">
              <w:t>квартал</w:t>
            </w:r>
            <w:proofErr w:type="spellEnd"/>
            <w:r w:rsidRPr="00142953">
              <w:rPr>
                <w:lang w:val="sr-Cyrl-RS"/>
              </w:rPr>
              <w:t xml:space="preserve"> </w:t>
            </w:r>
            <w:r w:rsidRPr="00142953">
              <w:rPr>
                <w:spacing w:val="-52"/>
              </w:rPr>
              <w:t xml:space="preserve"> </w:t>
            </w:r>
            <w:r w:rsidRPr="00142953">
              <w:t>202</w:t>
            </w:r>
            <w:r w:rsidRPr="00142953">
              <w:rPr>
                <w:lang w:val="sr-Cyrl-RS"/>
              </w:rPr>
              <w:t>6</w:t>
            </w:r>
            <w:r w:rsidRPr="00142953">
              <w:t xml:space="preserve">. </w:t>
            </w:r>
            <w:proofErr w:type="spellStart"/>
            <w:r w:rsidRPr="00142953">
              <w:t>године</w:t>
            </w:r>
            <w:proofErr w:type="spellEnd"/>
          </w:p>
        </w:tc>
        <w:tc>
          <w:tcPr>
            <w:tcW w:w="578" w:type="pct"/>
            <w:tcBorders>
              <w:right w:val="single" w:sz="4" w:space="0" w:color="auto"/>
            </w:tcBorders>
            <w:vAlign w:val="center"/>
          </w:tcPr>
          <w:p w14:paraId="49AEB1B3" w14:textId="77777777" w:rsidR="00143479" w:rsidRPr="00593AE3" w:rsidRDefault="00143479" w:rsidP="00F27366">
            <w:pPr>
              <w:pStyle w:val="TableParagraph"/>
            </w:pPr>
            <w:r w:rsidRPr="00593AE3">
              <w:rPr>
                <w:lang w:val="sr-Cyrl-RS"/>
              </w:rPr>
              <w:t>Буџет Републике Србије, раздео 33 – МЉМПДД</w:t>
            </w:r>
          </w:p>
          <w:p w14:paraId="13CC580F" w14:textId="4DE3F2F9" w:rsidR="00143479" w:rsidRPr="002778FF" w:rsidRDefault="00143479" w:rsidP="00F27366">
            <w:pPr>
              <w:pStyle w:val="TableParagraph"/>
              <w:rPr>
                <w:highlight w:val="cyan"/>
                <w:lang w:val="sr-Cyrl-RS"/>
              </w:rPr>
            </w:pPr>
            <w:r w:rsidRPr="00593AE3">
              <w:rPr>
                <w:lang w:val="sr-Cyrl-RS"/>
              </w:rPr>
              <w:t>Извор 01</w:t>
            </w:r>
          </w:p>
        </w:tc>
        <w:tc>
          <w:tcPr>
            <w:tcW w:w="729" w:type="pct"/>
            <w:tcBorders>
              <w:top w:val="single" w:sz="4" w:space="0" w:color="auto"/>
              <w:left w:val="single" w:sz="4" w:space="0" w:color="auto"/>
              <w:bottom w:val="single" w:sz="4" w:space="0" w:color="auto"/>
              <w:right w:val="single" w:sz="4" w:space="0" w:color="auto"/>
            </w:tcBorders>
            <w:vAlign w:val="center"/>
          </w:tcPr>
          <w:p w14:paraId="3CED1738" w14:textId="77777777" w:rsidR="00143479" w:rsidRPr="00D86354" w:rsidRDefault="00143479" w:rsidP="00F27366">
            <w:pPr>
              <w:pStyle w:val="TableParagraph"/>
              <w:rPr>
                <w:lang w:val="sr-Cyrl-RS"/>
              </w:rPr>
            </w:pPr>
            <w:r w:rsidRPr="00D86354">
              <w:rPr>
                <w:lang w:val="sr-Cyrl-RS"/>
              </w:rPr>
              <w:t>Програм 100</w:t>
            </w:r>
            <w:r>
              <w:rPr>
                <w:lang w:val="sr-Cyrl-RS"/>
              </w:rPr>
              <w:t>2</w:t>
            </w:r>
            <w:r w:rsidRPr="00D86354">
              <w:rPr>
                <w:lang w:val="sr-Cyrl-RS"/>
              </w:rPr>
              <w:t>,</w:t>
            </w:r>
          </w:p>
          <w:p w14:paraId="6EA0943C" w14:textId="77777777" w:rsidR="00143479" w:rsidRPr="00B25A2B" w:rsidRDefault="00143479" w:rsidP="00F27366">
            <w:pPr>
              <w:pStyle w:val="TableParagraph"/>
              <w:rPr>
                <w:sz w:val="20"/>
                <w:szCs w:val="20"/>
                <w:lang w:val="sr-Cyrl-RS"/>
              </w:rPr>
            </w:pPr>
            <w:r w:rsidRPr="00D86354">
              <w:rPr>
                <w:lang w:val="sr-Cyrl-RS"/>
              </w:rPr>
              <w:t>ПА 000</w:t>
            </w:r>
            <w:r>
              <w:rPr>
                <w:lang w:val="sr-Cyrl-RS"/>
              </w:rPr>
              <w:t>1</w:t>
            </w:r>
          </w:p>
          <w:p w14:paraId="215AF1F8" w14:textId="2DC38742" w:rsidR="00143479" w:rsidRPr="002778FF" w:rsidRDefault="00143479" w:rsidP="00F27366">
            <w:pPr>
              <w:pStyle w:val="TableParagraph"/>
              <w:rPr>
                <w:highlight w:val="cyan"/>
                <w:lang w:val="sr-Cyrl-RS"/>
              </w:rPr>
            </w:pPr>
          </w:p>
        </w:tc>
        <w:tc>
          <w:tcPr>
            <w:tcW w:w="430" w:type="pct"/>
            <w:tcBorders>
              <w:top w:val="single" w:sz="4" w:space="0" w:color="auto"/>
              <w:left w:val="single" w:sz="4" w:space="0" w:color="auto"/>
              <w:bottom w:val="single" w:sz="4" w:space="0" w:color="auto"/>
              <w:right w:val="single" w:sz="4" w:space="0" w:color="auto"/>
            </w:tcBorders>
            <w:vAlign w:val="center"/>
          </w:tcPr>
          <w:p w14:paraId="2163BA49" w14:textId="77777777" w:rsidR="00143479" w:rsidRPr="00BC6A44" w:rsidRDefault="00143479" w:rsidP="00143479">
            <w:pPr>
              <w:pStyle w:val="TableParagraph"/>
              <w:ind w:right="96"/>
              <w:jc w:val="center"/>
            </w:pPr>
            <w:r>
              <w:rPr>
                <w:lang w:val="sr-Cyrl-RS"/>
              </w:rPr>
              <w:t xml:space="preserve">             </w:t>
            </w:r>
            <w:r>
              <w:t>1</w:t>
            </w:r>
            <w:r w:rsidRPr="00BC6A44">
              <w:rPr>
                <w:lang w:val="sr-Cyrl-RS"/>
              </w:rPr>
              <w:t>3</w:t>
            </w:r>
            <w:r w:rsidRPr="00BC6A44">
              <w:t>0</w:t>
            </w:r>
          </w:p>
          <w:p w14:paraId="39018B9D" w14:textId="6EE17F0D" w:rsidR="00143479" w:rsidRPr="002778FF" w:rsidRDefault="00143479" w:rsidP="00143479">
            <w:pPr>
              <w:pStyle w:val="TableParagraph"/>
              <w:jc w:val="center"/>
              <w:rPr>
                <w:highlight w:val="cyan"/>
              </w:rPr>
            </w:pPr>
          </w:p>
        </w:tc>
        <w:tc>
          <w:tcPr>
            <w:tcW w:w="430" w:type="pct"/>
            <w:tcBorders>
              <w:left w:val="single" w:sz="4" w:space="0" w:color="auto"/>
              <w:right w:val="double" w:sz="2" w:space="0" w:color="000000"/>
            </w:tcBorders>
            <w:vAlign w:val="center"/>
          </w:tcPr>
          <w:p w14:paraId="0B55DBAF" w14:textId="130D4423" w:rsidR="00143479" w:rsidRPr="002778FF" w:rsidRDefault="00143479" w:rsidP="00143479">
            <w:pPr>
              <w:pStyle w:val="TableParagraph"/>
              <w:jc w:val="center"/>
              <w:rPr>
                <w:color w:val="FF0000"/>
                <w:highlight w:val="cyan"/>
              </w:rPr>
            </w:pPr>
            <w:r>
              <w:rPr>
                <w:lang w:val="sr-Cyrl-RS"/>
              </w:rPr>
              <w:t>/</w:t>
            </w:r>
          </w:p>
        </w:tc>
      </w:tr>
      <w:tr w:rsidR="00143479" w:rsidRPr="002778FF" w14:paraId="0EACF56E" w14:textId="77777777" w:rsidTr="00CA1B0D">
        <w:trPr>
          <w:trHeight w:val="280"/>
        </w:trPr>
        <w:tc>
          <w:tcPr>
            <w:tcW w:w="1056" w:type="pct"/>
            <w:tcBorders>
              <w:left w:val="double" w:sz="2" w:space="0" w:color="000000"/>
            </w:tcBorders>
            <w:vAlign w:val="center"/>
          </w:tcPr>
          <w:p w14:paraId="6B4289DF" w14:textId="1B1D09B2" w:rsidR="00143479" w:rsidRPr="00160F50" w:rsidRDefault="00143479" w:rsidP="00057FFC">
            <w:pPr>
              <w:pStyle w:val="TableParagraph"/>
            </w:pPr>
            <w:r w:rsidRPr="006E1C7C">
              <w:rPr>
                <w:lang w:val="sr-Cyrl-RS"/>
              </w:rPr>
              <w:t>2.2.2</w:t>
            </w:r>
            <w:r w:rsidRPr="006E1C7C">
              <w:rPr>
                <w:lang w:val="sr-Latn-RS"/>
              </w:rPr>
              <w:t>.</w:t>
            </w:r>
            <w:r w:rsidRPr="006E1C7C">
              <w:rPr>
                <w:lang w:val="sr-Cyrl-RS"/>
              </w:rPr>
              <w:t xml:space="preserve"> Мапирање података неопходних за ефективно праћење резултата у области унапређења положаја осетљивих друштвених група </w:t>
            </w:r>
          </w:p>
        </w:tc>
        <w:tc>
          <w:tcPr>
            <w:tcW w:w="516" w:type="pct"/>
            <w:vAlign w:val="center"/>
          </w:tcPr>
          <w:p w14:paraId="72B00FB1" w14:textId="40D7AA56" w:rsidR="00143479" w:rsidRPr="002778FF" w:rsidRDefault="00143479" w:rsidP="00F27366">
            <w:pPr>
              <w:pStyle w:val="TableParagraph"/>
              <w:rPr>
                <w:lang w:val="sr-Cyrl-RS"/>
              </w:rPr>
            </w:pPr>
            <w:r w:rsidRPr="006E1C7C">
              <w:rPr>
                <w:lang w:val="sr-Cyrl-RS"/>
              </w:rPr>
              <w:t>РЗС</w:t>
            </w:r>
          </w:p>
        </w:tc>
        <w:tc>
          <w:tcPr>
            <w:tcW w:w="630" w:type="pct"/>
            <w:vAlign w:val="center"/>
          </w:tcPr>
          <w:p w14:paraId="6756F7DA" w14:textId="3E175140" w:rsidR="00143479" w:rsidRPr="002778FF" w:rsidRDefault="00143479" w:rsidP="00F27366">
            <w:pPr>
              <w:pStyle w:val="TableParagraph"/>
              <w:rPr>
                <w:lang w:val="sr-Cyrl-RS"/>
              </w:rPr>
            </w:pPr>
            <w:r w:rsidRPr="006E1C7C">
              <w:rPr>
                <w:lang w:val="sr-Cyrl-RS"/>
              </w:rPr>
              <w:t>МЉМПДД</w:t>
            </w:r>
          </w:p>
        </w:tc>
        <w:tc>
          <w:tcPr>
            <w:tcW w:w="631" w:type="pct"/>
            <w:vAlign w:val="center"/>
          </w:tcPr>
          <w:p w14:paraId="0E6F5E75" w14:textId="2A0B0D35" w:rsidR="00143479" w:rsidRPr="002778FF" w:rsidRDefault="00143479" w:rsidP="00F27366">
            <w:pPr>
              <w:pStyle w:val="TableParagraph"/>
              <w:rPr>
                <w:lang w:val="sr-Cyrl-RS"/>
              </w:rPr>
            </w:pPr>
            <w:r w:rsidRPr="006E1C7C">
              <w:rPr>
                <w:lang w:val="sr-Cyrl-RS"/>
              </w:rPr>
              <w:t>Други квартал 2026. године</w:t>
            </w:r>
          </w:p>
        </w:tc>
        <w:tc>
          <w:tcPr>
            <w:tcW w:w="578" w:type="pct"/>
            <w:tcBorders>
              <w:right w:val="single" w:sz="4" w:space="0" w:color="auto"/>
            </w:tcBorders>
            <w:vAlign w:val="center"/>
          </w:tcPr>
          <w:p w14:paraId="5F60DA8D" w14:textId="77777777" w:rsidR="00143479" w:rsidRDefault="00143479" w:rsidP="00F27366">
            <w:pPr>
              <w:pStyle w:val="TableParagraph"/>
              <w:rPr>
                <w:lang w:val="sr-Cyrl-RS"/>
              </w:rPr>
            </w:pPr>
            <w:r w:rsidRPr="006E1C7C">
              <w:rPr>
                <w:lang w:val="sr-Cyrl-RS"/>
              </w:rPr>
              <w:t>Пројектна средства (</w:t>
            </w:r>
            <w:r w:rsidRPr="006E1C7C">
              <w:t>EU</w:t>
            </w:r>
            <w:r w:rsidRPr="006E1C7C">
              <w:rPr>
                <w:lang w:val="sr-Cyrl-RS"/>
              </w:rPr>
              <w:t>4</w:t>
            </w:r>
            <w:r w:rsidRPr="006E1C7C">
              <w:t>SORS</w:t>
            </w:r>
            <w:r w:rsidRPr="006E1C7C">
              <w:rPr>
                <w:lang w:val="sr-Cyrl-RS"/>
              </w:rPr>
              <w:t xml:space="preserve"> - Развој модерног статистичког система)</w:t>
            </w:r>
          </w:p>
          <w:p w14:paraId="6187766F" w14:textId="617752E5" w:rsidR="00057FFC" w:rsidRPr="002778FF" w:rsidRDefault="00057FFC" w:rsidP="00F27366">
            <w:pPr>
              <w:pStyle w:val="TableParagraph"/>
              <w:rPr>
                <w:lang w:val="sr-Cyrl-RS"/>
              </w:rPr>
            </w:pPr>
          </w:p>
        </w:tc>
        <w:tc>
          <w:tcPr>
            <w:tcW w:w="729" w:type="pct"/>
            <w:tcBorders>
              <w:top w:val="single" w:sz="4" w:space="0" w:color="auto"/>
              <w:left w:val="single" w:sz="4" w:space="0" w:color="auto"/>
              <w:bottom w:val="single" w:sz="4" w:space="0" w:color="auto"/>
              <w:right w:val="single" w:sz="4" w:space="0" w:color="auto"/>
            </w:tcBorders>
            <w:vAlign w:val="center"/>
          </w:tcPr>
          <w:p w14:paraId="24D7688D" w14:textId="4B415DBF" w:rsidR="00143479" w:rsidRPr="001768DA" w:rsidRDefault="00143479" w:rsidP="00143479">
            <w:pPr>
              <w:pStyle w:val="TableParagraph"/>
              <w:jc w:val="center"/>
              <w:rPr>
                <w:color w:val="0070C0"/>
                <w:lang w:val="sr-Cyrl-RS"/>
              </w:rPr>
            </w:pPr>
            <w:r w:rsidRPr="006E1C7C">
              <w:rPr>
                <w:lang w:val="sr-Cyrl-RS"/>
              </w:rPr>
              <w:t>/</w:t>
            </w:r>
          </w:p>
        </w:tc>
        <w:tc>
          <w:tcPr>
            <w:tcW w:w="430" w:type="pct"/>
            <w:tcBorders>
              <w:top w:val="single" w:sz="4" w:space="0" w:color="auto"/>
              <w:left w:val="single" w:sz="4" w:space="0" w:color="auto"/>
              <w:bottom w:val="single" w:sz="4" w:space="0" w:color="auto"/>
              <w:right w:val="single" w:sz="4" w:space="0" w:color="auto"/>
            </w:tcBorders>
            <w:vAlign w:val="center"/>
          </w:tcPr>
          <w:p w14:paraId="76D2B619" w14:textId="50A73590" w:rsidR="00143479" w:rsidRPr="001768DA" w:rsidRDefault="00057FFC" w:rsidP="00143479">
            <w:pPr>
              <w:pStyle w:val="TableParagraph"/>
              <w:jc w:val="center"/>
              <w:rPr>
                <w:color w:val="0070C0"/>
                <w:lang w:val="sr-Cyrl-RS"/>
              </w:rPr>
            </w:pPr>
            <w:r>
              <w:rPr>
                <w:lang w:val="sr-Cyrl-RS"/>
              </w:rPr>
              <w:t>/</w:t>
            </w:r>
          </w:p>
        </w:tc>
        <w:tc>
          <w:tcPr>
            <w:tcW w:w="430" w:type="pct"/>
            <w:tcBorders>
              <w:left w:val="single" w:sz="4" w:space="0" w:color="auto"/>
              <w:right w:val="double" w:sz="2" w:space="0" w:color="000000"/>
            </w:tcBorders>
            <w:vAlign w:val="center"/>
          </w:tcPr>
          <w:p w14:paraId="0CA0C4DC" w14:textId="1F602C99" w:rsidR="00143479" w:rsidRPr="001768DA" w:rsidRDefault="00143479" w:rsidP="00143479">
            <w:pPr>
              <w:pStyle w:val="TableParagraph"/>
              <w:jc w:val="center"/>
              <w:rPr>
                <w:color w:val="0070C0"/>
                <w:lang w:val="sr-Cyrl-RS"/>
              </w:rPr>
            </w:pPr>
            <w:r w:rsidRPr="006E1C7C">
              <w:rPr>
                <w:lang w:val="sr-Cyrl-RS"/>
              </w:rPr>
              <w:t>/</w:t>
            </w:r>
          </w:p>
        </w:tc>
      </w:tr>
      <w:tr w:rsidR="00143479" w:rsidRPr="002778FF" w14:paraId="364FB0D7" w14:textId="77777777" w:rsidTr="00CA1B0D">
        <w:trPr>
          <w:trHeight w:val="280"/>
        </w:trPr>
        <w:tc>
          <w:tcPr>
            <w:tcW w:w="1056" w:type="pct"/>
            <w:tcBorders>
              <w:left w:val="double" w:sz="2" w:space="0" w:color="000000"/>
              <w:bottom w:val="single" w:sz="4" w:space="0" w:color="auto"/>
            </w:tcBorders>
          </w:tcPr>
          <w:p w14:paraId="1C5037B5" w14:textId="392CE262" w:rsidR="00143479" w:rsidRPr="002778FF" w:rsidRDefault="00143479" w:rsidP="00143479">
            <w:pPr>
              <w:pStyle w:val="TableParagraph"/>
              <w:rPr>
                <w:lang w:val="sr-Cyrl-RS"/>
              </w:rPr>
            </w:pPr>
            <w:r>
              <w:rPr>
                <w:lang w:val="sr-Cyrl-RS"/>
              </w:rPr>
              <w:lastRenderedPageBreak/>
              <w:t>2.</w:t>
            </w:r>
            <w:r>
              <w:t>2</w:t>
            </w:r>
            <w:r>
              <w:rPr>
                <w:lang w:val="sr-Cyrl-RS"/>
              </w:rPr>
              <w:t>.</w:t>
            </w:r>
            <w:r w:rsidRPr="00160F50">
              <w:rPr>
                <w:lang w:val="sr-Cyrl-RS"/>
              </w:rPr>
              <w:t>3</w:t>
            </w:r>
            <w:r>
              <w:rPr>
                <w:lang w:val="sr-Latn-RS"/>
              </w:rPr>
              <w:t>.</w:t>
            </w:r>
            <w:r w:rsidRPr="00160F50">
              <w:rPr>
                <w:lang w:val="sr-Cyrl-RS"/>
              </w:rPr>
              <w:t xml:space="preserve"> Спровођење друштвеног дијалога ради разматрања могућности унапређења прикупљања података у случајевима насиља над децом, са циљем да се обезбеди идентификација и евидентирање елемената дискриминације, посебно расизма и хомофобије, ради њиховог систематичног бележења у оквиру платформе </w:t>
            </w:r>
            <w:r>
              <w:rPr>
                <w:lang w:val="sr-Cyrl-RS"/>
              </w:rPr>
              <w:t>„</w:t>
            </w:r>
            <w:r w:rsidRPr="00160F50">
              <w:rPr>
                <w:lang w:val="sr-Cyrl-RS"/>
              </w:rPr>
              <w:t>Чувам те</w:t>
            </w:r>
            <w:r>
              <w:rPr>
                <w:lang w:val="sr-Cyrl-RS"/>
              </w:rPr>
              <w:t>”</w:t>
            </w:r>
            <w:r w:rsidRPr="00160F50">
              <w:rPr>
                <w:lang w:val="sr-Cyrl-RS"/>
              </w:rPr>
              <w:t xml:space="preserve">. </w:t>
            </w:r>
          </w:p>
        </w:tc>
        <w:tc>
          <w:tcPr>
            <w:tcW w:w="516" w:type="pct"/>
            <w:tcBorders>
              <w:bottom w:val="single" w:sz="4" w:space="0" w:color="auto"/>
            </w:tcBorders>
            <w:vAlign w:val="center"/>
          </w:tcPr>
          <w:p w14:paraId="4C75DDD0" w14:textId="2CB4B872" w:rsidR="00143479" w:rsidRPr="006A635B" w:rsidRDefault="00143479" w:rsidP="00F27366">
            <w:pPr>
              <w:pStyle w:val="TableParagraph"/>
              <w:rPr>
                <w:lang w:val="sr-Cyrl-RS"/>
              </w:rPr>
            </w:pPr>
            <w:r w:rsidRPr="006A635B">
              <w:rPr>
                <w:lang w:val="sr-Cyrl-RS"/>
              </w:rPr>
              <w:t>МЉМПДД</w:t>
            </w:r>
          </w:p>
        </w:tc>
        <w:tc>
          <w:tcPr>
            <w:tcW w:w="630" w:type="pct"/>
            <w:tcBorders>
              <w:bottom w:val="single" w:sz="4" w:space="0" w:color="auto"/>
            </w:tcBorders>
            <w:vAlign w:val="center"/>
          </w:tcPr>
          <w:p w14:paraId="2F617182" w14:textId="77777777" w:rsidR="00143479" w:rsidRPr="006A635B" w:rsidRDefault="00143479" w:rsidP="00F27366">
            <w:pPr>
              <w:pStyle w:val="TableParagraph"/>
              <w:rPr>
                <w:lang w:val="sr-Cyrl-RS"/>
              </w:rPr>
            </w:pPr>
            <w:r w:rsidRPr="006A635B">
              <w:rPr>
                <w:lang w:val="sr-Cyrl-RS"/>
              </w:rPr>
              <w:t>КИТЕУ</w:t>
            </w:r>
          </w:p>
          <w:p w14:paraId="484C5C98" w14:textId="77777777" w:rsidR="00143479" w:rsidRPr="006A635B" w:rsidRDefault="00143479" w:rsidP="00F27366">
            <w:pPr>
              <w:pStyle w:val="NoSpacing"/>
              <w:rPr>
                <w:lang w:val="sr-Cyrl-RS"/>
              </w:rPr>
            </w:pPr>
            <w:r w:rsidRPr="006A635B">
              <w:rPr>
                <w:lang w:val="sr-Cyrl-RS"/>
              </w:rPr>
              <w:t>МУП</w:t>
            </w:r>
          </w:p>
          <w:p w14:paraId="3489214A" w14:textId="77777777" w:rsidR="00143479" w:rsidRPr="006A635B" w:rsidRDefault="00143479" w:rsidP="00F27366">
            <w:pPr>
              <w:pStyle w:val="NoSpacing"/>
              <w:rPr>
                <w:lang w:val="sr-Cyrl-RS"/>
              </w:rPr>
            </w:pPr>
            <w:r w:rsidRPr="006A635B">
              <w:rPr>
                <w:lang w:val="sr-Cyrl-RS"/>
              </w:rPr>
              <w:t>МРЗБСП</w:t>
            </w:r>
          </w:p>
          <w:p w14:paraId="0BCEE735" w14:textId="77777777" w:rsidR="00143479" w:rsidRPr="006A635B" w:rsidRDefault="00143479" w:rsidP="00F27366">
            <w:pPr>
              <w:pStyle w:val="NoSpacing"/>
              <w:rPr>
                <w:lang w:val="sr-Cyrl-RS"/>
              </w:rPr>
            </w:pPr>
            <w:r w:rsidRPr="006A635B">
              <w:rPr>
                <w:lang w:val="sr-Cyrl-RS"/>
              </w:rPr>
              <w:t>МБПД</w:t>
            </w:r>
          </w:p>
          <w:p w14:paraId="1B888F22" w14:textId="77777777" w:rsidR="00143479" w:rsidRPr="006A635B" w:rsidRDefault="00143479" w:rsidP="00F27366">
            <w:pPr>
              <w:pStyle w:val="NoSpacing"/>
              <w:rPr>
                <w:lang w:val="sr-Cyrl-RS"/>
              </w:rPr>
            </w:pPr>
            <w:r w:rsidRPr="006A635B">
              <w:rPr>
                <w:lang w:val="sr-Cyrl-RS"/>
              </w:rPr>
              <w:t>МЗ</w:t>
            </w:r>
          </w:p>
          <w:p w14:paraId="60E7CBA3" w14:textId="77777777" w:rsidR="00143479" w:rsidRPr="006A635B" w:rsidRDefault="00143479" w:rsidP="00F27366">
            <w:pPr>
              <w:pStyle w:val="NoSpacing"/>
              <w:rPr>
                <w:lang w:val="sr-Cyrl-RS"/>
              </w:rPr>
            </w:pPr>
            <w:r w:rsidRPr="006A635B">
              <w:rPr>
                <w:lang w:val="sr-Cyrl-RS"/>
              </w:rPr>
              <w:t>МИТ</w:t>
            </w:r>
          </w:p>
          <w:p w14:paraId="377C2693" w14:textId="77777777" w:rsidR="00143479" w:rsidRPr="006A635B" w:rsidRDefault="00143479" w:rsidP="00F27366">
            <w:pPr>
              <w:pStyle w:val="NoSpacing"/>
              <w:rPr>
                <w:lang w:val="sr-Cyrl-RS"/>
              </w:rPr>
            </w:pPr>
            <w:r w:rsidRPr="006A635B">
              <w:rPr>
                <w:lang w:val="sr-Cyrl-RS"/>
              </w:rPr>
              <w:t>МП</w:t>
            </w:r>
          </w:p>
          <w:p w14:paraId="30E0A0A2" w14:textId="77777777" w:rsidR="00143479" w:rsidRPr="006A635B" w:rsidRDefault="00143479" w:rsidP="00F27366">
            <w:pPr>
              <w:pStyle w:val="NoSpacing"/>
              <w:rPr>
                <w:lang w:val="sr-Cyrl-RS"/>
              </w:rPr>
            </w:pPr>
            <w:r w:rsidRPr="006A635B">
              <w:rPr>
                <w:lang w:val="sr-Cyrl-RS"/>
              </w:rPr>
              <w:t>МПРО</w:t>
            </w:r>
          </w:p>
          <w:p w14:paraId="347F286A" w14:textId="77777777" w:rsidR="00143479" w:rsidRPr="006A635B" w:rsidRDefault="00143479" w:rsidP="00F27366">
            <w:pPr>
              <w:pStyle w:val="NoSpacing"/>
              <w:rPr>
                <w:lang w:val="sr-Cyrl-RS"/>
              </w:rPr>
            </w:pPr>
            <w:r w:rsidRPr="006A635B">
              <w:rPr>
                <w:lang w:val="sr-Cyrl-RS"/>
              </w:rPr>
              <w:t>ПИЈЗЗПЛ</w:t>
            </w:r>
          </w:p>
          <w:p w14:paraId="0D3E41E1" w14:textId="77777777" w:rsidR="00143479" w:rsidRPr="006A635B" w:rsidRDefault="00143479" w:rsidP="00F27366">
            <w:pPr>
              <w:pStyle w:val="NoSpacing"/>
              <w:rPr>
                <w:lang w:val="sr-Cyrl-RS"/>
              </w:rPr>
            </w:pPr>
            <w:r w:rsidRPr="006A635B">
              <w:rPr>
                <w:lang w:val="sr-Cyrl-RS"/>
              </w:rPr>
              <w:t>МИТ</w:t>
            </w:r>
          </w:p>
          <w:p w14:paraId="28720046" w14:textId="77777777" w:rsidR="00143479" w:rsidRPr="006A635B" w:rsidRDefault="00143479" w:rsidP="00F27366">
            <w:pPr>
              <w:pStyle w:val="NoSpacing"/>
              <w:rPr>
                <w:lang w:val="sr-Cyrl-RS"/>
              </w:rPr>
            </w:pPr>
            <w:r w:rsidRPr="006A635B">
              <w:rPr>
                <w:lang w:val="sr-Cyrl-RS"/>
              </w:rPr>
              <w:t>ВЈТ</w:t>
            </w:r>
          </w:p>
          <w:p w14:paraId="3881455D" w14:textId="77777777" w:rsidR="00143479" w:rsidRPr="009A256B" w:rsidRDefault="00143479" w:rsidP="00F27366">
            <w:pPr>
              <w:pStyle w:val="NoSpacing"/>
              <w:rPr>
                <w:lang w:val="sr-Cyrl-RS"/>
              </w:rPr>
            </w:pPr>
            <w:r w:rsidRPr="006A635B">
              <w:rPr>
                <w:lang w:val="sr-Cyrl-RS"/>
              </w:rPr>
              <w:t>Кабинет министра без портфеља</w:t>
            </w:r>
          </w:p>
          <w:p w14:paraId="73F5A9F0" w14:textId="524EC2A5" w:rsidR="00143479" w:rsidRPr="006A635B" w:rsidRDefault="00143479" w:rsidP="00F27366">
            <w:pPr>
              <w:pStyle w:val="TableParagraph"/>
              <w:rPr>
                <w:lang w:val="sr-Cyrl-RS"/>
              </w:rPr>
            </w:pPr>
            <w:r w:rsidRPr="006A635B">
              <w:rPr>
                <w:lang w:val="sr-Cyrl-RS"/>
              </w:rPr>
              <w:t>ОЦД</w:t>
            </w:r>
          </w:p>
        </w:tc>
        <w:tc>
          <w:tcPr>
            <w:tcW w:w="631" w:type="pct"/>
            <w:tcBorders>
              <w:bottom w:val="single" w:sz="4" w:space="0" w:color="auto"/>
            </w:tcBorders>
            <w:vAlign w:val="center"/>
          </w:tcPr>
          <w:p w14:paraId="32855293" w14:textId="1281F77D" w:rsidR="00143479" w:rsidRPr="002778FF" w:rsidRDefault="00143479" w:rsidP="00F27366">
            <w:pPr>
              <w:pStyle w:val="TableParagraph"/>
              <w:rPr>
                <w:lang w:val="sr-Cyrl-RS"/>
              </w:rPr>
            </w:pPr>
            <w:r>
              <w:rPr>
                <w:lang w:val="sr-Cyrl-RS"/>
              </w:rPr>
              <w:t>Прв</w:t>
            </w:r>
            <w:r w:rsidRPr="00F55938">
              <w:rPr>
                <w:lang w:val="sr-Cyrl-RS"/>
              </w:rPr>
              <w:t>и квартал 202</w:t>
            </w:r>
            <w:r>
              <w:rPr>
                <w:lang w:val="sr-Cyrl-RS"/>
              </w:rPr>
              <w:t>7</w:t>
            </w:r>
            <w:r w:rsidRPr="00F55938">
              <w:rPr>
                <w:lang w:val="sr-Cyrl-RS"/>
              </w:rPr>
              <w:t>. године</w:t>
            </w:r>
          </w:p>
        </w:tc>
        <w:tc>
          <w:tcPr>
            <w:tcW w:w="578" w:type="pct"/>
            <w:tcBorders>
              <w:bottom w:val="single" w:sz="4" w:space="0" w:color="auto"/>
              <w:right w:val="single" w:sz="4" w:space="0" w:color="auto"/>
            </w:tcBorders>
            <w:vAlign w:val="center"/>
          </w:tcPr>
          <w:p w14:paraId="679DF53E" w14:textId="77777777" w:rsidR="00143479" w:rsidRPr="009A256B" w:rsidRDefault="00143479" w:rsidP="00F27366">
            <w:pPr>
              <w:pStyle w:val="TableParagraph"/>
              <w:rPr>
                <w:lang w:val="sr-Cyrl-RS"/>
              </w:rPr>
            </w:pPr>
            <w:r w:rsidRPr="00593AE3">
              <w:rPr>
                <w:lang w:val="sr-Cyrl-RS"/>
              </w:rPr>
              <w:t>Буџет Републике Србије, раздео 33 – МЉМПДД</w:t>
            </w:r>
          </w:p>
          <w:p w14:paraId="3FBDAAF1" w14:textId="31D63912" w:rsidR="00143479" w:rsidRPr="002778FF" w:rsidRDefault="00143479" w:rsidP="00F27366">
            <w:pPr>
              <w:pStyle w:val="TableParagraph"/>
              <w:rPr>
                <w:lang w:val="sr-Cyrl-RS"/>
              </w:rPr>
            </w:pPr>
            <w:r w:rsidRPr="00593AE3">
              <w:rPr>
                <w:lang w:val="sr-Cyrl-RS"/>
              </w:rPr>
              <w:t>Извор 01</w:t>
            </w:r>
          </w:p>
        </w:tc>
        <w:tc>
          <w:tcPr>
            <w:tcW w:w="729" w:type="pct"/>
            <w:tcBorders>
              <w:top w:val="single" w:sz="4" w:space="0" w:color="auto"/>
              <w:left w:val="single" w:sz="4" w:space="0" w:color="auto"/>
              <w:bottom w:val="single" w:sz="4" w:space="0" w:color="auto"/>
              <w:right w:val="single" w:sz="4" w:space="0" w:color="auto"/>
            </w:tcBorders>
            <w:vAlign w:val="center"/>
          </w:tcPr>
          <w:p w14:paraId="02583073" w14:textId="77777777" w:rsidR="00143479" w:rsidRPr="00D86354" w:rsidRDefault="00143479" w:rsidP="00F27366">
            <w:pPr>
              <w:pStyle w:val="TableParagraph"/>
              <w:rPr>
                <w:lang w:val="sr-Cyrl-RS"/>
              </w:rPr>
            </w:pPr>
            <w:r w:rsidRPr="00D86354">
              <w:rPr>
                <w:lang w:val="sr-Cyrl-RS"/>
              </w:rPr>
              <w:t>Програм 100</w:t>
            </w:r>
            <w:r>
              <w:rPr>
                <w:lang w:val="sr-Cyrl-RS"/>
              </w:rPr>
              <w:t>2</w:t>
            </w:r>
            <w:r w:rsidRPr="00D86354">
              <w:rPr>
                <w:lang w:val="sr-Cyrl-RS"/>
              </w:rPr>
              <w:t>,</w:t>
            </w:r>
          </w:p>
          <w:p w14:paraId="0C475524" w14:textId="77777777" w:rsidR="00143479" w:rsidRPr="00B25A2B" w:rsidRDefault="00143479" w:rsidP="00F27366">
            <w:pPr>
              <w:pStyle w:val="TableParagraph"/>
              <w:rPr>
                <w:sz w:val="20"/>
                <w:szCs w:val="20"/>
                <w:lang w:val="sr-Cyrl-RS"/>
              </w:rPr>
            </w:pPr>
            <w:r w:rsidRPr="00D86354">
              <w:rPr>
                <w:lang w:val="sr-Cyrl-RS"/>
              </w:rPr>
              <w:t>ПА 000</w:t>
            </w:r>
            <w:r>
              <w:rPr>
                <w:lang w:val="sr-Cyrl-RS"/>
              </w:rPr>
              <w:t>1</w:t>
            </w:r>
          </w:p>
          <w:p w14:paraId="6A53BBB6" w14:textId="2DB40C75" w:rsidR="00143479" w:rsidRPr="002778FF" w:rsidRDefault="00143479" w:rsidP="00F27366">
            <w:pPr>
              <w:pStyle w:val="TableParagraph"/>
              <w:rPr>
                <w:lang w:val="sr-Cyrl-RS"/>
              </w:rPr>
            </w:pPr>
          </w:p>
        </w:tc>
        <w:tc>
          <w:tcPr>
            <w:tcW w:w="430" w:type="pct"/>
            <w:tcBorders>
              <w:top w:val="single" w:sz="4" w:space="0" w:color="auto"/>
              <w:left w:val="single" w:sz="4" w:space="0" w:color="auto"/>
              <w:bottom w:val="single" w:sz="4" w:space="0" w:color="auto"/>
              <w:right w:val="single" w:sz="4" w:space="0" w:color="auto"/>
            </w:tcBorders>
            <w:vAlign w:val="center"/>
          </w:tcPr>
          <w:p w14:paraId="29551EFE" w14:textId="5A8E93A9" w:rsidR="00143479" w:rsidRPr="002778FF" w:rsidRDefault="00143479" w:rsidP="00143479">
            <w:pPr>
              <w:pStyle w:val="TableParagraph"/>
              <w:jc w:val="center"/>
              <w:rPr>
                <w:lang w:val="sr-Cyrl-RS"/>
              </w:rPr>
            </w:pPr>
            <w:r w:rsidRPr="00F84EB0">
              <w:rPr>
                <w:lang w:val="sr-Cyrl-RS"/>
              </w:rPr>
              <w:t>/</w:t>
            </w:r>
          </w:p>
        </w:tc>
        <w:tc>
          <w:tcPr>
            <w:tcW w:w="430" w:type="pct"/>
            <w:tcBorders>
              <w:left w:val="single" w:sz="4" w:space="0" w:color="auto"/>
              <w:bottom w:val="single" w:sz="4" w:space="0" w:color="auto"/>
              <w:right w:val="double" w:sz="2" w:space="0" w:color="000000"/>
            </w:tcBorders>
            <w:vAlign w:val="center"/>
          </w:tcPr>
          <w:p w14:paraId="4192C300" w14:textId="3063322B" w:rsidR="00143479" w:rsidRPr="002778FF" w:rsidRDefault="00143479" w:rsidP="00143479">
            <w:pPr>
              <w:pStyle w:val="TableParagraph"/>
              <w:ind w:right="78"/>
              <w:jc w:val="center"/>
              <w:rPr>
                <w:lang w:val="sr-Cyrl-RS"/>
              </w:rPr>
            </w:pPr>
            <w:r>
              <w:rPr>
                <w:lang w:val="sr-Cyrl-RS"/>
              </w:rPr>
              <w:t xml:space="preserve">             </w:t>
            </w:r>
            <w:r w:rsidRPr="00F84EB0">
              <w:rPr>
                <w:lang w:val="sr-Cyrl-RS"/>
              </w:rPr>
              <w:t>130</w:t>
            </w:r>
          </w:p>
        </w:tc>
      </w:tr>
    </w:tbl>
    <w:p w14:paraId="7ACC8E39" w14:textId="77777777" w:rsidR="00F20E01" w:rsidRPr="00F20E01" w:rsidRDefault="00F20E01"/>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60"/>
        <w:gridCol w:w="1608"/>
        <w:gridCol w:w="3219"/>
        <w:gridCol w:w="1695"/>
        <w:gridCol w:w="1611"/>
        <w:gridCol w:w="1649"/>
        <w:gridCol w:w="1646"/>
      </w:tblGrid>
      <w:tr w:rsidR="00D772F6" w:rsidRPr="00E732DF" w14:paraId="7BD7B926" w14:textId="77777777" w:rsidTr="00CA1B0D">
        <w:trPr>
          <w:trHeight w:val="506"/>
        </w:trPr>
        <w:tc>
          <w:tcPr>
            <w:tcW w:w="5000" w:type="pct"/>
            <w:gridSpan w:val="7"/>
            <w:shd w:val="clear" w:color="auto" w:fill="FBD4B4" w:themeFill="accent6" w:themeFillTint="66"/>
          </w:tcPr>
          <w:p w14:paraId="701F4CF1" w14:textId="714AC24A" w:rsidR="00D772F6" w:rsidRPr="002778FF" w:rsidRDefault="00D772F6" w:rsidP="00651999">
            <w:pPr>
              <w:pStyle w:val="TableParagraph"/>
              <w:rPr>
                <w:b/>
                <w:lang w:val="sr-Cyrl-RS"/>
              </w:rPr>
            </w:pPr>
            <w:r w:rsidRPr="002778FF">
              <w:rPr>
                <w:b/>
                <w:lang w:val="sr-Cyrl-RS"/>
              </w:rPr>
              <w:t>Мера</w:t>
            </w:r>
            <w:r w:rsidRPr="002778FF">
              <w:rPr>
                <w:b/>
                <w:spacing w:val="-10"/>
                <w:lang w:val="sr-Cyrl-RS"/>
              </w:rPr>
              <w:t xml:space="preserve"> </w:t>
            </w:r>
            <w:r w:rsidRPr="002778FF">
              <w:rPr>
                <w:b/>
                <w:lang w:val="sr-Cyrl-RS"/>
              </w:rPr>
              <w:t>2.3.:</w:t>
            </w:r>
            <w:r w:rsidRPr="002778FF">
              <w:rPr>
                <w:b/>
                <w:spacing w:val="-11"/>
                <w:lang w:val="sr-Cyrl-RS"/>
              </w:rPr>
              <w:t xml:space="preserve"> </w:t>
            </w:r>
            <w:r w:rsidRPr="002778FF">
              <w:rPr>
                <w:b/>
                <w:lang w:val="sr-Cyrl-RS"/>
              </w:rPr>
              <w:t>Унапређени</w:t>
            </w:r>
            <w:r w:rsidRPr="002778FF">
              <w:rPr>
                <w:b/>
                <w:spacing w:val="-14"/>
                <w:lang w:val="sr-Cyrl-RS"/>
              </w:rPr>
              <w:t xml:space="preserve"> </w:t>
            </w:r>
            <w:r w:rsidRPr="002778FF">
              <w:rPr>
                <w:b/>
                <w:lang w:val="sr-Cyrl-RS"/>
              </w:rPr>
              <w:t>механизми</w:t>
            </w:r>
            <w:r w:rsidRPr="002778FF">
              <w:rPr>
                <w:b/>
                <w:spacing w:val="-11"/>
                <w:lang w:val="sr-Cyrl-RS"/>
              </w:rPr>
              <w:t xml:space="preserve"> </w:t>
            </w:r>
            <w:r w:rsidRPr="002778FF">
              <w:rPr>
                <w:b/>
                <w:lang w:val="sr-Cyrl-RS"/>
              </w:rPr>
              <w:t>сарадње</w:t>
            </w:r>
            <w:r w:rsidRPr="002778FF">
              <w:rPr>
                <w:b/>
                <w:spacing w:val="-11"/>
                <w:lang w:val="sr-Cyrl-RS"/>
              </w:rPr>
              <w:t xml:space="preserve"> </w:t>
            </w:r>
            <w:r w:rsidRPr="002778FF">
              <w:rPr>
                <w:b/>
                <w:lang w:val="sr-Cyrl-RS"/>
              </w:rPr>
              <w:t>са</w:t>
            </w:r>
            <w:r w:rsidRPr="002778FF">
              <w:rPr>
                <w:b/>
                <w:spacing w:val="-7"/>
                <w:lang w:val="sr-Cyrl-RS"/>
              </w:rPr>
              <w:t xml:space="preserve"> </w:t>
            </w:r>
            <w:r w:rsidRPr="002778FF">
              <w:rPr>
                <w:b/>
                <w:lang w:val="sr-Cyrl-RS"/>
              </w:rPr>
              <w:t>организацијама</w:t>
            </w:r>
            <w:r w:rsidRPr="002778FF">
              <w:rPr>
                <w:b/>
                <w:spacing w:val="-7"/>
                <w:lang w:val="sr-Cyrl-RS"/>
              </w:rPr>
              <w:t xml:space="preserve"> </w:t>
            </w:r>
            <w:r w:rsidRPr="002778FF">
              <w:rPr>
                <w:b/>
                <w:lang w:val="sr-Cyrl-RS"/>
              </w:rPr>
              <w:t>цивилног</w:t>
            </w:r>
            <w:r w:rsidRPr="002778FF">
              <w:rPr>
                <w:b/>
                <w:spacing w:val="-6"/>
                <w:lang w:val="sr-Cyrl-RS"/>
              </w:rPr>
              <w:t xml:space="preserve"> </w:t>
            </w:r>
            <w:r w:rsidRPr="002778FF">
              <w:rPr>
                <w:b/>
                <w:lang w:val="sr-Cyrl-RS"/>
              </w:rPr>
              <w:t>друштва</w:t>
            </w:r>
            <w:r w:rsidRPr="002778FF">
              <w:rPr>
                <w:b/>
                <w:spacing w:val="-11"/>
                <w:lang w:val="sr-Cyrl-RS"/>
              </w:rPr>
              <w:t xml:space="preserve"> </w:t>
            </w:r>
            <w:r w:rsidRPr="002778FF">
              <w:rPr>
                <w:b/>
                <w:lang w:val="sr-Cyrl-RS"/>
              </w:rPr>
              <w:t>које</w:t>
            </w:r>
            <w:r w:rsidRPr="002778FF">
              <w:rPr>
                <w:b/>
                <w:spacing w:val="-6"/>
                <w:lang w:val="sr-Cyrl-RS"/>
              </w:rPr>
              <w:t xml:space="preserve"> </w:t>
            </w:r>
            <w:r w:rsidRPr="002778FF">
              <w:rPr>
                <w:b/>
                <w:lang w:val="sr-Cyrl-RS"/>
              </w:rPr>
              <w:t>се</w:t>
            </w:r>
            <w:r w:rsidRPr="002778FF">
              <w:rPr>
                <w:b/>
                <w:spacing w:val="-9"/>
                <w:lang w:val="sr-Cyrl-RS"/>
              </w:rPr>
              <w:t xml:space="preserve"> </w:t>
            </w:r>
            <w:r w:rsidRPr="002778FF">
              <w:rPr>
                <w:b/>
                <w:lang w:val="sr-Cyrl-RS"/>
              </w:rPr>
              <w:t>баве</w:t>
            </w:r>
            <w:r w:rsidRPr="002778FF">
              <w:rPr>
                <w:b/>
                <w:spacing w:val="-9"/>
                <w:lang w:val="sr-Cyrl-RS"/>
              </w:rPr>
              <w:t xml:space="preserve"> </w:t>
            </w:r>
            <w:r w:rsidRPr="002778FF">
              <w:rPr>
                <w:b/>
                <w:lang w:val="sr-Cyrl-RS"/>
              </w:rPr>
              <w:t>промоцијом</w:t>
            </w:r>
            <w:r w:rsidRPr="002778FF">
              <w:rPr>
                <w:b/>
                <w:spacing w:val="-9"/>
                <w:lang w:val="sr-Cyrl-RS"/>
              </w:rPr>
              <w:t xml:space="preserve"> </w:t>
            </w:r>
            <w:r w:rsidRPr="002778FF">
              <w:rPr>
                <w:b/>
                <w:lang w:val="sr-Cyrl-RS"/>
              </w:rPr>
              <w:t>и</w:t>
            </w:r>
            <w:r w:rsidRPr="002778FF">
              <w:rPr>
                <w:b/>
                <w:spacing w:val="-7"/>
                <w:lang w:val="sr-Cyrl-RS"/>
              </w:rPr>
              <w:t xml:space="preserve"> </w:t>
            </w:r>
            <w:r w:rsidRPr="002778FF">
              <w:rPr>
                <w:b/>
                <w:lang w:val="sr-Cyrl-RS"/>
              </w:rPr>
              <w:t>заштитом</w:t>
            </w:r>
            <w:r w:rsidRPr="002778FF">
              <w:rPr>
                <w:b/>
                <w:spacing w:val="-13"/>
                <w:lang w:val="sr-Cyrl-RS"/>
              </w:rPr>
              <w:t xml:space="preserve"> </w:t>
            </w:r>
            <w:r w:rsidRPr="002778FF">
              <w:rPr>
                <w:b/>
                <w:lang w:val="sr-Cyrl-RS"/>
              </w:rPr>
              <w:t>права</w:t>
            </w:r>
            <w:r w:rsidR="00677929" w:rsidRPr="002778FF">
              <w:rPr>
                <w:b/>
                <w:lang w:val="sr-Cyrl-RS"/>
              </w:rPr>
              <w:t xml:space="preserve"> </w:t>
            </w:r>
            <w:r w:rsidRPr="002778FF">
              <w:rPr>
                <w:b/>
                <w:spacing w:val="-52"/>
                <w:lang w:val="sr-Cyrl-RS"/>
              </w:rPr>
              <w:t xml:space="preserve"> </w:t>
            </w:r>
            <w:r w:rsidRPr="002778FF">
              <w:rPr>
                <w:b/>
                <w:lang w:val="sr-Cyrl-RS"/>
              </w:rPr>
              <w:t>група</w:t>
            </w:r>
            <w:r w:rsidRPr="002778FF">
              <w:rPr>
                <w:b/>
                <w:spacing w:val="-6"/>
                <w:lang w:val="sr-Cyrl-RS"/>
              </w:rPr>
              <w:t xml:space="preserve"> </w:t>
            </w:r>
            <w:r w:rsidRPr="002778FF">
              <w:rPr>
                <w:b/>
                <w:lang w:val="sr-Cyrl-RS"/>
              </w:rPr>
              <w:t>које су</w:t>
            </w:r>
            <w:r w:rsidRPr="002778FF">
              <w:rPr>
                <w:b/>
                <w:spacing w:val="-3"/>
                <w:lang w:val="sr-Cyrl-RS"/>
              </w:rPr>
              <w:t xml:space="preserve"> </w:t>
            </w:r>
            <w:r w:rsidRPr="002778FF">
              <w:rPr>
                <w:b/>
                <w:lang w:val="sr-Cyrl-RS"/>
              </w:rPr>
              <w:t>у ризику</w:t>
            </w:r>
            <w:r w:rsidRPr="002778FF">
              <w:rPr>
                <w:b/>
                <w:spacing w:val="-2"/>
                <w:lang w:val="sr-Cyrl-RS"/>
              </w:rPr>
              <w:t xml:space="preserve"> </w:t>
            </w:r>
            <w:r w:rsidRPr="002778FF">
              <w:rPr>
                <w:b/>
                <w:lang w:val="sr-Cyrl-RS"/>
              </w:rPr>
              <w:t>од</w:t>
            </w:r>
            <w:r w:rsidRPr="002778FF">
              <w:rPr>
                <w:b/>
                <w:spacing w:val="3"/>
                <w:lang w:val="sr-Cyrl-RS"/>
              </w:rPr>
              <w:t xml:space="preserve"> </w:t>
            </w:r>
            <w:r w:rsidRPr="002778FF">
              <w:rPr>
                <w:b/>
                <w:lang w:val="sr-Cyrl-RS"/>
              </w:rPr>
              <w:t>дискриминације</w:t>
            </w:r>
          </w:p>
        </w:tc>
      </w:tr>
      <w:tr w:rsidR="00D772F6" w:rsidRPr="00E732DF" w14:paraId="4027733B" w14:textId="77777777" w:rsidTr="00CA1B0D">
        <w:trPr>
          <w:trHeight w:val="251"/>
        </w:trPr>
        <w:tc>
          <w:tcPr>
            <w:tcW w:w="5000" w:type="pct"/>
            <w:gridSpan w:val="7"/>
            <w:shd w:val="clear" w:color="auto" w:fill="FBD4B4" w:themeFill="accent6" w:themeFillTint="66"/>
          </w:tcPr>
          <w:p w14:paraId="1DE6F3E6" w14:textId="77777777" w:rsidR="00D772F6" w:rsidRPr="002778FF" w:rsidRDefault="00D772F6" w:rsidP="00651999">
            <w:pPr>
              <w:pStyle w:val="TableParagraph"/>
              <w:rPr>
                <w:lang w:val="sr-Cyrl-RS"/>
              </w:rPr>
            </w:pPr>
            <w:r w:rsidRPr="002778FF">
              <w:rPr>
                <w:lang w:val="sr-Cyrl-RS"/>
              </w:rPr>
              <w:t>Институција</w:t>
            </w:r>
            <w:r w:rsidRPr="002778FF">
              <w:rPr>
                <w:spacing w:val="-7"/>
                <w:lang w:val="sr-Cyrl-RS"/>
              </w:rPr>
              <w:t xml:space="preserve"> </w:t>
            </w:r>
            <w:r w:rsidRPr="002778FF">
              <w:rPr>
                <w:lang w:val="sr-Cyrl-RS"/>
              </w:rPr>
              <w:t>одговорна</w:t>
            </w:r>
            <w:r w:rsidRPr="002778FF">
              <w:rPr>
                <w:spacing w:val="-7"/>
                <w:lang w:val="sr-Cyrl-RS"/>
              </w:rPr>
              <w:t xml:space="preserve"> </w:t>
            </w:r>
            <w:r w:rsidRPr="002778FF">
              <w:rPr>
                <w:lang w:val="sr-Cyrl-RS"/>
              </w:rPr>
              <w:t>за</w:t>
            </w:r>
            <w:r w:rsidRPr="002778FF">
              <w:rPr>
                <w:spacing w:val="-10"/>
                <w:lang w:val="sr-Cyrl-RS"/>
              </w:rPr>
              <w:t xml:space="preserve"> </w:t>
            </w:r>
            <w:r w:rsidRPr="002778FF">
              <w:rPr>
                <w:lang w:val="sr-Cyrl-RS"/>
              </w:rPr>
              <w:t>реализацију:</w:t>
            </w:r>
            <w:r w:rsidRPr="002778FF">
              <w:rPr>
                <w:spacing w:val="-5"/>
                <w:lang w:val="sr-Cyrl-RS"/>
              </w:rPr>
              <w:t xml:space="preserve"> </w:t>
            </w:r>
            <w:r w:rsidRPr="002778FF">
              <w:rPr>
                <w:lang w:val="sr-Cyrl-RS"/>
              </w:rPr>
              <w:t>Министарство</w:t>
            </w:r>
            <w:r w:rsidRPr="002778FF">
              <w:rPr>
                <w:spacing w:val="-7"/>
                <w:lang w:val="sr-Cyrl-RS"/>
              </w:rPr>
              <w:t xml:space="preserve"> </w:t>
            </w:r>
            <w:r w:rsidRPr="002778FF">
              <w:rPr>
                <w:lang w:val="sr-Cyrl-RS"/>
              </w:rPr>
              <w:t>за</w:t>
            </w:r>
            <w:r w:rsidRPr="002778FF">
              <w:rPr>
                <w:spacing w:val="-7"/>
                <w:lang w:val="sr-Cyrl-RS"/>
              </w:rPr>
              <w:t xml:space="preserve"> </w:t>
            </w:r>
            <w:r w:rsidRPr="002778FF">
              <w:rPr>
                <w:lang w:val="sr-Cyrl-RS"/>
              </w:rPr>
              <w:t>људска</w:t>
            </w:r>
            <w:r w:rsidRPr="002778FF">
              <w:rPr>
                <w:spacing w:val="-7"/>
                <w:lang w:val="sr-Cyrl-RS"/>
              </w:rPr>
              <w:t xml:space="preserve"> </w:t>
            </w:r>
            <w:r w:rsidRPr="002778FF">
              <w:rPr>
                <w:lang w:val="sr-Cyrl-RS"/>
              </w:rPr>
              <w:t>и</w:t>
            </w:r>
            <w:r w:rsidRPr="002778FF">
              <w:rPr>
                <w:spacing w:val="-8"/>
                <w:lang w:val="sr-Cyrl-RS"/>
              </w:rPr>
              <w:t xml:space="preserve"> </w:t>
            </w:r>
            <w:r w:rsidRPr="002778FF">
              <w:rPr>
                <w:lang w:val="sr-Cyrl-RS"/>
              </w:rPr>
              <w:t>мањинска</w:t>
            </w:r>
            <w:r w:rsidRPr="002778FF">
              <w:rPr>
                <w:spacing w:val="-12"/>
                <w:lang w:val="sr-Cyrl-RS"/>
              </w:rPr>
              <w:t xml:space="preserve"> </w:t>
            </w:r>
            <w:r w:rsidRPr="002778FF">
              <w:rPr>
                <w:lang w:val="sr-Cyrl-RS"/>
              </w:rPr>
              <w:t>права</w:t>
            </w:r>
            <w:r w:rsidRPr="002778FF">
              <w:rPr>
                <w:spacing w:val="-7"/>
                <w:lang w:val="sr-Cyrl-RS"/>
              </w:rPr>
              <w:t xml:space="preserve"> </w:t>
            </w:r>
            <w:r w:rsidRPr="002778FF">
              <w:rPr>
                <w:lang w:val="sr-Cyrl-RS"/>
              </w:rPr>
              <w:t>и</w:t>
            </w:r>
            <w:r w:rsidRPr="002778FF">
              <w:rPr>
                <w:spacing w:val="-8"/>
                <w:lang w:val="sr-Cyrl-RS"/>
              </w:rPr>
              <w:t xml:space="preserve"> </w:t>
            </w:r>
            <w:r w:rsidRPr="002778FF">
              <w:rPr>
                <w:lang w:val="sr-Cyrl-RS"/>
              </w:rPr>
              <w:t>друштвени</w:t>
            </w:r>
            <w:r w:rsidRPr="002778FF">
              <w:rPr>
                <w:spacing w:val="-10"/>
                <w:lang w:val="sr-Cyrl-RS"/>
              </w:rPr>
              <w:t xml:space="preserve"> </w:t>
            </w:r>
            <w:r w:rsidRPr="002778FF">
              <w:rPr>
                <w:lang w:val="sr-Cyrl-RS"/>
              </w:rPr>
              <w:t>дијалог</w:t>
            </w:r>
          </w:p>
        </w:tc>
      </w:tr>
      <w:tr w:rsidR="00D772F6" w:rsidRPr="002778FF" w14:paraId="7965B8FF" w14:textId="77777777" w:rsidTr="00CA1B0D">
        <w:trPr>
          <w:trHeight w:val="251"/>
        </w:trPr>
        <w:tc>
          <w:tcPr>
            <w:tcW w:w="1611" w:type="pct"/>
            <w:gridSpan w:val="2"/>
            <w:shd w:val="clear" w:color="auto" w:fill="FBD4B4" w:themeFill="accent6" w:themeFillTint="66"/>
          </w:tcPr>
          <w:p w14:paraId="447C6C82" w14:textId="65B44697" w:rsidR="00D772F6" w:rsidRPr="002778FF" w:rsidRDefault="00D772F6" w:rsidP="00651999">
            <w:pPr>
              <w:pStyle w:val="TableParagraph"/>
            </w:pPr>
            <w:proofErr w:type="spellStart"/>
            <w:r w:rsidRPr="002778FF">
              <w:t>Период</w:t>
            </w:r>
            <w:proofErr w:type="spellEnd"/>
            <w:r w:rsidRPr="002778FF">
              <w:rPr>
                <w:spacing w:val="-6"/>
              </w:rPr>
              <w:t xml:space="preserve"> </w:t>
            </w:r>
            <w:proofErr w:type="spellStart"/>
            <w:r w:rsidRPr="002778FF">
              <w:t>спровођења</w:t>
            </w:r>
            <w:proofErr w:type="spellEnd"/>
            <w:r w:rsidRPr="002778FF">
              <w:t>:</w:t>
            </w:r>
            <w:r w:rsidRPr="002778FF">
              <w:rPr>
                <w:spacing w:val="-3"/>
              </w:rPr>
              <w:t xml:space="preserve"> </w:t>
            </w:r>
            <w:r w:rsidR="00757FEC" w:rsidRPr="002778FF">
              <w:t>2026-2027.</w:t>
            </w:r>
          </w:p>
        </w:tc>
        <w:tc>
          <w:tcPr>
            <w:tcW w:w="3389" w:type="pct"/>
            <w:gridSpan w:val="5"/>
            <w:shd w:val="clear" w:color="auto" w:fill="FBD4B4" w:themeFill="accent6" w:themeFillTint="66"/>
          </w:tcPr>
          <w:p w14:paraId="745B9B67" w14:textId="77777777" w:rsidR="00D772F6" w:rsidRPr="002778FF" w:rsidRDefault="00D772F6" w:rsidP="00651999">
            <w:pPr>
              <w:pStyle w:val="TableParagraph"/>
            </w:pPr>
            <w:proofErr w:type="spellStart"/>
            <w:r w:rsidRPr="002778FF">
              <w:rPr>
                <w:spacing w:val="-1"/>
              </w:rPr>
              <w:t>Тип</w:t>
            </w:r>
            <w:proofErr w:type="spellEnd"/>
            <w:r w:rsidRPr="002778FF">
              <w:rPr>
                <w:spacing w:val="-10"/>
              </w:rPr>
              <w:t xml:space="preserve"> </w:t>
            </w:r>
            <w:proofErr w:type="spellStart"/>
            <w:r w:rsidRPr="002778FF">
              <w:rPr>
                <w:spacing w:val="-1"/>
              </w:rPr>
              <w:t>мере</w:t>
            </w:r>
            <w:proofErr w:type="spellEnd"/>
            <w:r w:rsidRPr="002778FF">
              <w:rPr>
                <w:spacing w:val="-1"/>
              </w:rPr>
              <w:t>:</w:t>
            </w:r>
            <w:r w:rsidRPr="002778FF">
              <w:t xml:space="preserve"> </w:t>
            </w:r>
            <w:proofErr w:type="spellStart"/>
            <w:r w:rsidRPr="002778FF">
              <w:rPr>
                <w:spacing w:val="-1"/>
              </w:rPr>
              <w:t>институционално-управљачко-организациона</w:t>
            </w:r>
            <w:proofErr w:type="spellEnd"/>
          </w:p>
        </w:tc>
      </w:tr>
      <w:tr w:rsidR="00D772F6" w:rsidRPr="002778FF" w14:paraId="349E38B9" w14:textId="77777777" w:rsidTr="00CA1B0D">
        <w:trPr>
          <w:trHeight w:val="505"/>
        </w:trPr>
        <w:tc>
          <w:tcPr>
            <w:tcW w:w="1611" w:type="pct"/>
            <w:gridSpan w:val="2"/>
            <w:shd w:val="clear" w:color="auto" w:fill="FBD4B4" w:themeFill="accent6" w:themeFillTint="66"/>
          </w:tcPr>
          <w:p w14:paraId="497294FD" w14:textId="2A8E6392" w:rsidR="00D772F6" w:rsidRPr="002778FF" w:rsidRDefault="00D772F6" w:rsidP="004F7793">
            <w:pPr>
              <w:pStyle w:val="TableParagraph"/>
            </w:pPr>
            <w:proofErr w:type="spellStart"/>
            <w:r w:rsidRPr="002778FF">
              <w:t>Прописи</w:t>
            </w:r>
            <w:proofErr w:type="spellEnd"/>
            <w:r w:rsidRPr="002778FF">
              <w:rPr>
                <w:spacing w:val="-2"/>
              </w:rPr>
              <w:t xml:space="preserve"> </w:t>
            </w:r>
            <w:proofErr w:type="spellStart"/>
            <w:r w:rsidRPr="002778FF">
              <w:t>које</w:t>
            </w:r>
            <w:proofErr w:type="spellEnd"/>
            <w:r w:rsidRPr="002778FF">
              <w:rPr>
                <w:spacing w:val="-3"/>
              </w:rPr>
              <w:t xml:space="preserve"> </w:t>
            </w:r>
            <w:proofErr w:type="spellStart"/>
            <w:r w:rsidRPr="002778FF">
              <w:t>је</w:t>
            </w:r>
            <w:proofErr w:type="spellEnd"/>
            <w:r w:rsidRPr="002778FF">
              <w:rPr>
                <w:spacing w:val="-1"/>
              </w:rPr>
              <w:t xml:space="preserve"> </w:t>
            </w:r>
            <w:proofErr w:type="spellStart"/>
            <w:r w:rsidRPr="002778FF">
              <w:t>потребно</w:t>
            </w:r>
            <w:proofErr w:type="spellEnd"/>
            <w:r w:rsidR="004F7793" w:rsidRPr="002778FF">
              <w:rPr>
                <w:lang w:val="sr-Cyrl-RS"/>
              </w:rPr>
              <w:t xml:space="preserve"> </w:t>
            </w:r>
            <w:proofErr w:type="spellStart"/>
            <w:r w:rsidRPr="002778FF">
              <w:t>изменити</w:t>
            </w:r>
            <w:proofErr w:type="spellEnd"/>
            <w:r w:rsidRPr="002778FF">
              <w:t>/</w:t>
            </w:r>
            <w:proofErr w:type="spellStart"/>
            <w:r w:rsidRPr="002778FF">
              <w:t>усвојити</w:t>
            </w:r>
            <w:proofErr w:type="spellEnd"/>
            <w:r w:rsidRPr="002778FF">
              <w:rPr>
                <w:spacing w:val="-11"/>
              </w:rPr>
              <w:t xml:space="preserve"> </w:t>
            </w:r>
            <w:proofErr w:type="spellStart"/>
            <w:r w:rsidRPr="002778FF">
              <w:t>за</w:t>
            </w:r>
            <w:proofErr w:type="spellEnd"/>
            <w:r w:rsidRPr="002778FF">
              <w:rPr>
                <w:spacing w:val="-11"/>
              </w:rPr>
              <w:t xml:space="preserve"> </w:t>
            </w:r>
            <w:proofErr w:type="spellStart"/>
            <w:r w:rsidRPr="002778FF">
              <w:t>спровођење</w:t>
            </w:r>
            <w:proofErr w:type="spellEnd"/>
            <w:r w:rsidRPr="002778FF">
              <w:rPr>
                <w:spacing w:val="-9"/>
              </w:rPr>
              <w:t xml:space="preserve"> </w:t>
            </w:r>
            <w:proofErr w:type="spellStart"/>
            <w:r w:rsidRPr="002778FF">
              <w:t>мере</w:t>
            </w:r>
            <w:proofErr w:type="spellEnd"/>
            <w:r w:rsidRPr="002778FF">
              <w:t>:</w:t>
            </w:r>
          </w:p>
        </w:tc>
        <w:tc>
          <w:tcPr>
            <w:tcW w:w="3389" w:type="pct"/>
            <w:gridSpan w:val="5"/>
            <w:shd w:val="clear" w:color="auto" w:fill="FBD4B4" w:themeFill="accent6" w:themeFillTint="66"/>
          </w:tcPr>
          <w:p w14:paraId="4BCA8D5E" w14:textId="77777777" w:rsidR="00D772F6" w:rsidRPr="002778FF" w:rsidRDefault="00D772F6" w:rsidP="00651999">
            <w:pPr>
              <w:pStyle w:val="TableParagraph"/>
            </w:pPr>
          </w:p>
        </w:tc>
      </w:tr>
      <w:tr w:rsidR="002E6847" w:rsidRPr="002778FF" w14:paraId="57418515" w14:textId="77777777" w:rsidTr="00CA1B0D">
        <w:trPr>
          <w:trHeight w:val="1014"/>
        </w:trPr>
        <w:tc>
          <w:tcPr>
            <w:tcW w:w="1056" w:type="pct"/>
            <w:shd w:val="clear" w:color="auto" w:fill="F2F2F2" w:themeFill="background1" w:themeFillShade="F2"/>
            <w:vAlign w:val="center"/>
          </w:tcPr>
          <w:p w14:paraId="34F2E86D" w14:textId="77777777" w:rsidR="002E6847" w:rsidRPr="002778FF" w:rsidRDefault="002E6847" w:rsidP="007C3239">
            <w:pPr>
              <w:pStyle w:val="TableParagraph"/>
              <w:jc w:val="center"/>
            </w:pPr>
            <w:proofErr w:type="spellStart"/>
            <w:r w:rsidRPr="002778FF">
              <w:t>Показатељ</w:t>
            </w:r>
            <w:proofErr w:type="spellEnd"/>
            <w:r w:rsidRPr="002778FF">
              <w:t xml:space="preserve">(и) </w:t>
            </w:r>
            <w:proofErr w:type="spellStart"/>
            <w:r w:rsidRPr="002778FF">
              <w:t>на</w:t>
            </w:r>
            <w:proofErr w:type="spellEnd"/>
            <w:r w:rsidRPr="002778FF">
              <w:t xml:space="preserve"> </w:t>
            </w:r>
            <w:proofErr w:type="spellStart"/>
            <w:r w:rsidRPr="002778FF">
              <w:t>нивоу</w:t>
            </w:r>
            <w:proofErr w:type="spellEnd"/>
            <w:r w:rsidRPr="002778FF">
              <w:rPr>
                <w:spacing w:val="1"/>
              </w:rPr>
              <w:t xml:space="preserve"> </w:t>
            </w:r>
            <w:proofErr w:type="spellStart"/>
            <w:r w:rsidRPr="002778FF">
              <w:rPr>
                <w:spacing w:val="-1"/>
              </w:rPr>
              <w:t>мере</w:t>
            </w:r>
            <w:proofErr w:type="spellEnd"/>
            <w:r w:rsidRPr="002778FF">
              <w:rPr>
                <w:spacing w:val="-13"/>
              </w:rPr>
              <w:t xml:space="preserve"> </w:t>
            </w:r>
            <w:r w:rsidRPr="002778FF">
              <w:t>(</w:t>
            </w:r>
            <w:proofErr w:type="spellStart"/>
            <w:r w:rsidRPr="002778FF">
              <w:t>показатељ</w:t>
            </w:r>
            <w:proofErr w:type="spellEnd"/>
            <w:r w:rsidRPr="002778FF">
              <w:rPr>
                <w:spacing w:val="-10"/>
              </w:rPr>
              <w:t xml:space="preserve"> </w:t>
            </w:r>
            <w:r w:rsidRPr="002778FF">
              <w:rPr>
                <w:lang w:val="sr-Cyrl-RS"/>
              </w:rPr>
              <w:t>резултат</w:t>
            </w:r>
            <w:r w:rsidRPr="002778FF">
              <w:t>а)</w:t>
            </w:r>
          </w:p>
        </w:tc>
        <w:tc>
          <w:tcPr>
            <w:tcW w:w="555" w:type="pct"/>
            <w:shd w:val="clear" w:color="auto" w:fill="F2F2F2" w:themeFill="background1" w:themeFillShade="F2"/>
            <w:vAlign w:val="center"/>
          </w:tcPr>
          <w:p w14:paraId="65CB618E" w14:textId="77777777" w:rsidR="002E6847" w:rsidRPr="002778FF" w:rsidRDefault="002E6847" w:rsidP="007C3239">
            <w:pPr>
              <w:pStyle w:val="TableParagraph"/>
              <w:jc w:val="center"/>
            </w:pPr>
            <w:proofErr w:type="spellStart"/>
            <w:r w:rsidRPr="002778FF">
              <w:t>Јединица</w:t>
            </w:r>
            <w:proofErr w:type="spellEnd"/>
            <w:r w:rsidRPr="00A40B64">
              <w:t xml:space="preserve"> </w:t>
            </w:r>
            <w:proofErr w:type="spellStart"/>
            <w:r w:rsidRPr="002778FF">
              <w:t>мере</w:t>
            </w:r>
            <w:proofErr w:type="spellEnd"/>
          </w:p>
        </w:tc>
        <w:tc>
          <w:tcPr>
            <w:tcW w:w="1111" w:type="pct"/>
            <w:shd w:val="clear" w:color="auto" w:fill="F2F2F2" w:themeFill="background1" w:themeFillShade="F2"/>
            <w:vAlign w:val="center"/>
          </w:tcPr>
          <w:p w14:paraId="466A7B1F" w14:textId="77777777" w:rsidR="002E6847" w:rsidRPr="002778FF" w:rsidRDefault="002E6847" w:rsidP="007C3239">
            <w:pPr>
              <w:pStyle w:val="TableParagraph"/>
              <w:jc w:val="center"/>
            </w:pPr>
            <w:proofErr w:type="spellStart"/>
            <w:r w:rsidRPr="002778FF">
              <w:t>Извор</w:t>
            </w:r>
            <w:proofErr w:type="spellEnd"/>
            <w:r w:rsidRPr="00A40B64">
              <w:t xml:space="preserve"> </w:t>
            </w:r>
            <w:proofErr w:type="spellStart"/>
            <w:r w:rsidRPr="002778FF">
              <w:t>провере</w:t>
            </w:r>
            <w:proofErr w:type="spellEnd"/>
          </w:p>
        </w:tc>
        <w:tc>
          <w:tcPr>
            <w:tcW w:w="585" w:type="pct"/>
            <w:shd w:val="clear" w:color="auto" w:fill="F2F2F2" w:themeFill="background1" w:themeFillShade="F2"/>
            <w:vAlign w:val="center"/>
          </w:tcPr>
          <w:p w14:paraId="7E023BBC" w14:textId="77777777" w:rsidR="002E6847" w:rsidRPr="002778FF" w:rsidRDefault="002E6847" w:rsidP="007C3239">
            <w:pPr>
              <w:pStyle w:val="TableParagraph"/>
              <w:jc w:val="center"/>
            </w:pPr>
            <w:proofErr w:type="spellStart"/>
            <w:r w:rsidRPr="002778FF">
              <w:t>Почетна</w:t>
            </w:r>
            <w:proofErr w:type="spellEnd"/>
            <w:r w:rsidRPr="00A40B64">
              <w:t xml:space="preserve"> </w:t>
            </w:r>
            <w:proofErr w:type="spellStart"/>
            <w:r w:rsidRPr="002778FF">
              <w:t>вредност</w:t>
            </w:r>
            <w:proofErr w:type="spellEnd"/>
          </w:p>
        </w:tc>
        <w:tc>
          <w:tcPr>
            <w:tcW w:w="556" w:type="pct"/>
            <w:shd w:val="clear" w:color="auto" w:fill="F2F2F2" w:themeFill="background1" w:themeFillShade="F2"/>
            <w:vAlign w:val="center"/>
          </w:tcPr>
          <w:p w14:paraId="36BA9595" w14:textId="77777777" w:rsidR="002E6847" w:rsidRPr="002778FF" w:rsidRDefault="002E6847" w:rsidP="007C3239">
            <w:pPr>
              <w:pStyle w:val="TableParagraph"/>
              <w:jc w:val="center"/>
            </w:pPr>
            <w:proofErr w:type="spellStart"/>
            <w:r w:rsidRPr="002778FF">
              <w:t>Базна</w:t>
            </w:r>
            <w:proofErr w:type="spellEnd"/>
            <w:r w:rsidRPr="00A40B64">
              <w:t xml:space="preserve"> </w:t>
            </w:r>
            <w:proofErr w:type="spellStart"/>
            <w:r w:rsidRPr="002778FF">
              <w:t>година</w:t>
            </w:r>
            <w:proofErr w:type="spellEnd"/>
          </w:p>
        </w:tc>
        <w:tc>
          <w:tcPr>
            <w:tcW w:w="569" w:type="pct"/>
            <w:shd w:val="clear" w:color="auto" w:fill="F2F2F2" w:themeFill="background1" w:themeFillShade="F2"/>
            <w:vAlign w:val="center"/>
          </w:tcPr>
          <w:p w14:paraId="561D996B" w14:textId="77777777" w:rsidR="002E6847" w:rsidRPr="002778FF" w:rsidRDefault="002E6847" w:rsidP="00A40B64">
            <w:pPr>
              <w:pStyle w:val="TableParagraph"/>
              <w:jc w:val="center"/>
            </w:pPr>
            <w:proofErr w:type="spellStart"/>
            <w:r w:rsidRPr="002778FF">
              <w:t>Циљана</w:t>
            </w:r>
            <w:proofErr w:type="spellEnd"/>
            <w:r w:rsidRPr="00A40B64">
              <w:t xml:space="preserve"> </w:t>
            </w:r>
            <w:proofErr w:type="spellStart"/>
            <w:r w:rsidRPr="002778FF">
              <w:t>вредност</w:t>
            </w:r>
            <w:proofErr w:type="spellEnd"/>
            <w:r w:rsidRPr="002778FF">
              <w:t xml:space="preserve"> у</w:t>
            </w:r>
            <w:r w:rsidRPr="00A40B64">
              <w:t xml:space="preserve"> </w:t>
            </w:r>
            <w:r w:rsidRPr="002778FF">
              <w:t>202</w:t>
            </w:r>
            <w:r w:rsidRPr="00A40B64">
              <w:t>6</w:t>
            </w:r>
            <w:r w:rsidRPr="002778FF">
              <w:t>.</w:t>
            </w:r>
          </w:p>
          <w:p w14:paraId="2F093964" w14:textId="489390F6" w:rsidR="002E6847" w:rsidRPr="002778FF" w:rsidRDefault="002E6847" w:rsidP="00A40B64">
            <w:pPr>
              <w:pStyle w:val="TableParagraph"/>
              <w:jc w:val="center"/>
            </w:pPr>
            <w:proofErr w:type="spellStart"/>
            <w:r w:rsidRPr="002778FF">
              <w:t>години</w:t>
            </w:r>
            <w:proofErr w:type="spellEnd"/>
          </w:p>
        </w:tc>
        <w:tc>
          <w:tcPr>
            <w:tcW w:w="568" w:type="pct"/>
            <w:shd w:val="clear" w:color="auto" w:fill="F2F2F2" w:themeFill="background1" w:themeFillShade="F2"/>
            <w:vAlign w:val="center"/>
          </w:tcPr>
          <w:p w14:paraId="0FEB7704" w14:textId="3A7A4DED" w:rsidR="002E6847" w:rsidRPr="002778FF" w:rsidRDefault="002E6847" w:rsidP="007C3239">
            <w:pPr>
              <w:pStyle w:val="TableParagraph"/>
              <w:jc w:val="center"/>
            </w:pPr>
            <w:proofErr w:type="spellStart"/>
            <w:r w:rsidRPr="002778FF">
              <w:t>Циљана</w:t>
            </w:r>
            <w:proofErr w:type="spellEnd"/>
            <w:r w:rsidRPr="00A40B64">
              <w:t xml:space="preserve"> </w:t>
            </w:r>
            <w:proofErr w:type="spellStart"/>
            <w:r w:rsidRPr="002778FF">
              <w:t>вредност</w:t>
            </w:r>
            <w:proofErr w:type="spellEnd"/>
            <w:r w:rsidRPr="002778FF">
              <w:t xml:space="preserve"> у</w:t>
            </w:r>
            <w:r w:rsidRPr="00A40B64">
              <w:t xml:space="preserve"> </w:t>
            </w:r>
            <w:proofErr w:type="spellStart"/>
            <w:r w:rsidRPr="002778FF">
              <w:t>последњој</w:t>
            </w:r>
            <w:proofErr w:type="spellEnd"/>
            <w:r w:rsidRPr="00A40B64">
              <w:t xml:space="preserve"> </w:t>
            </w:r>
            <w:proofErr w:type="spellStart"/>
            <w:r w:rsidRPr="00A40B64">
              <w:t>години</w:t>
            </w:r>
            <w:proofErr w:type="spellEnd"/>
            <w:r w:rsidRPr="00A40B64">
              <w:t xml:space="preserve"> </w:t>
            </w:r>
            <w:r w:rsidRPr="002778FF">
              <w:t>АП</w:t>
            </w:r>
            <w:r w:rsidRPr="00A40B64">
              <w:t xml:space="preserve"> </w:t>
            </w:r>
            <w:r w:rsidRPr="002778FF">
              <w:t>202</w:t>
            </w:r>
            <w:r w:rsidRPr="00A40B64">
              <w:t>7</w:t>
            </w:r>
            <w:r w:rsidRPr="002778FF">
              <w:t>.</w:t>
            </w:r>
          </w:p>
        </w:tc>
      </w:tr>
      <w:tr w:rsidR="002E6847" w:rsidRPr="00CF0C73" w14:paraId="4A30EA75" w14:textId="77777777" w:rsidTr="00CA1B0D">
        <w:trPr>
          <w:trHeight w:val="1596"/>
        </w:trPr>
        <w:tc>
          <w:tcPr>
            <w:tcW w:w="1056" w:type="pct"/>
            <w:vAlign w:val="center"/>
          </w:tcPr>
          <w:p w14:paraId="039DA8F9" w14:textId="144E4898" w:rsidR="00311B1B" w:rsidRPr="002778FF" w:rsidRDefault="00CD0937" w:rsidP="007C3239">
            <w:pPr>
              <w:rPr>
                <w:lang w:val="sr-Cyrl-RS"/>
              </w:rPr>
            </w:pPr>
            <w:r>
              <w:rPr>
                <w:lang w:val="sr-Cyrl-RS"/>
              </w:rPr>
              <w:t>Број планираних јавних конкурса за финансирање програма удружења у области антидискриминационе политике</w:t>
            </w:r>
          </w:p>
          <w:p w14:paraId="72FE3896" w14:textId="5267F981" w:rsidR="002E6847" w:rsidRPr="002778FF" w:rsidRDefault="002E6847" w:rsidP="007C3239">
            <w:pPr>
              <w:pStyle w:val="TableParagraph"/>
              <w:rPr>
                <w:lang w:val="sr-Cyrl-RS"/>
              </w:rPr>
            </w:pPr>
          </w:p>
        </w:tc>
        <w:tc>
          <w:tcPr>
            <w:tcW w:w="555" w:type="pct"/>
            <w:vAlign w:val="center"/>
          </w:tcPr>
          <w:p w14:paraId="1DCDBD0B" w14:textId="77777777" w:rsidR="002E6847" w:rsidRPr="002778FF" w:rsidRDefault="002E6847" w:rsidP="007C3239">
            <w:pPr>
              <w:pStyle w:val="TableParagraph"/>
            </w:pPr>
            <w:proofErr w:type="spellStart"/>
            <w:r w:rsidRPr="002778FF">
              <w:t>Број</w:t>
            </w:r>
            <w:proofErr w:type="spellEnd"/>
          </w:p>
        </w:tc>
        <w:tc>
          <w:tcPr>
            <w:tcW w:w="1111" w:type="pct"/>
            <w:vAlign w:val="center"/>
          </w:tcPr>
          <w:p w14:paraId="605299F8" w14:textId="793393FD" w:rsidR="002E6847" w:rsidRPr="00A40B64" w:rsidRDefault="00CD0937" w:rsidP="00A40B64">
            <w:pPr>
              <w:pStyle w:val="TableParagraph"/>
            </w:pPr>
            <w:proofErr w:type="spellStart"/>
            <w:r w:rsidRPr="00A40B64">
              <w:t>Календар</w:t>
            </w:r>
            <w:proofErr w:type="spellEnd"/>
            <w:r w:rsidRPr="00A40B64">
              <w:t xml:space="preserve"> </w:t>
            </w:r>
            <w:proofErr w:type="spellStart"/>
            <w:r w:rsidRPr="00A40B64">
              <w:t>јавних</w:t>
            </w:r>
            <w:proofErr w:type="spellEnd"/>
            <w:r w:rsidRPr="00A40B64">
              <w:t xml:space="preserve"> </w:t>
            </w:r>
            <w:proofErr w:type="spellStart"/>
            <w:r w:rsidRPr="00A40B64">
              <w:t>конкурса</w:t>
            </w:r>
            <w:proofErr w:type="spellEnd"/>
          </w:p>
        </w:tc>
        <w:tc>
          <w:tcPr>
            <w:tcW w:w="585" w:type="pct"/>
            <w:vAlign w:val="center"/>
          </w:tcPr>
          <w:p w14:paraId="5BE9B268" w14:textId="512BDCFC" w:rsidR="002E6847" w:rsidRPr="00461D89" w:rsidRDefault="00CD0937" w:rsidP="007C3239">
            <w:pPr>
              <w:pStyle w:val="TableParagraph"/>
              <w:jc w:val="center"/>
              <w:rPr>
                <w:color w:val="000000" w:themeColor="text1"/>
              </w:rPr>
            </w:pPr>
            <w:r w:rsidRPr="00461D89">
              <w:rPr>
                <w:color w:val="000000" w:themeColor="text1"/>
                <w:lang w:val="sr-Cyrl-RS"/>
              </w:rPr>
              <w:t>1</w:t>
            </w:r>
            <w:r w:rsidR="00AD26BB" w:rsidRPr="00461D89">
              <w:rPr>
                <w:color w:val="000000" w:themeColor="text1"/>
              </w:rPr>
              <w:t>7</w:t>
            </w:r>
          </w:p>
        </w:tc>
        <w:tc>
          <w:tcPr>
            <w:tcW w:w="556" w:type="pct"/>
            <w:vAlign w:val="center"/>
          </w:tcPr>
          <w:p w14:paraId="2F6E2E87" w14:textId="1752B7B9" w:rsidR="002E6847" w:rsidRPr="00461D89" w:rsidRDefault="00CD0937" w:rsidP="007C3239">
            <w:pPr>
              <w:pStyle w:val="TableParagraph"/>
              <w:jc w:val="center"/>
              <w:rPr>
                <w:color w:val="000000" w:themeColor="text1"/>
              </w:rPr>
            </w:pPr>
            <w:r w:rsidRPr="00461D89">
              <w:rPr>
                <w:color w:val="000000" w:themeColor="text1"/>
                <w:lang w:val="sr-Cyrl-RS"/>
              </w:rPr>
              <w:t>202</w:t>
            </w:r>
            <w:r w:rsidR="00A812EA" w:rsidRPr="00461D89">
              <w:rPr>
                <w:color w:val="000000" w:themeColor="text1"/>
              </w:rPr>
              <w:t>1.</w:t>
            </w:r>
          </w:p>
        </w:tc>
        <w:tc>
          <w:tcPr>
            <w:tcW w:w="569" w:type="pct"/>
            <w:vAlign w:val="center"/>
          </w:tcPr>
          <w:p w14:paraId="30FBB65A" w14:textId="5FC16570" w:rsidR="002E6847" w:rsidRPr="009A256B" w:rsidRDefault="00CD0937" w:rsidP="007C3239">
            <w:pPr>
              <w:pStyle w:val="TableParagraph"/>
              <w:jc w:val="center"/>
              <w:rPr>
                <w:lang w:val="sr-Cyrl-RS"/>
              </w:rPr>
            </w:pPr>
            <w:r>
              <w:rPr>
                <w:lang w:val="sr-Cyrl-RS"/>
              </w:rPr>
              <w:t>18</w:t>
            </w:r>
          </w:p>
        </w:tc>
        <w:tc>
          <w:tcPr>
            <w:tcW w:w="568" w:type="pct"/>
            <w:vAlign w:val="center"/>
          </w:tcPr>
          <w:p w14:paraId="71905C46" w14:textId="4C3A3223" w:rsidR="002E6847" w:rsidRPr="009A256B" w:rsidRDefault="00CD0937" w:rsidP="007C3239">
            <w:pPr>
              <w:pStyle w:val="TableParagraph"/>
              <w:jc w:val="center"/>
              <w:rPr>
                <w:lang w:val="sr-Cyrl-RS"/>
              </w:rPr>
            </w:pPr>
            <w:r>
              <w:rPr>
                <w:lang w:val="sr-Cyrl-RS"/>
              </w:rPr>
              <w:t>19</w:t>
            </w:r>
          </w:p>
        </w:tc>
      </w:tr>
    </w:tbl>
    <w:p w14:paraId="687CB8A5" w14:textId="77777777" w:rsidR="00E54692" w:rsidRDefault="00E5469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256"/>
        <w:gridCol w:w="5813"/>
        <w:gridCol w:w="2133"/>
        <w:gridCol w:w="2286"/>
      </w:tblGrid>
      <w:tr w:rsidR="0031592E" w:rsidRPr="002778FF" w14:paraId="208F5571" w14:textId="77777777" w:rsidTr="00CA1B0D">
        <w:trPr>
          <w:trHeight w:val="483"/>
        </w:trPr>
        <w:tc>
          <w:tcPr>
            <w:tcW w:w="1469" w:type="pct"/>
            <w:vMerge w:val="restart"/>
            <w:shd w:val="clear" w:color="auto" w:fill="EAF1DD" w:themeFill="accent3" w:themeFillTint="33"/>
            <w:vAlign w:val="center"/>
          </w:tcPr>
          <w:p w14:paraId="69A2E39B" w14:textId="77777777" w:rsidR="002A0043" w:rsidRPr="007025BD" w:rsidRDefault="0046615B" w:rsidP="008537AE">
            <w:pPr>
              <w:pStyle w:val="TableParagraph"/>
              <w:ind w:left="96"/>
              <w:jc w:val="center"/>
            </w:pPr>
            <w:proofErr w:type="spellStart"/>
            <w:r w:rsidRPr="007025BD">
              <w:t>Извор</w:t>
            </w:r>
            <w:proofErr w:type="spellEnd"/>
            <w:r w:rsidRPr="007025BD">
              <w:rPr>
                <w:spacing w:val="-7"/>
              </w:rPr>
              <w:t xml:space="preserve"> </w:t>
            </w:r>
            <w:proofErr w:type="spellStart"/>
            <w:r w:rsidRPr="007025BD">
              <w:t>финансирања</w:t>
            </w:r>
            <w:proofErr w:type="spellEnd"/>
            <w:r w:rsidRPr="007025BD">
              <w:rPr>
                <w:spacing w:val="-8"/>
              </w:rPr>
              <w:t xml:space="preserve"> </w:t>
            </w:r>
            <w:proofErr w:type="spellStart"/>
            <w:r w:rsidRPr="007025BD">
              <w:t>мере</w:t>
            </w:r>
            <w:proofErr w:type="spellEnd"/>
          </w:p>
        </w:tc>
        <w:tc>
          <w:tcPr>
            <w:tcW w:w="2006" w:type="pct"/>
            <w:vMerge w:val="restart"/>
            <w:shd w:val="clear" w:color="auto" w:fill="EAF1DD" w:themeFill="accent3" w:themeFillTint="33"/>
            <w:vAlign w:val="center"/>
          </w:tcPr>
          <w:p w14:paraId="2902A1C7" w14:textId="77777777" w:rsidR="002A0043" w:rsidRPr="007025BD" w:rsidRDefault="0046615B" w:rsidP="008537AE">
            <w:pPr>
              <w:pStyle w:val="TableParagraph"/>
              <w:ind w:left="108"/>
              <w:jc w:val="center"/>
            </w:pPr>
            <w:proofErr w:type="spellStart"/>
            <w:r w:rsidRPr="007025BD">
              <w:t>Веза</w:t>
            </w:r>
            <w:proofErr w:type="spellEnd"/>
            <w:r w:rsidRPr="007025BD">
              <w:rPr>
                <w:spacing w:val="-6"/>
              </w:rPr>
              <w:t xml:space="preserve"> </w:t>
            </w:r>
            <w:proofErr w:type="spellStart"/>
            <w:r w:rsidRPr="007025BD">
              <w:t>са</w:t>
            </w:r>
            <w:proofErr w:type="spellEnd"/>
            <w:r w:rsidRPr="007025BD">
              <w:rPr>
                <w:spacing w:val="-4"/>
              </w:rPr>
              <w:t xml:space="preserve"> </w:t>
            </w:r>
            <w:proofErr w:type="spellStart"/>
            <w:r w:rsidRPr="007025BD">
              <w:t>програмским</w:t>
            </w:r>
            <w:proofErr w:type="spellEnd"/>
            <w:r w:rsidRPr="007025BD">
              <w:rPr>
                <w:spacing w:val="-2"/>
              </w:rPr>
              <w:t xml:space="preserve"> </w:t>
            </w:r>
            <w:proofErr w:type="spellStart"/>
            <w:r w:rsidRPr="007025BD">
              <w:t>буџетом</w:t>
            </w:r>
            <w:proofErr w:type="spellEnd"/>
          </w:p>
        </w:tc>
        <w:tc>
          <w:tcPr>
            <w:tcW w:w="1525" w:type="pct"/>
            <w:gridSpan w:val="2"/>
            <w:shd w:val="clear" w:color="auto" w:fill="EAF1DD" w:themeFill="accent3" w:themeFillTint="33"/>
            <w:vAlign w:val="center"/>
          </w:tcPr>
          <w:p w14:paraId="0FF9C6B1" w14:textId="195F0144" w:rsidR="002A0043" w:rsidRPr="007025BD" w:rsidRDefault="0046615B" w:rsidP="008537AE">
            <w:pPr>
              <w:pStyle w:val="TableParagraph"/>
              <w:ind w:left="108"/>
              <w:jc w:val="center"/>
            </w:pPr>
            <w:proofErr w:type="spellStart"/>
            <w:r w:rsidRPr="007025BD">
              <w:t>Укупна</w:t>
            </w:r>
            <w:proofErr w:type="spellEnd"/>
            <w:r w:rsidRPr="007025BD">
              <w:rPr>
                <w:spacing w:val="-6"/>
              </w:rPr>
              <w:t xml:space="preserve"> </w:t>
            </w:r>
            <w:proofErr w:type="spellStart"/>
            <w:r w:rsidRPr="007025BD">
              <w:t>процењена</w:t>
            </w:r>
            <w:proofErr w:type="spellEnd"/>
            <w:r w:rsidRPr="007025BD">
              <w:rPr>
                <w:spacing w:val="-5"/>
              </w:rPr>
              <w:t xml:space="preserve"> </w:t>
            </w:r>
            <w:proofErr w:type="spellStart"/>
            <w:r w:rsidRPr="007025BD">
              <w:t>финансијска</w:t>
            </w:r>
            <w:proofErr w:type="spellEnd"/>
            <w:r w:rsidRPr="007025BD">
              <w:rPr>
                <w:spacing w:val="1"/>
              </w:rPr>
              <w:t xml:space="preserve"> </w:t>
            </w:r>
            <w:proofErr w:type="spellStart"/>
            <w:r w:rsidRPr="007025BD">
              <w:t>средства</w:t>
            </w:r>
            <w:proofErr w:type="spellEnd"/>
            <w:r w:rsidRPr="007025BD">
              <w:rPr>
                <w:spacing w:val="-5"/>
              </w:rPr>
              <w:t xml:space="preserve"> </w:t>
            </w:r>
            <w:r w:rsidRPr="007025BD">
              <w:t>у</w:t>
            </w:r>
            <w:r w:rsidR="00CD652F">
              <w:t xml:space="preserve"> </w:t>
            </w:r>
            <w:r w:rsidRPr="007025BD">
              <w:t xml:space="preserve">000 </w:t>
            </w:r>
            <w:proofErr w:type="spellStart"/>
            <w:r w:rsidRPr="007025BD">
              <w:t>динара</w:t>
            </w:r>
            <w:proofErr w:type="spellEnd"/>
          </w:p>
        </w:tc>
      </w:tr>
      <w:tr w:rsidR="0031592E" w:rsidRPr="002778FF" w14:paraId="27E84778" w14:textId="77777777" w:rsidTr="00CA1B0D">
        <w:trPr>
          <w:trHeight w:val="251"/>
        </w:trPr>
        <w:tc>
          <w:tcPr>
            <w:tcW w:w="1469" w:type="pct"/>
            <w:vMerge/>
            <w:shd w:val="clear" w:color="auto" w:fill="EAF1DD" w:themeFill="accent3" w:themeFillTint="33"/>
            <w:vAlign w:val="center"/>
          </w:tcPr>
          <w:p w14:paraId="7AE24428" w14:textId="77777777" w:rsidR="0041400C" w:rsidRPr="002778FF" w:rsidRDefault="0041400C" w:rsidP="008537AE">
            <w:pPr>
              <w:jc w:val="center"/>
            </w:pPr>
          </w:p>
        </w:tc>
        <w:tc>
          <w:tcPr>
            <w:tcW w:w="2006" w:type="pct"/>
            <w:vMerge/>
            <w:shd w:val="clear" w:color="auto" w:fill="EAF1DD" w:themeFill="accent3" w:themeFillTint="33"/>
            <w:vAlign w:val="center"/>
          </w:tcPr>
          <w:p w14:paraId="555D9D01" w14:textId="77777777" w:rsidR="0041400C" w:rsidRPr="002778FF" w:rsidRDefault="0041400C" w:rsidP="008537AE">
            <w:pPr>
              <w:jc w:val="center"/>
            </w:pPr>
          </w:p>
        </w:tc>
        <w:tc>
          <w:tcPr>
            <w:tcW w:w="736" w:type="pct"/>
            <w:shd w:val="clear" w:color="auto" w:fill="EAF1DD" w:themeFill="accent3" w:themeFillTint="33"/>
            <w:vAlign w:val="center"/>
          </w:tcPr>
          <w:p w14:paraId="035D0D8D" w14:textId="273D6182" w:rsidR="0041400C" w:rsidRPr="007025BD" w:rsidRDefault="0041400C" w:rsidP="008537AE">
            <w:pPr>
              <w:pStyle w:val="TableParagraph"/>
              <w:ind w:left="108"/>
              <w:jc w:val="center"/>
            </w:pPr>
            <w:r w:rsidRPr="007025BD">
              <w:t>у</w:t>
            </w:r>
            <w:r w:rsidRPr="007025BD">
              <w:rPr>
                <w:spacing w:val="-2"/>
              </w:rPr>
              <w:t xml:space="preserve"> </w:t>
            </w:r>
            <w:r w:rsidRPr="007025BD">
              <w:t>202</w:t>
            </w:r>
            <w:r w:rsidRPr="007025BD">
              <w:rPr>
                <w:lang w:val="sr-Cyrl-RS"/>
              </w:rPr>
              <w:t>6</w:t>
            </w:r>
            <w:r w:rsidRPr="007025BD">
              <w:t>.</w:t>
            </w:r>
            <w:r w:rsidRPr="007025BD">
              <w:rPr>
                <w:spacing w:val="-2"/>
              </w:rPr>
              <w:t xml:space="preserve"> </w:t>
            </w:r>
            <w:proofErr w:type="spellStart"/>
            <w:r w:rsidRPr="007025BD">
              <w:t>години</w:t>
            </w:r>
            <w:proofErr w:type="spellEnd"/>
          </w:p>
        </w:tc>
        <w:tc>
          <w:tcPr>
            <w:tcW w:w="789" w:type="pct"/>
            <w:shd w:val="clear" w:color="auto" w:fill="EAF1DD" w:themeFill="accent3" w:themeFillTint="33"/>
            <w:vAlign w:val="center"/>
          </w:tcPr>
          <w:p w14:paraId="23DD9A10" w14:textId="48A8489D" w:rsidR="0041400C" w:rsidRPr="007025BD" w:rsidRDefault="00A40B64" w:rsidP="008537AE">
            <w:pPr>
              <w:pStyle w:val="TableParagraph"/>
              <w:ind w:left="110"/>
              <w:jc w:val="center"/>
            </w:pPr>
            <w:r>
              <w:rPr>
                <w:lang w:val="sr-Cyrl-RS"/>
              </w:rPr>
              <w:t>у</w:t>
            </w:r>
            <w:r w:rsidR="0041400C" w:rsidRPr="007025BD">
              <w:rPr>
                <w:spacing w:val="-2"/>
              </w:rPr>
              <w:t xml:space="preserve"> </w:t>
            </w:r>
            <w:r w:rsidR="0041400C" w:rsidRPr="007025BD">
              <w:t>202</w:t>
            </w:r>
            <w:r w:rsidR="0041400C" w:rsidRPr="007025BD">
              <w:rPr>
                <w:lang w:val="sr-Cyrl-RS"/>
              </w:rPr>
              <w:t>7</w:t>
            </w:r>
            <w:r w:rsidR="0041400C" w:rsidRPr="007025BD">
              <w:t>.</w:t>
            </w:r>
            <w:r w:rsidR="0041400C" w:rsidRPr="007025BD">
              <w:rPr>
                <w:spacing w:val="-2"/>
              </w:rPr>
              <w:t xml:space="preserve"> </w:t>
            </w:r>
            <w:proofErr w:type="spellStart"/>
            <w:r w:rsidR="0041400C" w:rsidRPr="007025BD">
              <w:t>години</w:t>
            </w:r>
            <w:proofErr w:type="spellEnd"/>
          </w:p>
        </w:tc>
      </w:tr>
      <w:tr w:rsidR="00143479" w:rsidRPr="002778FF" w14:paraId="4E922F5B" w14:textId="77777777" w:rsidTr="00CA1B0D">
        <w:trPr>
          <w:trHeight w:val="251"/>
        </w:trPr>
        <w:tc>
          <w:tcPr>
            <w:tcW w:w="1469" w:type="pct"/>
          </w:tcPr>
          <w:p w14:paraId="5B553560" w14:textId="0A496C06" w:rsidR="00143479" w:rsidRPr="002778FF" w:rsidRDefault="00143479" w:rsidP="00143479">
            <w:pPr>
              <w:pStyle w:val="TableParagraph"/>
              <w:ind w:left="96"/>
            </w:pPr>
            <w:proofErr w:type="spellStart"/>
            <w:r w:rsidRPr="002778FF">
              <w:t>Буџет</w:t>
            </w:r>
            <w:proofErr w:type="spellEnd"/>
            <w:r w:rsidRPr="002778FF">
              <w:rPr>
                <w:spacing w:val="-10"/>
              </w:rPr>
              <w:t xml:space="preserve"> </w:t>
            </w:r>
            <w:r w:rsidRPr="002778FF">
              <w:t>РС</w:t>
            </w:r>
          </w:p>
        </w:tc>
        <w:tc>
          <w:tcPr>
            <w:tcW w:w="2006" w:type="pct"/>
            <w:vAlign w:val="center"/>
          </w:tcPr>
          <w:p w14:paraId="6EED898D" w14:textId="4A75ED16" w:rsidR="00143479" w:rsidRPr="002778FF" w:rsidRDefault="00A02A82" w:rsidP="00CA1B0D">
            <w:pPr>
              <w:pStyle w:val="TableParagraph"/>
              <w:ind w:left="-13"/>
              <w:jc w:val="center"/>
            </w:pPr>
            <w:r>
              <w:rPr>
                <w:lang w:val="sr-Cyrl-RS"/>
              </w:rPr>
              <w:t>/</w:t>
            </w:r>
          </w:p>
        </w:tc>
        <w:tc>
          <w:tcPr>
            <w:tcW w:w="736" w:type="pct"/>
            <w:vAlign w:val="center"/>
          </w:tcPr>
          <w:p w14:paraId="29C2D2B8" w14:textId="2D4C57BF" w:rsidR="00143479" w:rsidRPr="002778FF" w:rsidRDefault="00A02A82" w:rsidP="00A02A82">
            <w:pPr>
              <w:pStyle w:val="TableParagraph"/>
              <w:ind w:right="90"/>
              <w:jc w:val="center"/>
            </w:pPr>
            <w:r>
              <w:rPr>
                <w:lang w:val="sr-Cyrl-RS"/>
              </w:rPr>
              <w:t>/</w:t>
            </w:r>
          </w:p>
        </w:tc>
        <w:tc>
          <w:tcPr>
            <w:tcW w:w="789" w:type="pct"/>
            <w:vAlign w:val="center"/>
          </w:tcPr>
          <w:p w14:paraId="321AB749" w14:textId="728ABD51" w:rsidR="00143479" w:rsidRPr="002778FF" w:rsidRDefault="00A02A82" w:rsidP="00A02A82">
            <w:pPr>
              <w:pStyle w:val="TableParagraph"/>
              <w:ind w:right="54"/>
              <w:jc w:val="center"/>
              <w:rPr>
                <w:lang w:val="sr-Cyrl-RS"/>
              </w:rPr>
            </w:pPr>
            <w:r>
              <w:rPr>
                <w:lang w:val="sr-Cyrl-RS"/>
              </w:rPr>
              <w:t>/</w:t>
            </w:r>
          </w:p>
        </w:tc>
      </w:tr>
      <w:tr w:rsidR="00143479" w:rsidRPr="002778FF" w14:paraId="126248B4" w14:textId="77777777" w:rsidTr="00CA1B0D">
        <w:trPr>
          <w:trHeight w:val="253"/>
        </w:trPr>
        <w:tc>
          <w:tcPr>
            <w:tcW w:w="1469" w:type="pct"/>
          </w:tcPr>
          <w:p w14:paraId="0F717E68" w14:textId="27DBCAFA" w:rsidR="00143479" w:rsidRPr="002778FF" w:rsidRDefault="001C61A3" w:rsidP="00143479">
            <w:pPr>
              <w:pStyle w:val="TableParagraph"/>
              <w:ind w:left="96"/>
            </w:pPr>
            <w:r>
              <w:rPr>
                <w:spacing w:val="-1"/>
                <w:lang w:val="sr-Cyrl-RS"/>
              </w:rPr>
              <w:t>Пројектна</w:t>
            </w:r>
            <w:r w:rsidR="00143479" w:rsidRPr="002778FF">
              <w:rPr>
                <w:spacing w:val="-11"/>
              </w:rPr>
              <w:t xml:space="preserve"> </w:t>
            </w:r>
            <w:proofErr w:type="spellStart"/>
            <w:r w:rsidR="00143479" w:rsidRPr="002778FF">
              <w:t>средства</w:t>
            </w:r>
            <w:proofErr w:type="spellEnd"/>
          </w:p>
        </w:tc>
        <w:tc>
          <w:tcPr>
            <w:tcW w:w="2006" w:type="pct"/>
            <w:vAlign w:val="center"/>
          </w:tcPr>
          <w:p w14:paraId="100B06A5" w14:textId="7229A92E" w:rsidR="00143479" w:rsidRPr="002778FF" w:rsidRDefault="00143479" w:rsidP="00143479">
            <w:pPr>
              <w:pStyle w:val="TableParagraph"/>
              <w:jc w:val="center"/>
            </w:pPr>
            <w:r>
              <w:rPr>
                <w:lang w:val="sr-Cyrl-RS"/>
              </w:rPr>
              <w:t>/</w:t>
            </w:r>
          </w:p>
        </w:tc>
        <w:tc>
          <w:tcPr>
            <w:tcW w:w="736" w:type="pct"/>
            <w:vAlign w:val="center"/>
          </w:tcPr>
          <w:p w14:paraId="120A9786" w14:textId="60E1C5FF" w:rsidR="00143479" w:rsidRPr="002778FF" w:rsidRDefault="00143479" w:rsidP="00143479">
            <w:pPr>
              <w:pStyle w:val="TableParagraph"/>
              <w:jc w:val="center"/>
            </w:pPr>
            <w:r>
              <w:rPr>
                <w:lang w:val="sr-Cyrl-RS"/>
              </w:rPr>
              <w:t>/</w:t>
            </w:r>
          </w:p>
        </w:tc>
        <w:tc>
          <w:tcPr>
            <w:tcW w:w="789" w:type="pct"/>
            <w:vAlign w:val="center"/>
          </w:tcPr>
          <w:p w14:paraId="3B63B045" w14:textId="4F278FCE" w:rsidR="00143479" w:rsidRPr="002778FF" w:rsidRDefault="00143479" w:rsidP="00143479">
            <w:pPr>
              <w:pStyle w:val="TableParagraph"/>
              <w:jc w:val="center"/>
            </w:pPr>
            <w:r>
              <w:rPr>
                <w:lang w:val="sr-Cyrl-RS"/>
              </w:rPr>
              <w:t>/</w:t>
            </w:r>
          </w:p>
        </w:tc>
      </w:tr>
    </w:tbl>
    <w:p w14:paraId="79EA2BB4" w14:textId="77777777" w:rsidR="00670C56" w:rsidRPr="002778FF" w:rsidRDefault="00670C56">
      <w:pPr>
        <w:pStyle w:val="BodyText"/>
        <w:spacing w:before="3" w:after="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08"/>
        <w:gridCol w:w="2280"/>
        <w:gridCol w:w="2278"/>
        <w:gridCol w:w="1411"/>
        <w:gridCol w:w="1675"/>
        <w:gridCol w:w="1457"/>
        <w:gridCol w:w="1191"/>
        <w:gridCol w:w="1188"/>
      </w:tblGrid>
      <w:tr w:rsidR="0031592E" w:rsidRPr="002778FF" w14:paraId="111C09B7" w14:textId="77777777" w:rsidTr="00F513CD">
        <w:trPr>
          <w:trHeight w:val="501"/>
        </w:trPr>
        <w:tc>
          <w:tcPr>
            <w:tcW w:w="3098" w:type="pct"/>
            <w:gridSpan w:val="4"/>
            <w:shd w:val="clear" w:color="auto" w:fill="FFFFCC"/>
            <w:vAlign w:val="center"/>
          </w:tcPr>
          <w:p w14:paraId="71B97EDD" w14:textId="77777777" w:rsidR="002A0043" w:rsidRPr="002778FF" w:rsidRDefault="002A0043" w:rsidP="008537AE">
            <w:pPr>
              <w:pStyle w:val="TableParagraph"/>
              <w:jc w:val="center"/>
            </w:pPr>
          </w:p>
        </w:tc>
        <w:tc>
          <w:tcPr>
            <w:tcW w:w="1902" w:type="pct"/>
            <w:gridSpan w:val="4"/>
            <w:shd w:val="clear" w:color="auto" w:fill="FFFFCC"/>
            <w:vAlign w:val="center"/>
          </w:tcPr>
          <w:p w14:paraId="7444D400" w14:textId="77777777" w:rsidR="002A0043" w:rsidRPr="007025BD" w:rsidRDefault="0046615B" w:rsidP="008537AE">
            <w:pPr>
              <w:pStyle w:val="TableParagraph"/>
              <w:jc w:val="center"/>
            </w:pPr>
            <w:proofErr w:type="spellStart"/>
            <w:r w:rsidRPr="007025BD">
              <w:t>Укупна</w:t>
            </w:r>
            <w:proofErr w:type="spellEnd"/>
            <w:r w:rsidRPr="007025BD">
              <w:t xml:space="preserve"> </w:t>
            </w:r>
            <w:proofErr w:type="spellStart"/>
            <w:r w:rsidRPr="007025BD">
              <w:t>процењена</w:t>
            </w:r>
            <w:proofErr w:type="spellEnd"/>
            <w:r w:rsidRPr="007025BD">
              <w:t xml:space="preserve"> </w:t>
            </w:r>
            <w:proofErr w:type="spellStart"/>
            <w:r w:rsidRPr="007025BD">
              <w:t>финансијска</w:t>
            </w:r>
            <w:proofErr w:type="spellEnd"/>
            <w:r w:rsidRPr="007025BD">
              <w:t xml:space="preserve"> </w:t>
            </w:r>
            <w:proofErr w:type="spellStart"/>
            <w:r w:rsidRPr="007025BD">
              <w:t>средства</w:t>
            </w:r>
            <w:proofErr w:type="spellEnd"/>
            <w:r w:rsidRPr="00A40B64">
              <w:t xml:space="preserve"> </w:t>
            </w:r>
            <w:proofErr w:type="spellStart"/>
            <w:r w:rsidRPr="007025BD">
              <w:t>по</w:t>
            </w:r>
            <w:proofErr w:type="spellEnd"/>
            <w:r w:rsidRPr="007025BD">
              <w:t xml:space="preserve"> </w:t>
            </w:r>
            <w:proofErr w:type="spellStart"/>
            <w:r w:rsidRPr="007025BD">
              <w:t>изворима</w:t>
            </w:r>
            <w:proofErr w:type="spellEnd"/>
            <w:r w:rsidRPr="00A40B64">
              <w:t xml:space="preserve"> </w:t>
            </w:r>
            <w:r w:rsidRPr="007025BD">
              <w:t>у</w:t>
            </w:r>
            <w:r w:rsidRPr="00A40B64">
              <w:t xml:space="preserve"> </w:t>
            </w:r>
            <w:r w:rsidRPr="007025BD">
              <w:t>000</w:t>
            </w:r>
            <w:r w:rsidRPr="00A40B64">
              <w:t xml:space="preserve"> </w:t>
            </w:r>
            <w:proofErr w:type="spellStart"/>
            <w:r w:rsidRPr="007025BD">
              <w:t>динара</w:t>
            </w:r>
            <w:proofErr w:type="spellEnd"/>
          </w:p>
        </w:tc>
      </w:tr>
      <w:tr w:rsidR="0031592E" w:rsidRPr="002778FF" w14:paraId="44B68BCF" w14:textId="77777777" w:rsidTr="00A02A82">
        <w:trPr>
          <w:trHeight w:val="1017"/>
        </w:trPr>
        <w:tc>
          <w:tcPr>
            <w:tcW w:w="1038" w:type="pct"/>
            <w:shd w:val="clear" w:color="auto" w:fill="FFFFCC"/>
            <w:vAlign w:val="center"/>
          </w:tcPr>
          <w:p w14:paraId="225F1C05" w14:textId="77777777" w:rsidR="002A0043" w:rsidRPr="007025BD" w:rsidRDefault="0046615B" w:rsidP="008537AE">
            <w:pPr>
              <w:pStyle w:val="TableParagraph"/>
              <w:jc w:val="center"/>
            </w:pPr>
            <w:proofErr w:type="spellStart"/>
            <w:r w:rsidRPr="007025BD">
              <w:t>Назив</w:t>
            </w:r>
            <w:proofErr w:type="spellEnd"/>
            <w:r w:rsidRPr="007025BD">
              <w:rPr>
                <w:spacing w:val="-3"/>
              </w:rPr>
              <w:t xml:space="preserve"> </w:t>
            </w:r>
            <w:proofErr w:type="spellStart"/>
            <w:r w:rsidRPr="007025BD">
              <w:t>активности</w:t>
            </w:r>
            <w:proofErr w:type="spellEnd"/>
          </w:p>
        </w:tc>
        <w:tc>
          <w:tcPr>
            <w:tcW w:w="787" w:type="pct"/>
            <w:shd w:val="clear" w:color="auto" w:fill="FFFFCC"/>
            <w:vAlign w:val="center"/>
          </w:tcPr>
          <w:p w14:paraId="35C2B732" w14:textId="0CE9254E" w:rsidR="002A0043" w:rsidRPr="007025BD" w:rsidRDefault="0046615B" w:rsidP="008537AE">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7025BD">
              <w:t xml:space="preserve"> </w:t>
            </w:r>
            <w:proofErr w:type="spellStart"/>
            <w:r w:rsidRPr="007025BD">
              <w:t>спроводи</w:t>
            </w:r>
            <w:proofErr w:type="spellEnd"/>
            <w:r w:rsidRPr="007025BD">
              <w:rPr>
                <w:spacing w:val="1"/>
              </w:rPr>
              <w:t xml:space="preserve"> </w:t>
            </w:r>
            <w:proofErr w:type="spellStart"/>
            <w:r w:rsidRPr="007025BD">
              <w:t>активност</w:t>
            </w:r>
            <w:proofErr w:type="spellEnd"/>
          </w:p>
        </w:tc>
        <w:tc>
          <w:tcPr>
            <w:tcW w:w="786" w:type="pct"/>
            <w:shd w:val="clear" w:color="auto" w:fill="FFFFCC"/>
            <w:vAlign w:val="center"/>
          </w:tcPr>
          <w:p w14:paraId="09FAC8AB" w14:textId="77777777" w:rsidR="002A0043" w:rsidRPr="007025BD" w:rsidRDefault="0046615B" w:rsidP="008537AE">
            <w:pPr>
              <w:pStyle w:val="TableParagraph"/>
              <w:jc w:val="center"/>
            </w:pPr>
            <w:proofErr w:type="spellStart"/>
            <w:r w:rsidRPr="007025BD">
              <w:t>Органи</w:t>
            </w:r>
            <w:proofErr w:type="spellEnd"/>
            <w:r w:rsidRPr="007025BD">
              <w:t xml:space="preserve"> </w:t>
            </w:r>
            <w:proofErr w:type="spellStart"/>
            <w:r w:rsidRPr="007025BD">
              <w:t>партнери</w:t>
            </w:r>
            <w:proofErr w:type="spellEnd"/>
            <w:r w:rsidRPr="007025BD">
              <w:t xml:space="preserve"> у</w:t>
            </w:r>
            <w:r w:rsidRPr="007025BD">
              <w:rPr>
                <w:spacing w:val="-52"/>
              </w:rPr>
              <w:t xml:space="preserve"> </w:t>
            </w:r>
            <w:proofErr w:type="spellStart"/>
            <w:r w:rsidRPr="007025BD">
              <w:t>спровођењу</w:t>
            </w:r>
            <w:proofErr w:type="spellEnd"/>
            <w:r w:rsidRPr="007025BD">
              <w:rPr>
                <w:spacing w:val="1"/>
              </w:rPr>
              <w:t xml:space="preserve"> </w:t>
            </w:r>
            <w:proofErr w:type="spellStart"/>
            <w:r w:rsidRPr="007025BD">
              <w:t>активности</w:t>
            </w:r>
            <w:proofErr w:type="spellEnd"/>
          </w:p>
        </w:tc>
        <w:tc>
          <w:tcPr>
            <w:tcW w:w="487" w:type="pct"/>
            <w:shd w:val="clear" w:color="auto" w:fill="FFFFCC"/>
            <w:vAlign w:val="center"/>
          </w:tcPr>
          <w:p w14:paraId="74F0F0E1" w14:textId="77777777" w:rsidR="002A0043" w:rsidRPr="007025BD" w:rsidRDefault="0046615B" w:rsidP="008537AE">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rPr>
                <w:spacing w:val="1"/>
              </w:rPr>
              <w:t xml:space="preserve"> </w:t>
            </w:r>
            <w:proofErr w:type="spellStart"/>
            <w:r w:rsidRPr="007025BD">
              <w:t>завршетак</w:t>
            </w:r>
            <w:proofErr w:type="spellEnd"/>
            <w:r w:rsidRPr="007025BD">
              <w:rPr>
                <w:spacing w:val="1"/>
              </w:rPr>
              <w:t xml:space="preserve"> </w:t>
            </w:r>
            <w:proofErr w:type="spellStart"/>
            <w:r w:rsidRPr="007025BD">
              <w:t>активности</w:t>
            </w:r>
            <w:proofErr w:type="spellEnd"/>
          </w:p>
        </w:tc>
        <w:tc>
          <w:tcPr>
            <w:tcW w:w="578" w:type="pct"/>
            <w:shd w:val="clear" w:color="auto" w:fill="FFFFCC"/>
            <w:vAlign w:val="center"/>
          </w:tcPr>
          <w:p w14:paraId="239159A7" w14:textId="511E736B" w:rsidR="007373B9" w:rsidRPr="007025BD" w:rsidRDefault="0046615B" w:rsidP="008537AE">
            <w:pPr>
              <w:pStyle w:val="TableParagraph"/>
              <w:jc w:val="center"/>
              <w:rPr>
                <w:spacing w:val="1"/>
                <w:lang w:val="sr-Cyrl-RS"/>
              </w:rPr>
            </w:pPr>
            <w:proofErr w:type="spellStart"/>
            <w:r w:rsidRPr="007025BD">
              <w:t>Извор</w:t>
            </w:r>
            <w:proofErr w:type="spellEnd"/>
          </w:p>
          <w:p w14:paraId="5A55E0BF" w14:textId="01DA0228" w:rsidR="002A0043" w:rsidRPr="007025BD" w:rsidRDefault="0046615B" w:rsidP="008537AE">
            <w:pPr>
              <w:pStyle w:val="TableParagraph"/>
              <w:jc w:val="center"/>
            </w:pPr>
            <w:proofErr w:type="spellStart"/>
            <w:r w:rsidRPr="007025BD">
              <w:t>финанси</w:t>
            </w:r>
            <w:proofErr w:type="spellEnd"/>
            <w:r w:rsidRPr="007025BD">
              <w:rPr>
                <w:spacing w:val="-52"/>
              </w:rPr>
              <w:t xml:space="preserve"> </w:t>
            </w:r>
            <w:proofErr w:type="spellStart"/>
            <w:r w:rsidRPr="007025BD">
              <w:t>рања</w:t>
            </w:r>
            <w:proofErr w:type="spellEnd"/>
          </w:p>
        </w:tc>
        <w:tc>
          <w:tcPr>
            <w:tcW w:w="503" w:type="pct"/>
            <w:shd w:val="clear" w:color="auto" w:fill="FFFFCC"/>
            <w:vAlign w:val="center"/>
          </w:tcPr>
          <w:p w14:paraId="2B9BE6B7" w14:textId="77777777" w:rsidR="002A0043" w:rsidRPr="007025BD" w:rsidRDefault="0046615B" w:rsidP="008537AE">
            <w:pPr>
              <w:pStyle w:val="TableParagraph"/>
              <w:jc w:val="center"/>
            </w:pPr>
            <w:proofErr w:type="spellStart"/>
            <w:r w:rsidRPr="007025BD">
              <w:t>Веза</w:t>
            </w:r>
            <w:proofErr w:type="spellEnd"/>
            <w:r w:rsidRPr="007025BD">
              <w:t xml:space="preserve"> </w:t>
            </w:r>
            <w:proofErr w:type="spellStart"/>
            <w:r w:rsidRPr="007025BD">
              <w:t>са</w:t>
            </w:r>
            <w:proofErr w:type="spellEnd"/>
            <w:r w:rsidRPr="007025BD">
              <w:rPr>
                <w:spacing w:val="1"/>
              </w:rPr>
              <w:t xml:space="preserve"> </w:t>
            </w:r>
            <w:proofErr w:type="spellStart"/>
            <w:r w:rsidRPr="007025BD">
              <w:t>програмс</w:t>
            </w:r>
            <w:proofErr w:type="spellEnd"/>
            <w:r w:rsidRPr="007025BD">
              <w:rPr>
                <w:spacing w:val="-52"/>
              </w:rPr>
              <w:t xml:space="preserve"> </w:t>
            </w:r>
            <w:proofErr w:type="spellStart"/>
            <w:r w:rsidRPr="007025BD">
              <w:t>ким</w:t>
            </w:r>
            <w:proofErr w:type="spellEnd"/>
          </w:p>
          <w:p w14:paraId="16EEC077" w14:textId="77777777" w:rsidR="002A0043" w:rsidRPr="007025BD" w:rsidRDefault="0046615B" w:rsidP="008537AE">
            <w:pPr>
              <w:pStyle w:val="TableParagraph"/>
              <w:jc w:val="center"/>
            </w:pPr>
            <w:proofErr w:type="spellStart"/>
            <w:r w:rsidRPr="007025BD">
              <w:t>буџетом</w:t>
            </w:r>
            <w:proofErr w:type="spellEnd"/>
          </w:p>
        </w:tc>
        <w:tc>
          <w:tcPr>
            <w:tcW w:w="411" w:type="pct"/>
            <w:shd w:val="clear" w:color="auto" w:fill="FFFFCC"/>
            <w:vAlign w:val="center"/>
          </w:tcPr>
          <w:p w14:paraId="605A61BB" w14:textId="54B908C7" w:rsidR="002A0043" w:rsidRPr="007025BD" w:rsidRDefault="0046615B" w:rsidP="008537AE">
            <w:pPr>
              <w:pStyle w:val="TableParagraph"/>
              <w:jc w:val="center"/>
              <w:rPr>
                <w:lang w:val="sr-Cyrl-RS"/>
              </w:rPr>
            </w:pPr>
            <w:r w:rsidRPr="007025BD">
              <w:t>202</w:t>
            </w:r>
            <w:r w:rsidR="00D75FEC">
              <w:t>6</w:t>
            </w:r>
            <w:r w:rsidR="007373B9" w:rsidRPr="007025BD">
              <w:rPr>
                <w:lang w:val="sr-Cyrl-RS"/>
              </w:rPr>
              <w:t>.</w:t>
            </w:r>
          </w:p>
        </w:tc>
        <w:tc>
          <w:tcPr>
            <w:tcW w:w="410" w:type="pct"/>
            <w:shd w:val="clear" w:color="auto" w:fill="FFFFCC"/>
            <w:vAlign w:val="center"/>
          </w:tcPr>
          <w:p w14:paraId="06642E3C" w14:textId="6607BC82" w:rsidR="002A0043" w:rsidRPr="007025BD" w:rsidRDefault="0046615B" w:rsidP="008537AE">
            <w:pPr>
              <w:pStyle w:val="TableParagraph"/>
              <w:jc w:val="center"/>
              <w:rPr>
                <w:lang w:val="sr-Cyrl-RS"/>
              </w:rPr>
            </w:pPr>
            <w:r w:rsidRPr="007025BD">
              <w:t>202</w:t>
            </w:r>
            <w:r w:rsidR="00D75FEC">
              <w:t>7</w:t>
            </w:r>
            <w:r w:rsidR="007373B9" w:rsidRPr="007025BD">
              <w:rPr>
                <w:lang w:val="sr-Cyrl-RS"/>
              </w:rPr>
              <w:t>.</w:t>
            </w:r>
          </w:p>
        </w:tc>
      </w:tr>
      <w:tr w:rsidR="00143479" w:rsidRPr="002778FF" w14:paraId="6780D488" w14:textId="77777777" w:rsidTr="00A02A82">
        <w:trPr>
          <w:trHeight w:val="2123"/>
        </w:trPr>
        <w:tc>
          <w:tcPr>
            <w:tcW w:w="1038" w:type="pct"/>
            <w:tcBorders>
              <w:left w:val="double" w:sz="1" w:space="0" w:color="000000"/>
            </w:tcBorders>
            <w:vAlign w:val="center"/>
          </w:tcPr>
          <w:p w14:paraId="54E7F940" w14:textId="77777777" w:rsidR="00143479" w:rsidRPr="002778FF" w:rsidRDefault="00143479" w:rsidP="008537AE">
            <w:pPr>
              <w:pStyle w:val="TableParagraph"/>
            </w:pPr>
            <w:r w:rsidRPr="002778FF">
              <w:t>2.3.1</w:t>
            </w:r>
            <w:r>
              <w:t>.</w:t>
            </w:r>
            <w:r w:rsidRPr="002778FF">
              <w:t xml:space="preserve"> </w:t>
            </w:r>
            <w:proofErr w:type="spellStart"/>
            <w:r w:rsidRPr="002778FF">
              <w:t>Израда</w:t>
            </w:r>
            <w:proofErr w:type="spellEnd"/>
            <w:r w:rsidRPr="002778FF">
              <w:rPr>
                <w:lang w:val="sr-Cyrl-RS"/>
              </w:rPr>
              <w:t xml:space="preserve"> </w:t>
            </w:r>
            <w:proofErr w:type="spellStart"/>
            <w:r w:rsidRPr="002778FF">
              <w:t>смерница</w:t>
            </w:r>
            <w:proofErr w:type="spellEnd"/>
            <w:r w:rsidRPr="002778FF">
              <w:t>/</w:t>
            </w:r>
            <w:proofErr w:type="spellStart"/>
            <w:r w:rsidRPr="002778FF">
              <w:t>упутства</w:t>
            </w:r>
            <w:proofErr w:type="spellEnd"/>
            <w:r w:rsidRPr="002778FF">
              <w:t xml:space="preserve"> з</w:t>
            </w:r>
            <w:r w:rsidRPr="002778FF">
              <w:rPr>
                <w:lang w:val="sr-Cyrl-RS"/>
              </w:rPr>
              <w:t xml:space="preserve">а </w:t>
            </w:r>
            <w:r w:rsidRPr="002778FF">
              <w:t>ОЈВ</w:t>
            </w:r>
            <w:r w:rsidRPr="002778FF">
              <w:rPr>
                <w:spacing w:val="-2"/>
              </w:rPr>
              <w:t xml:space="preserve"> </w:t>
            </w:r>
            <w:proofErr w:type="spellStart"/>
            <w:r w:rsidRPr="002778FF">
              <w:t>за</w:t>
            </w:r>
            <w:proofErr w:type="spellEnd"/>
            <w:r w:rsidRPr="002778FF">
              <w:t xml:space="preserve"> </w:t>
            </w:r>
            <w:proofErr w:type="spellStart"/>
            <w:r w:rsidRPr="002778FF">
              <w:t>израду</w:t>
            </w:r>
            <w:proofErr w:type="spellEnd"/>
            <w:r w:rsidRPr="002778FF">
              <w:rPr>
                <w:spacing w:val="-2"/>
              </w:rPr>
              <w:t xml:space="preserve"> </w:t>
            </w:r>
            <w:r w:rsidRPr="002778FF">
              <w:t>и</w:t>
            </w:r>
            <w:r w:rsidRPr="002778FF">
              <w:rPr>
                <w:lang w:val="sr-Cyrl-RS"/>
              </w:rPr>
              <w:t xml:space="preserve"> </w:t>
            </w:r>
            <w:proofErr w:type="spellStart"/>
            <w:r w:rsidRPr="002778FF">
              <w:t>спровођење</w:t>
            </w:r>
            <w:proofErr w:type="spellEnd"/>
            <w:r w:rsidRPr="002778FF">
              <w:t xml:space="preserve"> </w:t>
            </w:r>
            <w:proofErr w:type="spellStart"/>
            <w:r w:rsidRPr="002778FF">
              <w:t>конкурса</w:t>
            </w:r>
            <w:proofErr w:type="spellEnd"/>
            <w:r w:rsidRPr="002778FF">
              <w:t xml:space="preserve"> </w:t>
            </w:r>
            <w:proofErr w:type="spellStart"/>
            <w:r w:rsidRPr="002778FF">
              <w:t>за</w:t>
            </w:r>
            <w:proofErr w:type="spellEnd"/>
            <w:r w:rsidRPr="002778FF">
              <w:rPr>
                <w:lang w:val="sr-Cyrl-RS"/>
              </w:rPr>
              <w:t xml:space="preserve"> </w:t>
            </w:r>
            <w:r w:rsidRPr="002778FF">
              <w:t>ОЦД</w:t>
            </w:r>
            <w:r w:rsidRPr="002778FF">
              <w:rPr>
                <w:spacing w:val="-1"/>
              </w:rPr>
              <w:t xml:space="preserve"> </w:t>
            </w:r>
            <w:proofErr w:type="spellStart"/>
            <w:r w:rsidRPr="002778FF">
              <w:t>којима</w:t>
            </w:r>
            <w:proofErr w:type="spellEnd"/>
            <w:r w:rsidRPr="002778FF">
              <w:t xml:space="preserve"> </w:t>
            </w:r>
            <w:proofErr w:type="spellStart"/>
            <w:r w:rsidRPr="002778FF">
              <w:t>се</w:t>
            </w:r>
            <w:proofErr w:type="spellEnd"/>
          </w:p>
          <w:p w14:paraId="52020576" w14:textId="6251E9AF" w:rsidR="00143479" w:rsidRPr="002778FF" w:rsidRDefault="00143479" w:rsidP="008537AE">
            <w:pPr>
              <w:pStyle w:val="TableParagraph"/>
            </w:pPr>
            <w:proofErr w:type="spellStart"/>
            <w:r w:rsidRPr="002778FF">
              <w:t>доприноси</w:t>
            </w:r>
            <w:proofErr w:type="spellEnd"/>
            <w:r w:rsidRPr="002778FF">
              <w:t xml:space="preserve"> </w:t>
            </w:r>
            <w:proofErr w:type="spellStart"/>
            <w:r w:rsidRPr="002778FF">
              <w:t>смањењу</w:t>
            </w:r>
            <w:proofErr w:type="spellEnd"/>
            <w:r w:rsidRPr="002778FF">
              <w:rPr>
                <w:spacing w:val="-52"/>
              </w:rPr>
              <w:t xml:space="preserve"> </w:t>
            </w:r>
            <w:proofErr w:type="spellStart"/>
            <w:r w:rsidRPr="002778FF">
              <w:t>дискриминације</w:t>
            </w:r>
            <w:proofErr w:type="spellEnd"/>
            <w:r w:rsidRPr="002778FF">
              <w:rPr>
                <w:spacing w:val="1"/>
              </w:rPr>
              <w:t xml:space="preserve"> </w:t>
            </w:r>
            <w:proofErr w:type="spellStart"/>
            <w:r w:rsidRPr="002778FF">
              <w:t>припадника</w:t>
            </w:r>
            <w:proofErr w:type="spellEnd"/>
            <w:r w:rsidRPr="002778FF">
              <w:t xml:space="preserve"> и</w:t>
            </w:r>
            <w:r w:rsidRPr="002778FF">
              <w:rPr>
                <w:spacing w:val="1"/>
              </w:rPr>
              <w:t xml:space="preserve"> </w:t>
            </w:r>
            <w:proofErr w:type="spellStart"/>
            <w:r w:rsidRPr="002778FF">
              <w:t>припадница</w:t>
            </w:r>
            <w:proofErr w:type="spellEnd"/>
            <w:r w:rsidRPr="002778FF">
              <w:t xml:space="preserve"> </w:t>
            </w:r>
            <w:proofErr w:type="spellStart"/>
            <w:r w:rsidRPr="002778FF">
              <w:t>група</w:t>
            </w:r>
            <w:proofErr w:type="spellEnd"/>
            <w:r w:rsidRPr="002778FF">
              <w:t xml:space="preserve"> у</w:t>
            </w:r>
            <w:r w:rsidRPr="002778FF">
              <w:rPr>
                <w:spacing w:val="1"/>
              </w:rPr>
              <w:t xml:space="preserve"> </w:t>
            </w:r>
            <w:proofErr w:type="spellStart"/>
            <w:r w:rsidRPr="002778FF">
              <w:t>ризику</w:t>
            </w:r>
            <w:proofErr w:type="spellEnd"/>
            <w:r w:rsidRPr="002778FF">
              <w:rPr>
                <w:spacing w:val="-4"/>
              </w:rPr>
              <w:t xml:space="preserve"> </w:t>
            </w:r>
            <w:proofErr w:type="spellStart"/>
            <w:r w:rsidRPr="002778FF">
              <w:t>од</w:t>
            </w:r>
            <w:proofErr w:type="spellEnd"/>
            <w:r w:rsidRPr="002778FF">
              <w:rPr>
                <w:lang w:val="sr-Cyrl-RS"/>
              </w:rPr>
              <w:t xml:space="preserve"> </w:t>
            </w:r>
            <w:proofErr w:type="spellStart"/>
            <w:r w:rsidRPr="002778FF">
              <w:t>дискриминације</w:t>
            </w:r>
            <w:proofErr w:type="spellEnd"/>
          </w:p>
        </w:tc>
        <w:tc>
          <w:tcPr>
            <w:tcW w:w="787" w:type="pct"/>
            <w:vAlign w:val="center"/>
          </w:tcPr>
          <w:p w14:paraId="329856EF" w14:textId="4A5E0AAF" w:rsidR="00143479" w:rsidRPr="002778FF" w:rsidRDefault="00143479" w:rsidP="008537AE">
            <w:pPr>
              <w:pStyle w:val="TableParagraph"/>
            </w:pPr>
            <w:r w:rsidRPr="002778FF">
              <w:t>МЉМПДД</w:t>
            </w:r>
          </w:p>
        </w:tc>
        <w:tc>
          <w:tcPr>
            <w:tcW w:w="786" w:type="pct"/>
            <w:vAlign w:val="center"/>
          </w:tcPr>
          <w:p w14:paraId="0D4FAA10" w14:textId="77777777" w:rsidR="00143479" w:rsidRPr="002778FF" w:rsidRDefault="00143479" w:rsidP="008537AE">
            <w:pPr>
              <w:pStyle w:val="TableParagraph"/>
              <w:rPr>
                <w:spacing w:val="-52"/>
              </w:rPr>
            </w:pPr>
            <w:r w:rsidRPr="002778FF">
              <w:rPr>
                <w:spacing w:val="-1"/>
              </w:rPr>
              <w:t>ПССПДРП</w:t>
            </w:r>
            <w:r w:rsidRPr="002778FF">
              <w:rPr>
                <w:spacing w:val="-52"/>
              </w:rPr>
              <w:t xml:space="preserve"> </w:t>
            </w:r>
          </w:p>
          <w:p w14:paraId="443BD1B3" w14:textId="77777777" w:rsidR="00143479" w:rsidRPr="002778FF" w:rsidRDefault="00143479" w:rsidP="008537AE">
            <w:pPr>
              <w:pStyle w:val="TableParagraph"/>
              <w:rPr>
                <w:lang w:val="sr-Cyrl-RS"/>
              </w:rPr>
            </w:pPr>
            <w:r w:rsidRPr="002778FF">
              <w:t xml:space="preserve">ПСОПУНМНЗ </w:t>
            </w:r>
          </w:p>
          <w:p w14:paraId="45E8881C" w14:textId="77777777" w:rsidR="00143479" w:rsidRPr="002778FF" w:rsidRDefault="00143479" w:rsidP="008537AE">
            <w:pPr>
              <w:pStyle w:val="TableParagraph"/>
            </w:pPr>
            <w:r w:rsidRPr="002778FF">
              <w:rPr>
                <w:lang w:val="sr-Cyrl-RS"/>
              </w:rPr>
              <w:t>ПСКЈИОВЗ</w:t>
            </w:r>
          </w:p>
          <w:p w14:paraId="04BA69F9" w14:textId="77777777" w:rsidR="00143479" w:rsidRPr="002778FF" w:rsidRDefault="00143479" w:rsidP="008537AE">
            <w:pPr>
              <w:pStyle w:val="TableParagraph"/>
            </w:pPr>
            <w:r w:rsidRPr="002778FF">
              <w:t>ЈЛС</w:t>
            </w:r>
          </w:p>
          <w:p w14:paraId="7E803A16" w14:textId="77777777" w:rsidR="00143479" w:rsidRPr="002778FF" w:rsidRDefault="00143479" w:rsidP="008537AE">
            <w:pPr>
              <w:pStyle w:val="TableParagraph"/>
              <w:rPr>
                <w:lang w:val="sr-Cyrl-RS"/>
              </w:rPr>
            </w:pPr>
            <w:r w:rsidRPr="002778FF">
              <w:t>СКГО</w:t>
            </w:r>
          </w:p>
          <w:p w14:paraId="025A661A" w14:textId="18416CE2" w:rsidR="00143479" w:rsidRPr="002778FF" w:rsidRDefault="00143479" w:rsidP="008537AE">
            <w:pPr>
              <w:pStyle w:val="TableParagraph"/>
              <w:rPr>
                <w:lang w:val="sr-Cyrl-RS"/>
              </w:rPr>
            </w:pPr>
            <w:r w:rsidRPr="002778FF">
              <w:rPr>
                <w:lang w:val="sr-Cyrl-RS"/>
              </w:rPr>
              <w:t>ОЦД</w:t>
            </w:r>
          </w:p>
        </w:tc>
        <w:tc>
          <w:tcPr>
            <w:tcW w:w="487" w:type="pct"/>
            <w:vAlign w:val="center"/>
          </w:tcPr>
          <w:p w14:paraId="610BB0CF" w14:textId="52EC5E92" w:rsidR="00143479" w:rsidRPr="002778FF" w:rsidRDefault="00143479" w:rsidP="008537AE">
            <w:pPr>
              <w:pStyle w:val="TableParagraph"/>
            </w:pPr>
            <w:proofErr w:type="spellStart"/>
            <w:r w:rsidRPr="002778FF">
              <w:t>Први</w:t>
            </w:r>
            <w:proofErr w:type="spellEnd"/>
            <w:r w:rsidRPr="002778FF">
              <w:t xml:space="preserve"> </w:t>
            </w:r>
            <w:proofErr w:type="spellStart"/>
            <w:r w:rsidRPr="002778FF">
              <w:t>квартал</w:t>
            </w:r>
            <w:proofErr w:type="spellEnd"/>
            <w:r w:rsidRPr="002778FF">
              <w:rPr>
                <w:spacing w:val="-52"/>
              </w:rPr>
              <w:t xml:space="preserve"> </w:t>
            </w:r>
            <w:r w:rsidRPr="002778FF">
              <w:t>202</w:t>
            </w:r>
            <w:r w:rsidRPr="002778FF">
              <w:rPr>
                <w:lang w:val="sr-Cyrl-RS"/>
              </w:rPr>
              <w:t>7</w:t>
            </w:r>
            <w:r w:rsidRPr="002778FF">
              <w:t xml:space="preserve">. </w:t>
            </w:r>
            <w:proofErr w:type="spellStart"/>
            <w:r w:rsidRPr="002778FF">
              <w:t>године</w:t>
            </w:r>
            <w:proofErr w:type="spellEnd"/>
          </w:p>
        </w:tc>
        <w:tc>
          <w:tcPr>
            <w:tcW w:w="578" w:type="pct"/>
            <w:vAlign w:val="center"/>
          </w:tcPr>
          <w:p w14:paraId="57FAC372" w14:textId="77777777" w:rsidR="00A02A82" w:rsidRPr="009A256B" w:rsidRDefault="00A02A82" w:rsidP="00A02A82">
            <w:pPr>
              <w:pStyle w:val="TableParagraph"/>
              <w:rPr>
                <w:lang w:val="sr-Cyrl-RS"/>
              </w:rPr>
            </w:pPr>
            <w:r w:rsidRPr="00593AE3">
              <w:rPr>
                <w:lang w:val="sr-Cyrl-RS"/>
              </w:rPr>
              <w:t>Буџет Републике Србије, раздео 33 – МЉМПДД</w:t>
            </w:r>
          </w:p>
          <w:p w14:paraId="4A28CD5F" w14:textId="77777777" w:rsidR="00A02A82" w:rsidRDefault="00A02A82" w:rsidP="00A02A82">
            <w:pPr>
              <w:pStyle w:val="TableParagraph"/>
              <w:rPr>
                <w:lang w:val="sr-Cyrl-RS"/>
              </w:rPr>
            </w:pPr>
            <w:r w:rsidRPr="00593AE3">
              <w:rPr>
                <w:lang w:val="sr-Cyrl-RS"/>
              </w:rPr>
              <w:t>Извор 01</w:t>
            </w:r>
          </w:p>
          <w:p w14:paraId="1A5B9100" w14:textId="77777777" w:rsidR="00A02A82" w:rsidRPr="00D86354" w:rsidRDefault="00A02A82" w:rsidP="00A02A82">
            <w:pPr>
              <w:pStyle w:val="TableParagraph"/>
              <w:rPr>
                <w:lang w:val="sr-Cyrl-RS"/>
              </w:rPr>
            </w:pPr>
            <w:r w:rsidRPr="00D86354">
              <w:rPr>
                <w:lang w:val="sr-Cyrl-RS"/>
              </w:rPr>
              <w:t>Програм 1001,</w:t>
            </w:r>
          </w:p>
          <w:p w14:paraId="45D67E86" w14:textId="77777777" w:rsidR="00A02A82" w:rsidRPr="00B25A2B" w:rsidRDefault="00A02A82" w:rsidP="00A02A82">
            <w:pPr>
              <w:pStyle w:val="TableParagraph"/>
              <w:rPr>
                <w:sz w:val="20"/>
                <w:szCs w:val="20"/>
                <w:lang w:val="sr-Cyrl-RS"/>
              </w:rPr>
            </w:pPr>
            <w:r w:rsidRPr="00D86354">
              <w:rPr>
                <w:lang w:val="sr-Cyrl-RS"/>
              </w:rPr>
              <w:t>ПА 0005</w:t>
            </w:r>
          </w:p>
          <w:p w14:paraId="188AEC57" w14:textId="50C0A622" w:rsidR="00143479" w:rsidRPr="002778FF" w:rsidRDefault="00A02A82" w:rsidP="00A02A82">
            <w:pPr>
              <w:pStyle w:val="TableParagraph"/>
              <w:rPr>
                <w:lang w:val="sr-Cyrl-RS"/>
              </w:rPr>
            </w:pPr>
            <w:r>
              <w:rPr>
                <w:lang w:val="sr-Cyrl-RS"/>
              </w:rPr>
              <w:t>411, 412</w:t>
            </w:r>
          </w:p>
        </w:tc>
        <w:tc>
          <w:tcPr>
            <w:tcW w:w="503" w:type="pct"/>
            <w:vAlign w:val="center"/>
          </w:tcPr>
          <w:p w14:paraId="3F8FCD84" w14:textId="77777777" w:rsidR="001C61A3" w:rsidRDefault="001C61A3" w:rsidP="00A02A82">
            <w:pPr>
              <w:pStyle w:val="TableParagraph"/>
              <w:jc w:val="center"/>
              <w:rPr>
                <w:lang w:val="sr-Cyrl-RS"/>
              </w:rPr>
            </w:pPr>
          </w:p>
          <w:p w14:paraId="11737ABE" w14:textId="063F258A" w:rsidR="00143479" w:rsidRPr="00B25A2B" w:rsidRDefault="00A02A82" w:rsidP="00A02A82">
            <w:pPr>
              <w:pStyle w:val="TableParagraph"/>
              <w:jc w:val="center"/>
              <w:rPr>
                <w:sz w:val="20"/>
                <w:szCs w:val="20"/>
                <w:lang w:val="sr-Cyrl-RS"/>
              </w:rPr>
            </w:pPr>
            <w:r>
              <w:rPr>
                <w:lang w:val="sr-Cyrl-RS"/>
              </w:rPr>
              <w:t>/</w:t>
            </w:r>
          </w:p>
          <w:p w14:paraId="249988BE" w14:textId="4E880993" w:rsidR="00143479" w:rsidRPr="002778FF" w:rsidRDefault="00143479" w:rsidP="00A02A82">
            <w:pPr>
              <w:pStyle w:val="TableParagraph"/>
              <w:jc w:val="center"/>
              <w:rPr>
                <w:lang w:val="sr-Cyrl-RS"/>
              </w:rPr>
            </w:pPr>
          </w:p>
        </w:tc>
        <w:tc>
          <w:tcPr>
            <w:tcW w:w="411" w:type="pct"/>
            <w:vAlign w:val="center"/>
          </w:tcPr>
          <w:p w14:paraId="311FB146" w14:textId="1DB4B0EF" w:rsidR="00143479" w:rsidRPr="00A02A82" w:rsidRDefault="00A02A82" w:rsidP="00A02A82">
            <w:pPr>
              <w:pStyle w:val="TableParagraph"/>
              <w:ind w:right="54"/>
              <w:jc w:val="center"/>
              <w:rPr>
                <w:lang w:val="sr-Cyrl-RS"/>
              </w:rPr>
            </w:pPr>
            <w:r>
              <w:rPr>
                <w:lang w:val="sr-Cyrl-RS"/>
              </w:rPr>
              <w:t>/</w:t>
            </w:r>
          </w:p>
        </w:tc>
        <w:tc>
          <w:tcPr>
            <w:tcW w:w="410" w:type="pct"/>
            <w:tcBorders>
              <w:right w:val="double" w:sz="1" w:space="0" w:color="000000"/>
            </w:tcBorders>
            <w:vAlign w:val="center"/>
          </w:tcPr>
          <w:p w14:paraId="27E09283" w14:textId="37F485FC" w:rsidR="00143479" w:rsidRPr="00A02A82" w:rsidRDefault="00A02A82" w:rsidP="00A02A82">
            <w:pPr>
              <w:pStyle w:val="TableParagraph"/>
              <w:ind w:right="78"/>
              <w:jc w:val="center"/>
              <w:rPr>
                <w:lang w:val="sr-Cyrl-RS"/>
              </w:rPr>
            </w:pPr>
            <w:r>
              <w:rPr>
                <w:lang w:val="sr-Cyrl-RS"/>
              </w:rPr>
              <w:t>/</w:t>
            </w:r>
          </w:p>
        </w:tc>
      </w:tr>
      <w:tr w:rsidR="00143479" w:rsidRPr="002778FF" w14:paraId="01C12D8D" w14:textId="77777777" w:rsidTr="00A02A82">
        <w:trPr>
          <w:trHeight w:val="1414"/>
        </w:trPr>
        <w:tc>
          <w:tcPr>
            <w:tcW w:w="1038" w:type="pct"/>
            <w:tcBorders>
              <w:left w:val="double" w:sz="1" w:space="0" w:color="000000"/>
            </w:tcBorders>
            <w:vAlign w:val="center"/>
          </w:tcPr>
          <w:p w14:paraId="33BEE386" w14:textId="1F7090ED" w:rsidR="00143479" w:rsidRPr="0067122D" w:rsidRDefault="00143479" w:rsidP="008537AE">
            <w:pPr>
              <w:pStyle w:val="TableParagraph"/>
            </w:pPr>
            <w:r w:rsidRPr="0067122D">
              <w:rPr>
                <w:lang w:val="sr-Cyrl-RS"/>
              </w:rPr>
              <w:t>2.3.2</w:t>
            </w:r>
            <w:r>
              <w:rPr>
                <w:lang w:val="sr-Latn-RS"/>
              </w:rPr>
              <w:t>.</w:t>
            </w:r>
            <w:r w:rsidRPr="0067122D">
              <w:rPr>
                <w:lang w:val="sr-Cyrl-RS"/>
              </w:rPr>
              <w:t xml:space="preserve"> Успостављање онлајн платформе за комуникацију са ОЦД које се баве промоцијом и заштитом права група у посебном ризику од дискриминације</w:t>
            </w:r>
          </w:p>
        </w:tc>
        <w:tc>
          <w:tcPr>
            <w:tcW w:w="787" w:type="pct"/>
            <w:vAlign w:val="center"/>
          </w:tcPr>
          <w:p w14:paraId="3D2B625F" w14:textId="5ECC7533" w:rsidR="00143479" w:rsidRPr="0067122D" w:rsidRDefault="00143479" w:rsidP="008537AE">
            <w:pPr>
              <w:pStyle w:val="TableParagraph"/>
            </w:pPr>
            <w:r w:rsidRPr="0067122D">
              <w:t>МЉМПДД</w:t>
            </w:r>
          </w:p>
        </w:tc>
        <w:tc>
          <w:tcPr>
            <w:tcW w:w="786" w:type="pct"/>
            <w:vAlign w:val="center"/>
          </w:tcPr>
          <w:p w14:paraId="4469B66C" w14:textId="2BCFC0CA" w:rsidR="00143479" w:rsidRPr="0067122D" w:rsidRDefault="00143479" w:rsidP="008537AE">
            <w:pPr>
              <w:pStyle w:val="TableParagraph"/>
              <w:rPr>
                <w:spacing w:val="-1"/>
              </w:rPr>
            </w:pPr>
            <w:r w:rsidRPr="0067122D">
              <w:rPr>
                <w:spacing w:val="-1"/>
                <w:lang w:val="sr-Cyrl-RS"/>
              </w:rPr>
              <w:t>КИТЕУ</w:t>
            </w:r>
          </w:p>
        </w:tc>
        <w:tc>
          <w:tcPr>
            <w:tcW w:w="487" w:type="pct"/>
            <w:vAlign w:val="center"/>
          </w:tcPr>
          <w:p w14:paraId="268813E5" w14:textId="67A77A55" w:rsidR="00143479" w:rsidRPr="0067122D" w:rsidRDefault="00143479" w:rsidP="008537AE">
            <w:pPr>
              <w:pStyle w:val="TableParagraph"/>
            </w:pPr>
            <w:r w:rsidRPr="0067122D">
              <w:rPr>
                <w:lang w:val="sr-Cyrl-RS"/>
              </w:rPr>
              <w:t>Трећи квартал 2026. године</w:t>
            </w:r>
          </w:p>
        </w:tc>
        <w:tc>
          <w:tcPr>
            <w:tcW w:w="578" w:type="pct"/>
            <w:vAlign w:val="center"/>
          </w:tcPr>
          <w:p w14:paraId="521E2228" w14:textId="77777777" w:rsidR="00A02A82" w:rsidRPr="009A256B" w:rsidRDefault="00A02A82" w:rsidP="00A02A82">
            <w:pPr>
              <w:pStyle w:val="TableParagraph"/>
              <w:rPr>
                <w:lang w:val="sr-Cyrl-RS"/>
              </w:rPr>
            </w:pPr>
            <w:r w:rsidRPr="00593AE3">
              <w:rPr>
                <w:lang w:val="sr-Cyrl-RS"/>
              </w:rPr>
              <w:t>Буџет Републике Србије, раздео 33 – МЉМПДД</w:t>
            </w:r>
          </w:p>
          <w:p w14:paraId="69112C4D" w14:textId="77777777" w:rsidR="00A02A82" w:rsidRDefault="00A02A82" w:rsidP="00A02A82">
            <w:pPr>
              <w:pStyle w:val="TableParagraph"/>
              <w:rPr>
                <w:lang w:val="sr-Cyrl-RS"/>
              </w:rPr>
            </w:pPr>
            <w:r w:rsidRPr="00593AE3">
              <w:rPr>
                <w:lang w:val="sr-Cyrl-RS"/>
              </w:rPr>
              <w:t>Извор 01</w:t>
            </w:r>
          </w:p>
          <w:p w14:paraId="52DD62A8" w14:textId="77777777" w:rsidR="00A02A82" w:rsidRPr="00D86354" w:rsidRDefault="00A02A82" w:rsidP="00A02A82">
            <w:pPr>
              <w:pStyle w:val="TableParagraph"/>
              <w:rPr>
                <w:lang w:val="sr-Cyrl-RS"/>
              </w:rPr>
            </w:pPr>
            <w:r w:rsidRPr="00D86354">
              <w:rPr>
                <w:lang w:val="sr-Cyrl-RS"/>
              </w:rPr>
              <w:t>Програм 1001,</w:t>
            </w:r>
          </w:p>
          <w:p w14:paraId="121EBB53" w14:textId="77777777" w:rsidR="00A02A82" w:rsidRPr="00B25A2B" w:rsidRDefault="00A02A82" w:rsidP="00A02A82">
            <w:pPr>
              <w:pStyle w:val="TableParagraph"/>
              <w:rPr>
                <w:sz w:val="20"/>
                <w:szCs w:val="20"/>
                <w:lang w:val="sr-Cyrl-RS"/>
              </w:rPr>
            </w:pPr>
            <w:r w:rsidRPr="00D86354">
              <w:rPr>
                <w:lang w:val="sr-Cyrl-RS"/>
              </w:rPr>
              <w:t>ПА 0005</w:t>
            </w:r>
          </w:p>
          <w:p w14:paraId="4D6FF6AE" w14:textId="40050F08" w:rsidR="00143479" w:rsidRPr="002778FF" w:rsidRDefault="00A02A82" w:rsidP="00A02A82">
            <w:pPr>
              <w:pStyle w:val="TableParagraph"/>
              <w:rPr>
                <w:lang w:val="sr-Cyrl-RS"/>
              </w:rPr>
            </w:pPr>
            <w:r>
              <w:rPr>
                <w:lang w:val="sr-Cyrl-RS"/>
              </w:rPr>
              <w:t>411, 412</w:t>
            </w:r>
          </w:p>
        </w:tc>
        <w:tc>
          <w:tcPr>
            <w:tcW w:w="503" w:type="pct"/>
            <w:vAlign w:val="center"/>
          </w:tcPr>
          <w:p w14:paraId="4FEDF4CB" w14:textId="77777777" w:rsidR="001C61A3" w:rsidRDefault="001C61A3" w:rsidP="00A02A82">
            <w:pPr>
              <w:pStyle w:val="TableParagraph"/>
              <w:jc w:val="center"/>
              <w:rPr>
                <w:lang w:val="sr-Cyrl-RS"/>
              </w:rPr>
            </w:pPr>
          </w:p>
          <w:p w14:paraId="75786AD5" w14:textId="0ACC0524" w:rsidR="00143479" w:rsidRPr="00B25A2B" w:rsidRDefault="00A02A82" w:rsidP="00A02A82">
            <w:pPr>
              <w:pStyle w:val="TableParagraph"/>
              <w:jc w:val="center"/>
              <w:rPr>
                <w:sz w:val="20"/>
                <w:szCs w:val="20"/>
                <w:lang w:val="sr-Cyrl-RS"/>
              </w:rPr>
            </w:pPr>
            <w:r>
              <w:rPr>
                <w:lang w:val="sr-Cyrl-RS"/>
              </w:rPr>
              <w:t>/</w:t>
            </w:r>
          </w:p>
          <w:p w14:paraId="5B575DC8" w14:textId="77777777" w:rsidR="00143479" w:rsidRPr="002778FF" w:rsidRDefault="00143479" w:rsidP="00A02A82">
            <w:pPr>
              <w:pStyle w:val="TableParagraph"/>
              <w:jc w:val="center"/>
              <w:rPr>
                <w:lang w:val="sr-Cyrl-RS"/>
              </w:rPr>
            </w:pPr>
          </w:p>
        </w:tc>
        <w:tc>
          <w:tcPr>
            <w:tcW w:w="411" w:type="pct"/>
            <w:vAlign w:val="center"/>
          </w:tcPr>
          <w:p w14:paraId="41B5A310" w14:textId="3AC4E120" w:rsidR="00143479" w:rsidRPr="00A02A82" w:rsidRDefault="00A02A82" w:rsidP="00A02A82">
            <w:pPr>
              <w:pStyle w:val="TableParagraph"/>
              <w:ind w:right="54"/>
              <w:jc w:val="center"/>
              <w:rPr>
                <w:lang w:val="sr-Cyrl-RS"/>
              </w:rPr>
            </w:pPr>
            <w:r>
              <w:rPr>
                <w:lang w:val="sr-Cyrl-RS"/>
              </w:rPr>
              <w:t>/</w:t>
            </w:r>
          </w:p>
        </w:tc>
        <w:tc>
          <w:tcPr>
            <w:tcW w:w="410" w:type="pct"/>
            <w:tcBorders>
              <w:right w:val="double" w:sz="1" w:space="0" w:color="000000"/>
            </w:tcBorders>
            <w:vAlign w:val="center"/>
          </w:tcPr>
          <w:p w14:paraId="703D7BBE" w14:textId="2DFD5487" w:rsidR="00143479" w:rsidRPr="00A02A82" w:rsidRDefault="00A02A82" w:rsidP="00A02A82">
            <w:pPr>
              <w:pStyle w:val="TableParagraph"/>
              <w:jc w:val="center"/>
              <w:rPr>
                <w:lang w:val="sr-Cyrl-RS"/>
              </w:rPr>
            </w:pPr>
            <w:r>
              <w:rPr>
                <w:lang w:val="sr-Cyrl-RS"/>
              </w:rPr>
              <w:t>/</w:t>
            </w:r>
          </w:p>
        </w:tc>
      </w:tr>
    </w:tbl>
    <w:p w14:paraId="5F027E2C" w14:textId="076E33A4" w:rsidR="009D7B7C" w:rsidRDefault="009D7B7C">
      <w:pPr>
        <w:pStyle w:val="BodyText"/>
        <w:spacing w:before="10"/>
        <w:rPr>
          <w:b/>
          <w:sz w:val="21"/>
          <w:lang w:val="sr-Cyrl-RS"/>
        </w:rPr>
      </w:pPr>
    </w:p>
    <w:p w14:paraId="29BFCA62" w14:textId="77777777" w:rsidR="00F513CD" w:rsidRPr="002778FF" w:rsidRDefault="00F513CD">
      <w:pPr>
        <w:pStyle w:val="BodyText"/>
        <w:spacing w:before="10"/>
        <w:rPr>
          <w:b/>
          <w:sz w:val="21"/>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58"/>
        <w:gridCol w:w="1611"/>
        <w:gridCol w:w="3060"/>
        <w:gridCol w:w="1689"/>
        <w:gridCol w:w="1692"/>
        <w:gridCol w:w="1692"/>
        <w:gridCol w:w="1686"/>
      </w:tblGrid>
      <w:tr w:rsidR="002A0043" w:rsidRPr="00CA1B0D" w14:paraId="110ACB95" w14:textId="77777777" w:rsidTr="00CA1B0D">
        <w:trPr>
          <w:trHeight w:val="506"/>
        </w:trPr>
        <w:tc>
          <w:tcPr>
            <w:tcW w:w="5000" w:type="pct"/>
            <w:gridSpan w:val="7"/>
            <w:shd w:val="clear" w:color="auto" w:fill="C2D69B" w:themeFill="accent3" w:themeFillTint="99"/>
          </w:tcPr>
          <w:p w14:paraId="311F18E5" w14:textId="4B0B1409" w:rsidR="009F75BE" w:rsidRPr="009A256B" w:rsidRDefault="0046615B" w:rsidP="00CA1B0D">
            <w:pPr>
              <w:pStyle w:val="TableParagraph"/>
              <w:spacing w:line="252" w:lineRule="exact"/>
              <w:ind w:left="117" w:right="537"/>
              <w:rPr>
                <w:b/>
                <w:lang w:val="sr-Cyrl-RS"/>
              </w:rPr>
            </w:pPr>
            <w:r w:rsidRPr="009A256B">
              <w:rPr>
                <w:b/>
                <w:lang w:val="sr-Cyrl-RS"/>
              </w:rPr>
              <w:t>Посебни циљ 3: Унапређена равноправност и већа друштвена укљученост припадника и припадница група у повећаном</w:t>
            </w:r>
            <w:r w:rsidR="00E42FE9" w:rsidRPr="002778FF">
              <w:rPr>
                <w:b/>
                <w:lang w:val="sr-Cyrl-RS"/>
              </w:rPr>
              <w:t xml:space="preserve"> </w:t>
            </w:r>
            <w:r w:rsidRPr="009A256B">
              <w:rPr>
                <w:b/>
                <w:lang w:val="sr-Cyrl-RS"/>
              </w:rPr>
              <w:t>ризику</w:t>
            </w:r>
            <w:r w:rsidRPr="009A256B">
              <w:rPr>
                <w:b/>
                <w:spacing w:val="-6"/>
                <w:lang w:val="sr-Cyrl-RS"/>
              </w:rPr>
              <w:t xml:space="preserve"> </w:t>
            </w:r>
            <w:r w:rsidRPr="009A256B">
              <w:rPr>
                <w:b/>
                <w:lang w:val="sr-Cyrl-RS"/>
              </w:rPr>
              <w:t>од</w:t>
            </w:r>
            <w:r w:rsidRPr="009A256B">
              <w:rPr>
                <w:b/>
                <w:spacing w:val="-2"/>
                <w:lang w:val="sr-Cyrl-RS"/>
              </w:rPr>
              <w:t xml:space="preserve"> </w:t>
            </w:r>
            <w:r w:rsidRPr="009A256B">
              <w:rPr>
                <w:b/>
                <w:lang w:val="sr-Cyrl-RS"/>
              </w:rPr>
              <w:t>дискриминације</w:t>
            </w:r>
          </w:p>
        </w:tc>
      </w:tr>
      <w:tr w:rsidR="002A0043" w:rsidRPr="00CA1B0D" w14:paraId="77DE3E60" w14:textId="77777777" w:rsidTr="00CA1B0D">
        <w:trPr>
          <w:trHeight w:val="251"/>
        </w:trPr>
        <w:tc>
          <w:tcPr>
            <w:tcW w:w="5000" w:type="pct"/>
            <w:gridSpan w:val="7"/>
            <w:shd w:val="clear" w:color="auto" w:fill="C2D69B" w:themeFill="accent3" w:themeFillTint="99"/>
          </w:tcPr>
          <w:p w14:paraId="6630C40E" w14:textId="77777777" w:rsidR="002A0043" w:rsidRPr="009A256B" w:rsidRDefault="0046615B">
            <w:pPr>
              <w:pStyle w:val="TableParagraph"/>
              <w:spacing w:line="232" w:lineRule="exact"/>
              <w:ind w:left="117"/>
              <w:rPr>
                <w:lang w:val="sr-Cyrl-RS"/>
              </w:rPr>
            </w:pPr>
            <w:r w:rsidRPr="009A256B">
              <w:rPr>
                <w:lang w:val="sr-Cyrl-RS"/>
              </w:rPr>
              <w:t>Институција</w:t>
            </w:r>
            <w:r w:rsidRPr="009A256B">
              <w:rPr>
                <w:spacing w:val="-9"/>
                <w:lang w:val="sr-Cyrl-RS"/>
              </w:rPr>
              <w:t xml:space="preserve"> </w:t>
            </w:r>
            <w:r w:rsidRPr="009A256B">
              <w:rPr>
                <w:lang w:val="sr-Cyrl-RS"/>
              </w:rPr>
              <w:t>одговорна</w:t>
            </w:r>
            <w:r w:rsidRPr="009A256B">
              <w:rPr>
                <w:spacing w:val="-9"/>
                <w:lang w:val="sr-Cyrl-RS"/>
              </w:rPr>
              <w:t xml:space="preserve"> </w:t>
            </w:r>
            <w:r w:rsidRPr="009A256B">
              <w:rPr>
                <w:lang w:val="sr-Cyrl-RS"/>
              </w:rPr>
              <w:t>за</w:t>
            </w:r>
            <w:r w:rsidRPr="009A256B">
              <w:rPr>
                <w:spacing w:val="-7"/>
                <w:lang w:val="sr-Cyrl-RS"/>
              </w:rPr>
              <w:t xml:space="preserve"> </w:t>
            </w:r>
            <w:r w:rsidRPr="009A256B">
              <w:rPr>
                <w:lang w:val="sr-Cyrl-RS"/>
              </w:rPr>
              <w:t>координацију</w:t>
            </w:r>
            <w:r w:rsidRPr="009A256B">
              <w:rPr>
                <w:spacing w:val="-8"/>
                <w:lang w:val="sr-Cyrl-RS"/>
              </w:rPr>
              <w:t xml:space="preserve"> </w:t>
            </w:r>
            <w:r w:rsidRPr="009A256B">
              <w:rPr>
                <w:lang w:val="sr-Cyrl-RS"/>
              </w:rPr>
              <w:t>и</w:t>
            </w:r>
            <w:r w:rsidRPr="009A256B">
              <w:rPr>
                <w:spacing w:val="-5"/>
                <w:lang w:val="sr-Cyrl-RS"/>
              </w:rPr>
              <w:t xml:space="preserve"> </w:t>
            </w:r>
            <w:r w:rsidRPr="009A256B">
              <w:rPr>
                <w:lang w:val="sr-Cyrl-RS"/>
              </w:rPr>
              <w:t>извештавање:</w:t>
            </w:r>
            <w:r w:rsidRPr="009A256B">
              <w:rPr>
                <w:spacing w:val="-6"/>
                <w:lang w:val="sr-Cyrl-RS"/>
              </w:rPr>
              <w:t xml:space="preserve"> </w:t>
            </w:r>
            <w:r w:rsidRPr="009A256B">
              <w:rPr>
                <w:lang w:val="sr-Cyrl-RS"/>
              </w:rPr>
              <w:t>Министарство</w:t>
            </w:r>
            <w:r w:rsidRPr="009A256B">
              <w:rPr>
                <w:spacing w:val="-4"/>
                <w:lang w:val="sr-Cyrl-RS"/>
              </w:rPr>
              <w:t xml:space="preserve"> </w:t>
            </w:r>
            <w:r w:rsidRPr="009A256B">
              <w:rPr>
                <w:lang w:val="sr-Cyrl-RS"/>
              </w:rPr>
              <w:t>за</w:t>
            </w:r>
            <w:r w:rsidRPr="009A256B">
              <w:rPr>
                <w:spacing w:val="-10"/>
                <w:lang w:val="sr-Cyrl-RS"/>
              </w:rPr>
              <w:t xml:space="preserve"> </w:t>
            </w:r>
            <w:r w:rsidRPr="009A256B">
              <w:rPr>
                <w:lang w:val="sr-Cyrl-RS"/>
              </w:rPr>
              <w:t>људска</w:t>
            </w:r>
            <w:r w:rsidRPr="009A256B">
              <w:rPr>
                <w:spacing w:val="-6"/>
                <w:lang w:val="sr-Cyrl-RS"/>
              </w:rPr>
              <w:t xml:space="preserve"> </w:t>
            </w:r>
            <w:r w:rsidRPr="009A256B">
              <w:rPr>
                <w:lang w:val="sr-Cyrl-RS"/>
              </w:rPr>
              <w:t>и</w:t>
            </w:r>
            <w:r w:rsidRPr="009A256B">
              <w:rPr>
                <w:spacing w:val="-5"/>
                <w:lang w:val="sr-Cyrl-RS"/>
              </w:rPr>
              <w:t xml:space="preserve"> </w:t>
            </w:r>
            <w:r w:rsidRPr="009A256B">
              <w:rPr>
                <w:lang w:val="sr-Cyrl-RS"/>
              </w:rPr>
              <w:t>мањинска</w:t>
            </w:r>
            <w:r w:rsidRPr="009A256B">
              <w:rPr>
                <w:spacing w:val="-4"/>
                <w:lang w:val="sr-Cyrl-RS"/>
              </w:rPr>
              <w:t xml:space="preserve"> </w:t>
            </w:r>
            <w:r w:rsidRPr="009A256B">
              <w:rPr>
                <w:lang w:val="sr-Cyrl-RS"/>
              </w:rPr>
              <w:t>права</w:t>
            </w:r>
            <w:r w:rsidRPr="009A256B">
              <w:rPr>
                <w:spacing w:val="-9"/>
                <w:lang w:val="sr-Cyrl-RS"/>
              </w:rPr>
              <w:t xml:space="preserve"> </w:t>
            </w:r>
            <w:r w:rsidRPr="009A256B">
              <w:rPr>
                <w:lang w:val="sr-Cyrl-RS"/>
              </w:rPr>
              <w:t>и</w:t>
            </w:r>
            <w:r w:rsidRPr="009A256B">
              <w:rPr>
                <w:spacing w:val="-10"/>
                <w:lang w:val="sr-Cyrl-RS"/>
              </w:rPr>
              <w:t xml:space="preserve"> </w:t>
            </w:r>
            <w:r w:rsidRPr="009A256B">
              <w:rPr>
                <w:lang w:val="sr-Cyrl-RS"/>
              </w:rPr>
              <w:t>друштвени</w:t>
            </w:r>
            <w:r w:rsidRPr="009A256B">
              <w:rPr>
                <w:spacing w:val="-6"/>
                <w:lang w:val="sr-Cyrl-RS"/>
              </w:rPr>
              <w:t xml:space="preserve"> </w:t>
            </w:r>
            <w:r w:rsidRPr="009A256B">
              <w:rPr>
                <w:lang w:val="sr-Cyrl-RS"/>
              </w:rPr>
              <w:t>дијалог</w:t>
            </w:r>
          </w:p>
        </w:tc>
      </w:tr>
      <w:tr w:rsidR="002E6847" w:rsidRPr="002778FF" w14:paraId="407C572E" w14:textId="77777777" w:rsidTr="00CA1B0D">
        <w:trPr>
          <w:trHeight w:val="1062"/>
        </w:trPr>
        <w:tc>
          <w:tcPr>
            <w:tcW w:w="1055" w:type="pct"/>
            <w:shd w:val="clear" w:color="auto" w:fill="D6E3BC" w:themeFill="accent3" w:themeFillTint="66"/>
            <w:vAlign w:val="center"/>
          </w:tcPr>
          <w:p w14:paraId="240BDB4B" w14:textId="77777777" w:rsidR="002E6847" w:rsidRPr="009A256B" w:rsidRDefault="002E6847" w:rsidP="008537AE">
            <w:pPr>
              <w:pStyle w:val="TableParagraph"/>
              <w:spacing w:line="211" w:lineRule="auto"/>
              <w:ind w:left="117" w:right="399"/>
              <w:jc w:val="center"/>
              <w:rPr>
                <w:lang w:val="sr-Cyrl-RS"/>
              </w:rPr>
            </w:pPr>
            <w:r w:rsidRPr="009A256B">
              <w:rPr>
                <w:lang w:val="sr-Cyrl-RS"/>
              </w:rPr>
              <w:t>Показатељ(и)</w:t>
            </w:r>
            <w:r w:rsidRPr="009A256B">
              <w:rPr>
                <w:spacing w:val="-7"/>
                <w:lang w:val="sr-Cyrl-RS"/>
              </w:rPr>
              <w:t xml:space="preserve"> </w:t>
            </w:r>
            <w:r w:rsidRPr="009A256B">
              <w:rPr>
                <w:lang w:val="sr-Cyrl-RS"/>
              </w:rPr>
              <w:t>на</w:t>
            </w:r>
            <w:r w:rsidRPr="009A256B">
              <w:rPr>
                <w:spacing w:val="-7"/>
                <w:lang w:val="sr-Cyrl-RS"/>
              </w:rPr>
              <w:t xml:space="preserve"> </w:t>
            </w:r>
            <w:r w:rsidRPr="009A256B">
              <w:rPr>
                <w:lang w:val="sr-Cyrl-RS"/>
              </w:rPr>
              <w:t>нивоу</w:t>
            </w:r>
            <w:r w:rsidRPr="009A256B">
              <w:rPr>
                <w:spacing w:val="-52"/>
                <w:lang w:val="sr-Cyrl-RS"/>
              </w:rPr>
              <w:t xml:space="preserve"> </w:t>
            </w:r>
            <w:r w:rsidRPr="009A256B">
              <w:rPr>
                <w:lang w:val="sr-Cyrl-RS"/>
              </w:rPr>
              <w:t>посебног циља</w:t>
            </w:r>
            <w:r w:rsidRPr="009A256B">
              <w:rPr>
                <w:spacing w:val="1"/>
                <w:lang w:val="sr-Cyrl-RS"/>
              </w:rPr>
              <w:t xml:space="preserve"> </w:t>
            </w:r>
            <w:r w:rsidRPr="009A256B">
              <w:rPr>
                <w:lang w:val="sr-Cyrl-RS"/>
              </w:rPr>
              <w:t>(показатељ</w:t>
            </w:r>
            <w:r w:rsidRPr="009A256B">
              <w:rPr>
                <w:spacing w:val="-11"/>
                <w:lang w:val="sr-Cyrl-RS"/>
              </w:rPr>
              <w:t xml:space="preserve"> </w:t>
            </w:r>
            <w:r w:rsidRPr="009A256B">
              <w:rPr>
                <w:lang w:val="sr-Cyrl-RS"/>
              </w:rPr>
              <w:t>исхода)</w:t>
            </w:r>
          </w:p>
        </w:tc>
        <w:tc>
          <w:tcPr>
            <w:tcW w:w="556" w:type="pct"/>
            <w:shd w:val="clear" w:color="auto" w:fill="D6E3BC" w:themeFill="accent3" w:themeFillTint="66"/>
            <w:vAlign w:val="center"/>
          </w:tcPr>
          <w:p w14:paraId="75E88DCE" w14:textId="77777777" w:rsidR="002E6847" w:rsidRPr="002778FF" w:rsidRDefault="002E6847" w:rsidP="008537AE">
            <w:pPr>
              <w:pStyle w:val="TableParagraph"/>
              <w:spacing w:line="232" w:lineRule="exact"/>
              <w:ind w:left="4"/>
              <w:jc w:val="center"/>
            </w:pPr>
            <w:proofErr w:type="spellStart"/>
            <w:r w:rsidRPr="002778FF">
              <w:t>Јединица</w:t>
            </w:r>
            <w:proofErr w:type="spellEnd"/>
            <w:r w:rsidRPr="002778FF">
              <w:rPr>
                <w:spacing w:val="-2"/>
              </w:rPr>
              <w:t xml:space="preserve"> </w:t>
            </w:r>
            <w:proofErr w:type="spellStart"/>
            <w:r w:rsidRPr="002778FF">
              <w:t>мере</w:t>
            </w:r>
            <w:proofErr w:type="spellEnd"/>
          </w:p>
        </w:tc>
        <w:tc>
          <w:tcPr>
            <w:tcW w:w="1056" w:type="pct"/>
            <w:shd w:val="clear" w:color="auto" w:fill="D6E3BC" w:themeFill="accent3" w:themeFillTint="66"/>
            <w:vAlign w:val="center"/>
          </w:tcPr>
          <w:p w14:paraId="75951590" w14:textId="77777777" w:rsidR="002E6847" w:rsidRPr="002778FF" w:rsidRDefault="002E6847" w:rsidP="008537AE">
            <w:pPr>
              <w:pStyle w:val="TableParagraph"/>
              <w:spacing w:line="235" w:lineRule="exact"/>
              <w:ind w:left="117"/>
              <w:jc w:val="center"/>
            </w:pPr>
            <w:proofErr w:type="spellStart"/>
            <w:r w:rsidRPr="002778FF">
              <w:t>Извор</w:t>
            </w:r>
            <w:proofErr w:type="spellEnd"/>
            <w:r w:rsidRPr="002778FF">
              <w:rPr>
                <w:spacing w:val="-8"/>
              </w:rPr>
              <w:t xml:space="preserve"> </w:t>
            </w:r>
            <w:proofErr w:type="spellStart"/>
            <w:r w:rsidRPr="002778FF">
              <w:t>провере</w:t>
            </w:r>
            <w:proofErr w:type="spellEnd"/>
          </w:p>
        </w:tc>
        <w:tc>
          <w:tcPr>
            <w:tcW w:w="583" w:type="pct"/>
            <w:shd w:val="clear" w:color="auto" w:fill="D6E3BC" w:themeFill="accent3" w:themeFillTint="66"/>
            <w:vAlign w:val="center"/>
          </w:tcPr>
          <w:p w14:paraId="73692DB8" w14:textId="77777777" w:rsidR="002E6847" w:rsidRPr="002778FF" w:rsidRDefault="002E6847" w:rsidP="00A40B64">
            <w:pPr>
              <w:pStyle w:val="TableParagraph"/>
              <w:spacing w:line="232" w:lineRule="exact"/>
              <w:ind w:left="4"/>
              <w:jc w:val="center"/>
            </w:pPr>
            <w:proofErr w:type="spellStart"/>
            <w:r w:rsidRPr="002778FF">
              <w:t>Почетна</w:t>
            </w:r>
            <w:proofErr w:type="spellEnd"/>
            <w:r w:rsidRPr="00A40B64">
              <w:t xml:space="preserve"> </w:t>
            </w:r>
            <w:proofErr w:type="spellStart"/>
            <w:r w:rsidRPr="002778FF">
              <w:t>вредност</w:t>
            </w:r>
            <w:proofErr w:type="spellEnd"/>
          </w:p>
        </w:tc>
        <w:tc>
          <w:tcPr>
            <w:tcW w:w="584" w:type="pct"/>
            <w:shd w:val="clear" w:color="auto" w:fill="D6E3BC" w:themeFill="accent3" w:themeFillTint="66"/>
            <w:vAlign w:val="center"/>
          </w:tcPr>
          <w:p w14:paraId="250BE827" w14:textId="77777777" w:rsidR="002E6847" w:rsidRPr="002778FF" w:rsidRDefault="002E6847" w:rsidP="00A40B64">
            <w:pPr>
              <w:pStyle w:val="TableParagraph"/>
              <w:spacing w:line="232" w:lineRule="exact"/>
              <w:ind w:left="4"/>
              <w:jc w:val="center"/>
            </w:pPr>
            <w:proofErr w:type="spellStart"/>
            <w:r w:rsidRPr="002778FF">
              <w:t>Базна</w:t>
            </w:r>
            <w:proofErr w:type="spellEnd"/>
            <w:r w:rsidRPr="00A40B64">
              <w:t xml:space="preserve"> </w:t>
            </w:r>
            <w:proofErr w:type="spellStart"/>
            <w:r w:rsidRPr="002778FF">
              <w:t>година</w:t>
            </w:r>
            <w:proofErr w:type="spellEnd"/>
          </w:p>
        </w:tc>
        <w:tc>
          <w:tcPr>
            <w:tcW w:w="584" w:type="pct"/>
            <w:shd w:val="clear" w:color="auto" w:fill="D6E3BC" w:themeFill="accent3" w:themeFillTint="66"/>
            <w:vAlign w:val="center"/>
          </w:tcPr>
          <w:p w14:paraId="1A33F4E5" w14:textId="77777777" w:rsidR="002E6847" w:rsidRPr="002778FF" w:rsidRDefault="002E6847" w:rsidP="00A40B64">
            <w:pPr>
              <w:pStyle w:val="TableParagraph"/>
              <w:spacing w:line="232" w:lineRule="exact"/>
              <w:ind w:left="4"/>
              <w:jc w:val="center"/>
            </w:pPr>
            <w:proofErr w:type="spellStart"/>
            <w:r w:rsidRPr="002778FF">
              <w:t>Циљана</w:t>
            </w:r>
            <w:proofErr w:type="spellEnd"/>
            <w:r w:rsidRPr="00A40B64">
              <w:t xml:space="preserve"> </w:t>
            </w:r>
            <w:proofErr w:type="spellStart"/>
            <w:r w:rsidRPr="002778FF">
              <w:t>вредност</w:t>
            </w:r>
            <w:proofErr w:type="spellEnd"/>
            <w:r w:rsidRPr="002778FF">
              <w:t xml:space="preserve"> у</w:t>
            </w:r>
            <w:r w:rsidRPr="00A40B64">
              <w:t xml:space="preserve"> </w:t>
            </w:r>
            <w:r w:rsidRPr="002778FF">
              <w:t>202</w:t>
            </w:r>
            <w:r w:rsidRPr="00A40B64">
              <w:t>6</w:t>
            </w:r>
            <w:r w:rsidRPr="002778FF">
              <w:t>.</w:t>
            </w:r>
          </w:p>
          <w:p w14:paraId="54D5E0D5" w14:textId="5646C763" w:rsidR="002E6847" w:rsidRPr="002778FF" w:rsidRDefault="002E6847" w:rsidP="00A40B64">
            <w:pPr>
              <w:pStyle w:val="TableParagraph"/>
              <w:spacing w:line="232" w:lineRule="exact"/>
              <w:ind w:left="4"/>
              <w:jc w:val="center"/>
            </w:pPr>
            <w:proofErr w:type="spellStart"/>
            <w:r w:rsidRPr="002778FF">
              <w:t>години</w:t>
            </w:r>
            <w:proofErr w:type="spellEnd"/>
          </w:p>
        </w:tc>
        <w:tc>
          <w:tcPr>
            <w:tcW w:w="582" w:type="pct"/>
            <w:shd w:val="clear" w:color="auto" w:fill="D6E3BC" w:themeFill="accent3" w:themeFillTint="66"/>
            <w:vAlign w:val="center"/>
          </w:tcPr>
          <w:p w14:paraId="2C1F1BDA" w14:textId="092FD150" w:rsidR="002E6847" w:rsidRPr="002778FF" w:rsidRDefault="002E6847" w:rsidP="00A40B64">
            <w:pPr>
              <w:pStyle w:val="TableParagraph"/>
              <w:spacing w:line="232" w:lineRule="exact"/>
              <w:ind w:left="4"/>
              <w:jc w:val="center"/>
            </w:pPr>
            <w:proofErr w:type="spellStart"/>
            <w:r w:rsidRPr="002778FF">
              <w:t>Циљана</w:t>
            </w:r>
            <w:proofErr w:type="spellEnd"/>
            <w:r w:rsidRPr="00A40B64">
              <w:t xml:space="preserve"> </w:t>
            </w:r>
            <w:proofErr w:type="spellStart"/>
            <w:r w:rsidRPr="002778FF">
              <w:t>вредност</w:t>
            </w:r>
            <w:proofErr w:type="spellEnd"/>
            <w:r w:rsidRPr="002778FF">
              <w:t xml:space="preserve"> у</w:t>
            </w:r>
            <w:r w:rsidRPr="00A40B64">
              <w:t xml:space="preserve"> </w:t>
            </w:r>
            <w:proofErr w:type="spellStart"/>
            <w:r w:rsidRPr="002778FF">
              <w:t>последњој</w:t>
            </w:r>
            <w:proofErr w:type="spellEnd"/>
            <w:r w:rsidRPr="00A40B64">
              <w:t xml:space="preserve"> </w:t>
            </w:r>
            <w:proofErr w:type="spellStart"/>
            <w:r w:rsidRPr="00A40B64">
              <w:t>години</w:t>
            </w:r>
            <w:proofErr w:type="spellEnd"/>
            <w:r w:rsidRPr="00A40B64">
              <w:t xml:space="preserve"> </w:t>
            </w:r>
            <w:r w:rsidRPr="002778FF">
              <w:t>АП</w:t>
            </w:r>
            <w:r w:rsidRPr="00A40B64">
              <w:t xml:space="preserve"> </w:t>
            </w:r>
            <w:r w:rsidRPr="002778FF">
              <w:t>202</w:t>
            </w:r>
            <w:r w:rsidRPr="00A40B64">
              <w:t>7</w:t>
            </w:r>
            <w:r w:rsidRPr="002778FF">
              <w:t>.</w:t>
            </w:r>
          </w:p>
        </w:tc>
      </w:tr>
      <w:tr w:rsidR="002F2A4B" w:rsidRPr="002778FF" w14:paraId="28A53035" w14:textId="77777777" w:rsidTr="00CA1B0D">
        <w:trPr>
          <w:trHeight w:val="751"/>
        </w:trPr>
        <w:tc>
          <w:tcPr>
            <w:tcW w:w="1055" w:type="pct"/>
            <w:vAlign w:val="center"/>
          </w:tcPr>
          <w:p w14:paraId="6832668F" w14:textId="21C00E4D" w:rsidR="002F2A4B" w:rsidRPr="007025BD" w:rsidRDefault="002F2A4B" w:rsidP="00E310AD">
            <w:pPr>
              <w:pStyle w:val="TableParagraph"/>
              <w:spacing w:line="246" w:lineRule="exact"/>
              <w:ind w:left="101"/>
              <w:rPr>
                <w:lang w:val="sr-Cyrl-RS"/>
              </w:rPr>
            </w:pPr>
            <w:r>
              <w:t>Gini</w:t>
            </w:r>
            <w:r>
              <w:rPr>
                <w:lang w:val="sr-Cyrl-RS"/>
              </w:rPr>
              <w:t xml:space="preserve"> коефицијент </w:t>
            </w:r>
          </w:p>
        </w:tc>
        <w:tc>
          <w:tcPr>
            <w:tcW w:w="556" w:type="pct"/>
            <w:vAlign w:val="center"/>
          </w:tcPr>
          <w:p w14:paraId="4A523FE9" w14:textId="77777777" w:rsidR="002F2A4B" w:rsidRDefault="002F2A4B" w:rsidP="00E310AD">
            <w:pPr>
              <w:pStyle w:val="TableParagraph"/>
              <w:ind w:left="117" w:right="125"/>
              <w:rPr>
                <w:lang w:val="sr-Cyrl-RS"/>
              </w:rPr>
            </w:pPr>
            <w:r>
              <w:rPr>
                <w:lang w:val="sr-Cyrl-RS"/>
              </w:rPr>
              <w:t xml:space="preserve">Индекс поени </w:t>
            </w:r>
          </w:p>
          <w:p w14:paraId="506A9DE4" w14:textId="77777777" w:rsidR="002F2A4B" w:rsidRDefault="002F2A4B" w:rsidP="00E310AD">
            <w:pPr>
              <w:pStyle w:val="TableParagraph"/>
              <w:ind w:left="117" w:right="125"/>
              <w:rPr>
                <w:lang w:val="sr-Cyrl-RS"/>
              </w:rPr>
            </w:pPr>
            <w:r>
              <w:rPr>
                <w:lang w:val="sr-Cyrl-RS"/>
              </w:rPr>
              <w:t>(0-100)</w:t>
            </w:r>
          </w:p>
          <w:p w14:paraId="709568D1" w14:textId="7313668E" w:rsidR="002F2A4B" w:rsidRPr="002778FF" w:rsidRDefault="002F2A4B" w:rsidP="00E310AD">
            <w:pPr>
              <w:pStyle w:val="TableParagraph"/>
              <w:spacing w:line="247" w:lineRule="exact"/>
              <w:ind w:left="100"/>
            </w:pPr>
          </w:p>
        </w:tc>
        <w:tc>
          <w:tcPr>
            <w:tcW w:w="1056" w:type="pct"/>
            <w:vAlign w:val="center"/>
          </w:tcPr>
          <w:p w14:paraId="2EE31735" w14:textId="40719797" w:rsidR="002F2A4B" w:rsidRPr="00461D89" w:rsidRDefault="009F69C9" w:rsidP="00E310AD">
            <w:pPr>
              <w:pStyle w:val="TableParagraph"/>
              <w:ind w:left="112" w:right="125"/>
              <w:rPr>
                <w:color w:val="FF0000"/>
                <w:highlight w:val="yellow"/>
                <w:lang w:val="sr-Cyrl-RS"/>
              </w:rPr>
            </w:pPr>
            <w:r>
              <w:rPr>
                <w:lang w:val="sr-Cyrl-RS"/>
              </w:rPr>
              <w:t>РЗС</w:t>
            </w:r>
          </w:p>
        </w:tc>
        <w:tc>
          <w:tcPr>
            <w:tcW w:w="583" w:type="pct"/>
            <w:vAlign w:val="center"/>
          </w:tcPr>
          <w:p w14:paraId="58FE1AB4" w14:textId="6AAC8BE1" w:rsidR="002F2A4B" w:rsidRPr="00461D89" w:rsidRDefault="002F2A4B" w:rsidP="00E310AD">
            <w:pPr>
              <w:pStyle w:val="TableParagraph"/>
              <w:ind w:left="101" w:right="266"/>
              <w:jc w:val="center"/>
            </w:pPr>
            <w:r w:rsidRPr="00461D89">
              <w:rPr>
                <w:lang w:val="sr-Cyrl-RS"/>
              </w:rPr>
              <w:t>3</w:t>
            </w:r>
            <w:r w:rsidR="00AD26BB" w:rsidRPr="00461D89">
              <w:t>3,3</w:t>
            </w:r>
          </w:p>
        </w:tc>
        <w:tc>
          <w:tcPr>
            <w:tcW w:w="584" w:type="pct"/>
            <w:vAlign w:val="center"/>
          </w:tcPr>
          <w:p w14:paraId="27534C0D" w14:textId="67B78ADA" w:rsidR="002F2A4B" w:rsidRPr="00461D89" w:rsidRDefault="002F2A4B" w:rsidP="00E310AD">
            <w:pPr>
              <w:pStyle w:val="TableParagraph"/>
              <w:spacing w:line="247" w:lineRule="exact"/>
              <w:ind w:left="101"/>
              <w:jc w:val="center"/>
            </w:pPr>
            <w:r w:rsidRPr="00461D89">
              <w:rPr>
                <w:lang w:val="sr-Cyrl-RS"/>
              </w:rPr>
              <w:t>202</w:t>
            </w:r>
            <w:r w:rsidR="00AD26BB" w:rsidRPr="00461D89">
              <w:t>1.</w:t>
            </w:r>
          </w:p>
        </w:tc>
        <w:tc>
          <w:tcPr>
            <w:tcW w:w="584" w:type="pct"/>
            <w:vAlign w:val="center"/>
          </w:tcPr>
          <w:p w14:paraId="41994E56" w14:textId="5CCF224F" w:rsidR="002F2A4B" w:rsidRPr="00FC1092" w:rsidRDefault="002F2A4B" w:rsidP="00E310AD">
            <w:pPr>
              <w:pStyle w:val="TableParagraph"/>
              <w:spacing w:line="246" w:lineRule="exact"/>
              <w:ind w:left="101"/>
              <w:jc w:val="center"/>
              <w:rPr>
                <w:highlight w:val="yellow"/>
                <w:lang w:val="sr-Cyrl-RS"/>
              </w:rPr>
            </w:pPr>
            <w:r>
              <w:rPr>
                <w:lang w:val="sr-Cyrl-RS"/>
              </w:rPr>
              <w:t>31,7</w:t>
            </w:r>
          </w:p>
        </w:tc>
        <w:tc>
          <w:tcPr>
            <w:tcW w:w="582" w:type="pct"/>
            <w:vAlign w:val="center"/>
          </w:tcPr>
          <w:p w14:paraId="315F1B40" w14:textId="49B5369C" w:rsidR="002F2A4B" w:rsidRPr="00FC1092" w:rsidRDefault="002F2A4B" w:rsidP="00E310AD">
            <w:pPr>
              <w:pStyle w:val="TableParagraph"/>
              <w:spacing w:line="246" w:lineRule="exact"/>
              <w:ind w:left="101"/>
              <w:jc w:val="center"/>
              <w:rPr>
                <w:highlight w:val="yellow"/>
                <w:lang w:val="sr-Cyrl-RS"/>
              </w:rPr>
            </w:pPr>
            <w:r>
              <w:rPr>
                <w:lang w:val="sr-Cyrl-RS"/>
              </w:rPr>
              <w:t>31,5</w:t>
            </w:r>
          </w:p>
        </w:tc>
      </w:tr>
    </w:tbl>
    <w:p w14:paraId="3FD297F0" w14:textId="77777777" w:rsidR="008073FE" w:rsidRPr="00A302E8" w:rsidRDefault="008073FE">
      <w:pPr>
        <w:pStyle w:val="BodyText"/>
        <w:spacing w:before="10" w:after="1"/>
        <w:rPr>
          <w:b/>
          <w:sz w:val="21"/>
          <w:lang w:val="sr-Latn-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35"/>
        <w:gridCol w:w="1666"/>
        <w:gridCol w:w="3410"/>
        <w:gridCol w:w="1289"/>
        <w:gridCol w:w="1684"/>
        <w:gridCol w:w="1652"/>
        <w:gridCol w:w="1652"/>
      </w:tblGrid>
      <w:tr w:rsidR="002A0043" w:rsidRPr="00CA1B0D" w14:paraId="6BB0BDB1" w14:textId="77777777" w:rsidTr="00CA1B0D">
        <w:trPr>
          <w:trHeight w:val="757"/>
        </w:trPr>
        <w:tc>
          <w:tcPr>
            <w:tcW w:w="5000" w:type="pct"/>
            <w:gridSpan w:val="7"/>
            <w:shd w:val="clear" w:color="auto" w:fill="FBD4B4" w:themeFill="accent6" w:themeFillTint="66"/>
          </w:tcPr>
          <w:p w14:paraId="65E3B557" w14:textId="77777777" w:rsidR="002A0043" w:rsidRPr="002778FF" w:rsidRDefault="0046615B">
            <w:pPr>
              <w:pStyle w:val="TableParagraph"/>
              <w:spacing w:line="252" w:lineRule="exact"/>
              <w:ind w:left="117" w:right="1095"/>
              <w:rPr>
                <w:b/>
                <w:lang w:val="sr-Cyrl-RS"/>
              </w:rPr>
            </w:pPr>
            <w:r w:rsidRPr="002778FF">
              <w:rPr>
                <w:b/>
                <w:lang w:val="sr-Cyrl-RS"/>
              </w:rPr>
              <w:lastRenderedPageBreak/>
              <w:t>Мера 3.1: Смањени стереотипи и предрасуде према припадницима и припадницама група које су у ризику од</w:t>
            </w:r>
            <w:r w:rsidRPr="002778FF">
              <w:rPr>
                <w:b/>
                <w:spacing w:val="1"/>
                <w:lang w:val="sr-Cyrl-RS"/>
              </w:rPr>
              <w:t xml:space="preserve"> </w:t>
            </w:r>
            <w:r w:rsidRPr="002778FF">
              <w:rPr>
                <w:b/>
                <w:lang w:val="sr-Cyrl-RS"/>
              </w:rPr>
              <w:t>дискриминације и испромовисана позитивна слика у јавности о овим групама, чиме је извршен утицај на промену</w:t>
            </w:r>
            <w:r w:rsidRPr="00A40B64">
              <w:rPr>
                <w:b/>
                <w:lang w:val="sr-Cyrl-RS"/>
              </w:rPr>
              <w:t xml:space="preserve"> </w:t>
            </w:r>
            <w:r w:rsidRPr="002778FF">
              <w:rPr>
                <w:b/>
                <w:lang w:val="sr-Cyrl-RS"/>
              </w:rPr>
              <w:t>друштвених</w:t>
            </w:r>
            <w:r w:rsidRPr="002778FF">
              <w:rPr>
                <w:b/>
                <w:spacing w:val="-10"/>
                <w:lang w:val="sr-Cyrl-RS"/>
              </w:rPr>
              <w:t xml:space="preserve"> </w:t>
            </w:r>
            <w:r w:rsidRPr="002778FF">
              <w:rPr>
                <w:b/>
                <w:lang w:val="sr-Cyrl-RS"/>
              </w:rPr>
              <w:t>схватања и</w:t>
            </w:r>
            <w:r w:rsidRPr="002778FF">
              <w:rPr>
                <w:b/>
                <w:spacing w:val="-5"/>
                <w:lang w:val="sr-Cyrl-RS"/>
              </w:rPr>
              <w:t xml:space="preserve"> </w:t>
            </w:r>
            <w:r w:rsidRPr="002778FF">
              <w:rPr>
                <w:b/>
                <w:lang w:val="sr-Cyrl-RS"/>
              </w:rPr>
              <w:t>вредности</w:t>
            </w:r>
          </w:p>
        </w:tc>
      </w:tr>
      <w:tr w:rsidR="002A0043" w:rsidRPr="00CA1B0D" w14:paraId="62AD399C" w14:textId="77777777" w:rsidTr="00CA1B0D">
        <w:trPr>
          <w:trHeight w:val="253"/>
        </w:trPr>
        <w:tc>
          <w:tcPr>
            <w:tcW w:w="5000" w:type="pct"/>
            <w:gridSpan w:val="7"/>
            <w:shd w:val="clear" w:color="auto" w:fill="FBD4B4" w:themeFill="accent6" w:themeFillTint="66"/>
          </w:tcPr>
          <w:p w14:paraId="766A2F80" w14:textId="77777777" w:rsidR="002A0043" w:rsidRPr="002778FF" w:rsidRDefault="0046615B">
            <w:pPr>
              <w:pStyle w:val="TableParagraph"/>
              <w:spacing w:line="234" w:lineRule="exact"/>
              <w:ind w:left="117"/>
              <w:rPr>
                <w:lang w:val="sr-Cyrl-RS"/>
              </w:rPr>
            </w:pPr>
            <w:r w:rsidRPr="002778FF">
              <w:rPr>
                <w:lang w:val="sr-Cyrl-RS"/>
              </w:rPr>
              <w:t>Институција</w:t>
            </w:r>
            <w:r w:rsidRPr="002778FF">
              <w:rPr>
                <w:spacing w:val="-7"/>
                <w:lang w:val="sr-Cyrl-RS"/>
              </w:rPr>
              <w:t xml:space="preserve"> </w:t>
            </w:r>
            <w:r w:rsidRPr="002778FF">
              <w:rPr>
                <w:lang w:val="sr-Cyrl-RS"/>
              </w:rPr>
              <w:t>одговорна</w:t>
            </w:r>
            <w:r w:rsidRPr="002778FF">
              <w:rPr>
                <w:spacing w:val="-7"/>
                <w:lang w:val="sr-Cyrl-RS"/>
              </w:rPr>
              <w:t xml:space="preserve"> </w:t>
            </w:r>
            <w:r w:rsidRPr="002778FF">
              <w:rPr>
                <w:lang w:val="sr-Cyrl-RS"/>
              </w:rPr>
              <w:t>за</w:t>
            </w:r>
            <w:r w:rsidRPr="002778FF">
              <w:rPr>
                <w:spacing w:val="-10"/>
                <w:lang w:val="sr-Cyrl-RS"/>
              </w:rPr>
              <w:t xml:space="preserve"> </w:t>
            </w:r>
            <w:r w:rsidRPr="002778FF">
              <w:rPr>
                <w:lang w:val="sr-Cyrl-RS"/>
              </w:rPr>
              <w:t>реализацију:</w:t>
            </w:r>
            <w:r w:rsidRPr="002778FF">
              <w:rPr>
                <w:spacing w:val="-5"/>
                <w:lang w:val="sr-Cyrl-RS"/>
              </w:rPr>
              <w:t xml:space="preserve"> </w:t>
            </w:r>
            <w:r w:rsidRPr="002778FF">
              <w:rPr>
                <w:lang w:val="sr-Cyrl-RS"/>
              </w:rPr>
              <w:t>Министарство</w:t>
            </w:r>
            <w:r w:rsidRPr="002778FF">
              <w:rPr>
                <w:spacing w:val="-7"/>
                <w:lang w:val="sr-Cyrl-RS"/>
              </w:rPr>
              <w:t xml:space="preserve"> </w:t>
            </w:r>
            <w:r w:rsidRPr="002778FF">
              <w:rPr>
                <w:lang w:val="sr-Cyrl-RS"/>
              </w:rPr>
              <w:t>за</w:t>
            </w:r>
            <w:r w:rsidRPr="002778FF">
              <w:rPr>
                <w:spacing w:val="-7"/>
                <w:lang w:val="sr-Cyrl-RS"/>
              </w:rPr>
              <w:t xml:space="preserve"> </w:t>
            </w:r>
            <w:r w:rsidRPr="002778FF">
              <w:rPr>
                <w:lang w:val="sr-Cyrl-RS"/>
              </w:rPr>
              <w:t>људска</w:t>
            </w:r>
            <w:r w:rsidRPr="002778FF">
              <w:rPr>
                <w:spacing w:val="-7"/>
                <w:lang w:val="sr-Cyrl-RS"/>
              </w:rPr>
              <w:t xml:space="preserve"> </w:t>
            </w:r>
            <w:r w:rsidRPr="002778FF">
              <w:rPr>
                <w:lang w:val="sr-Cyrl-RS"/>
              </w:rPr>
              <w:t>и</w:t>
            </w:r>
            <w:r w:rsidRPr="002778FF">
              <w:rPr>
                <w:spacing w:val="-8"/>
                <w:lang w:val="sr-Cyrl-RS"/>
              </w:rPr>
              <w:t xml:space="preserve"> </w:t>
            </w:r>
            <w:r w:rsidRPr="002778FF">
              <w:rPr>
                <w:lang w:val="sr-Cyrl-RS"/>
              </w:rPr>
              <w:t>мањинска</w:t>
            </w:r>
            <w:r w:rsidRPr="002778FF">
              <w:rPr>
                <w:spacing w:val="-12"/>
                <w:lang w:val="sr-Cyrl-RS"/>
              </w:rPr>
              <w:t xml:space="preserve"> </w:t>
            </w:r>
            <w:r w:rsidRPr="002778FF">
              <w:rPr>
                <w:lang w:val="sr-Cyrl-RS"/>
              </w:rPr>
              <w:t>права</w:t>
            </w:r>
            <w:r w:rsidRPr="002778FF">
              <w:rPr>
                <w:spacing w:val="-7"/>
                <w:lang w:val="sr-Cyrl-RS"/>
              </w:rPr>
              <w:t xml:space="preserve"> </w:t>
            </w:r>
            <w:r w:rsidRPr="002778FF">
              <w:rPr>
                <w:lang w:val="sr-Cyrl-RS"/>
              </w:rPr>
              <w:t>и</w:t>
            </w:r>
            <w:r w:rsidRPr="002778FF">
              <w:rPr>
                <w:spacing w:val="-8"/>
                <w:lang w:val="sr-Cyrl-RS"/>
              </w:rPr>
              <w:t xml:space="preserve"> </w:t>
            </w:r>
            <w:r w:rsidRPr="002778FF">
              <w:rPr>
                <w:lang w:val="sr-Cyrl-RS"/>
              </w:rPr>
              <w:t>друштвени</w:t>
            </w:r>
            <w:r w:rsidRPr="002778FF">
              <w:rPr>
                <w:spacing w:val="-10"/>
                <w:lang w:val="sr-Cyrl-RS"/>
              </w:rPr>
              <w:t xml:space="preserve"> </w:t>
            </w:r>
            <w:r w:rsidRPr="002778FF">
              <w:rPr>
                <w:lang w:val="sr-Cyrl-RS"/>
              </w:rPr>
              <w:t>дијалог</w:t>
            </w:r>
          </w:p>
        </w:tc>
      </w:tr>
      <w:tr w:rsidR="002A0043" w:rsidRPr="002778FF" w14:paraId="4054B81C" w14:textId="77777777" w:rsidTr="00CA1B0D">
        <w:trPr>
          <w:trHeight w:val="251"/>
        </w:trPr>
        <w:tc>
          <w:tcPr>
            <w:tcW w:w="1657" w:type="pct"/>
            <w:gridSpan w:val="2"/>
            <w:shd w:val="clear" w:color="auto" w:fill="FBD4B4" w:themeFill="accent6" w:themeFillTint="66"/>
          </w:tcPr>
          <w:p w14:paraId="2A87F61B" w14:textId="048B61EF" w:rsidR="002A0043" w:rsidRPr="002778FF" w:rsidRDefault="0046615B">
            <w:pPr>
              <w:pStyle w:val="TableParagraph"/>
              <w:spacing w:line="232" w:lineRule="exact"/>
              <w:ind w:left="117"/>
            </w:pPr>
            <w:proofErr w:type="spellStart"/>
            <w:r w:rsidRPr="002778FF">
              <w:t>Период</w:t>
            </w:r>
            <w:proofErr w:type="spellEnd"/>
            <w:r w:rsidRPr="002778FF">
              <w:rPr>
                <w:spacing w:val="-6"/>
              </w:rPr>
              <w:t xml:space="preserve"> </w:t>
            </w:r>
            <w:proofErr w:type="spellStart"/>
            <w:r w:rsidRPr="002778FF">
              <w:t>спровођења</w:t>
            </w:r>
            <w:proofErr w:type="spellEnd"/>
            <w:r w:rsidRPr="002778FF">
              <w:t>:</w:t>
            </w:r>
            <w:r w:rsidRPr="002778FF">
              <w:rPr>
                <w:spacing w:val="-3"/>
              </w:rPr>
              <w:t xml:space="preserve"> </w:t>
            </w:r>
            <w:r w:rsidR="0061557B" w:rsidRPr="002778FF">
              <w:t>2026-2027.</w:t>
            </w:r>
          </w:p>
        </w:tc>
        <w:tc>
          <w:tcPr>
            <w:tcW w:w="3343" w:type="pct"/>
            <w:gridSpan w:val="5"/>
            <w:shd w:val="clear" w:color="auto" w:fill="FBD4B4" w:themeFill="accent6" w:themeFillTint="66"/>
          </w:tcPr>
          <w:p w14:paraId="3CF93AE2" w14:textId="77777777" w:rsidR="002A0043" w:rsidRPr="002778FF" w:rsidRDefault="0046615B">
            <w:pPr>
              <w:pStyle w:val="TableParagraph"/>
              <w:spacing w:line="232" w:lineRule="exact"/>
              <w:ind w:left="117"/>
            </w:pPr>
            <w:proofErr w:type="spellStart"/>
            <w:r w:rsidRPr="002778FF">
              <w:t>Тип</w:t>
            </w:r>
            <w:proofErr w:type="spellEnd"/>
            <w:r w:rsidRPr="002778FF">
              <w:rPr>
                <w:spacing w:val="-14"/>
              </w:rPr>
              <w:t xml:space="preserve"> </w:t>
            </w:r>
            <w:proofErr w:type="spellStart"/>
            <w:r w:rsidRPr="002778FF">
              <w:t>мере</w:t>
            </w:r>
            <w:proofErr w:type="spellEnd"/>
            <w:r w:rsidRPr="002778FF">
              <w:t>:</w:t>
            </w:r>
            <w:r w:rsidRPr="002778FF">
              <w:rPr>
                <w:spacing w:val="-9"/>
              </w:rPr>
              <w:t xml:space="preserve"> </w:t>
            </w:r>
            <w:proofErr w:type="spellStart"/>
            <w:r w:rsidRPr="002778FF">
              <w:t>информативно-едукативна</w:t>
            </w:r>
            <w:proofErr w:type="spellEnd"/>
          </w:p>
        </w:tc>
      </w:tr>
      <w:tr w:rsidR="002A0043" w:rsidRPr="002778FF" w14:paraId="67E4E9A1" w14:textId="77777777" w:rsidTr="00CA1B0D">
        <w:trPr>
          <w:trHeight w:val="506"/>
        </w:trPr>
        <w:tc>
          <w:tcPr>
            <w:tcW w:w="1657" w:type="pct"/>
            <w:gridSpan w:val="2"/>
            <w:shd w:val="clear" w:color="auto" w:fill="FBD4B4" w:themeFill="accent6" w:themeFillTint="66"/>
          </w:tcPr>
          <w:p w14:paraId="0D27D301" w14:textId="77777777" w:rsidR="002A0043" w:rsidRPr="002778FF" w:rsidRDefault="0046615B">
            <w:pPr>
              <w:pStyle w:val="TableParagraph"/>
              <w:spacing w:line="235" w:lineRule="exact"/>
              <w:ind w:left="117"/>
            </w:pPr>
            <w:proofErr w:type="spellStart"/>
            <w:r w:rsidRPr="002778FF">
              <w:t>Прописи</w:t>
            </w:r>
            <w:proofErr w:type="spellEnd"/>
            <w:r w:rsidRPr="002778FF">
              <w:rPr>
                <w:spacing w:val="-2"/>
              </w:rPr>
              <w:t xml:space="preserve"> </w:t>
            </w:r>
            <w:proofErr w:type="spellStart"/>
            <w:r w:rsidRPr="002778FF">
              <w:t>које</w:t>
            </w:r>
            <w:proofErr w:type="spellEnd"/>
            <w:r w:rsidRPr="002778FF">
              <w:rPr>
                <w:spacing w:val="-3"/>
              </w:rPr>
              <w:t xml:space="preserve"> </w:t>
            </w:r>
            <w:proofErr w:type="spellStart"/>
            <w:r w:rsidRPr="002778FF">
              <w:t>је</w:t>
            </w:r>
            <w:proofErr w:type="spellEnd"/>
            <w:r w:rsidRPr="002778FF">
              <w:rPr>
                <w:spacing w:val="-1"/>
              </w:rPr>
              <w:t xml:space="preserve"> </w:t>
            </w:r>
            <w:proofErr w:type="spellStart"/>
            <w:r w:rsidRPr="002778FF">
              <w:t>потребно</w:t>
            </w:r>
            <w:proofErr w:type="spellEnd"/>
          </w:p>
          <w:p w14:paraId="4BD6961E" w14:textId="77777777" w:rsidR="002A0043" w:rsidRPr="002778FF" w:rsidRDefault="0046615B">
            <w:pPr>
              <w:pStyle w:val="TableParagraph"/>
              <w:spacing w:line="246" w:lineRule="exact"/>
              <w:ind w:left="117"/>
            </w:pPr>
            <w:proofErr w:type="spellStart"/>
            <w:r w:rsidRPr="002778FF">
              <w:t>изменити</w:t>
            </w:r>
            <w:proofErr w:type="spellEnd"/>
            <w:r w:rsidRPr="002778FF">
              <w:t>/</w:t>
            </w:r>
            <w:proofErr w:type="spellStart"/>
            <w:r w:rsidRPr="002778FF">
              <w:t>усвојити</w:t>
            </w:r>
            <w:proofErr w:type="spellEnd"/>
            <w:r w:rsidRPr="002778FF">
              <w:rPr>
                <w:spacing w:val="-11"/>
              </w:rPr>
              <w:t xml:space="preserve"> </w:t>
            </w:r>
            <w:proofErr w:type="spellStart"/>
            <w:r w:rsidRPr="002778FF">
              <w:t>за</w:t>
            </w:r>
            <w:proofErr w:type="spellEnd"/>
            <w:r w:rsidRPr="002778FF">
              <w:rPr>
                <w:spacing w:val="-11"/>
              </w:rPr>
              <w:t xml:space="preserve"> </w:t>
            </w:r>
            <w:proofErr w:type="spellStart"/>
            <w:r w:rsidRPr="002778FF">
              <w:t>спровођење</w:t>
            </w:r>
            <w:proofErr w:type="spellEnd"/>
            <w:r w:rsidRPr="002778FF">
              <w:rPr>
                <w:spacing w:val="-9"/>
              </w:rPr>
              <w:t xml:space="preserve"> </w:t>
            </w:r>
            <w:proofErr w:type="spellStart"/>
            <w:r w:rsidRPr="002778FF">
              <w:t>мере</w:t>
            </w:r>
            <w:proofErr w:type="spellEnd"/>
            <w:r w:rsidRPr="002778FF">
              <w:t>:</w:t>
            </w:r>
          </w:p>
        </w:tc>
        <w:tc>
          <w:tcPr>
            <w:tcW w:w="3343" w:type="pct"/>
            <w:gridSpan w:val="5"/>
            <w:shd w:val="clear" w:color="auto" w:fill="FBD4B4" w:themeFill="accent6" w:themeFillTint="66"/>
          </w:tcPr>
          <w:p w14:paraId="0249E50E" w14:textId="77777777" w:rsidR="002A0043" w:rsidRPr="002778FF" w:rsidRDefault="002A0043">
            <w:pPr>
              <w:pStyle w:val="TableParagraph"/>
            </w:pPr>
          </w:p>
        </w:tc>
      </w:tr>
      <w:tr w:rsidR="002E6847" w:rsidRPr="002778FF" w14:paraId="42158CEC" w14:textId="77777777" w:rsidTr="00CA1B0D">
        <w:trPr>
          <w:trHeight w:val="1262"/>
        </w:trPr>
        <w:tc>
          <w:tcPr>
            <w:tcW w:w="1082" w:type="pct"/>
            <w:shd w:val="clear" w:color="auto" w:fill="F2F2F2" w:themeFill="background1" w:themeFillShade="F2"/>
            <w:vAlign w:val="center"/>
          </w:tcPr>
          <w:p w14:paraId="53E3B163" w14:textId="77777777" w:rsidR="002E6847" w:rsidRPr="002778FF" w:rsidRDefault="002E6847" w:rsidP="00A40B64">
            <w:pPr>
              <w:pStyle w:val="TableParagraph"/>
              <w:jc w:val="center"/>
            </w:pPr>
            <w:proofErr w:type="spellStart"/>
            <w:r w:rsidRPr="002778FF">
              <w:t>Показатељ</w:t>
            </w:r>
            <w:proofErr w:type="spellEnd"/>
            <w:r w:rsidRPr="002778FF">
              <w:t xml:space="preserve">(и) </w:t>
            </w:r>
            <w:proofErr w:type="spellStart"/>
            <w:r w:rsidRPr="002778FF">
              <w:t>на</w:t>
            </w:r>
            <w:proofErr w:type="spellEnd"/>
            <w:r w:rsidRPr="002778FF">
              <w:t xml:space="preserve"> </w:t>
            </w:r>
            <w:proofErr w:type="spellStart"/>
            <w:r w:rsidRPr="002778FF">
              <w:t>нивоу</w:t>
            </w:r>
            <w:proofErr w:type="spellEnd"/>
            <w:r w:rsidRPr="002778FF">
              <w:t xml:space="preserve"> </w:t>
            </w:r>
            <w:proofErr w:type="spellStart"/>
            <w:r w:rsidRPr="002778FF">
              <w:t>мере</w:t>
            </w:r>
            <w:proofErr w:type="spellEnd"/>
            <w:r w:rsidRPr="002778FF">
              <w:t xml:space="preserve"> (</w:t>
            </w:r>
            <w:proofErr w:type="spellStart"/>
            <w:r w:rsidRPr="002778FF">
              <w:t>показатељ</w:t>
            </w:r>
            <w:proofErr w:type="spellEnd"/>
            <w:r w:rsidRPr="002778FF">
              <w:t xml:space="preserve"> </w:t>
            </w:r>
            <w:proofErr w:type="spellStart"/>
            <w:r w:rsidRPr="00A40B64">
              <w:t>резултат</w:t>
            </w:r>
            <w:r w:rsidRPr="002778FF">
              <w:t>а</w:t>
            </w:r>
            <w:proofErr w:type="spellEnd"/>
            <w:r w:rsidRPr="002778FF">
              <w:t>)</w:t>
            </w:r>
          </w:p>
        </w:tc>
        <w:tc>
          <w:tcPr>
            <w:tcW w:w="575" w:type="pct"/>
            <w:shd w:val="clear" w:color="auto" w:fill="F2F2F2" w:themeFill="background1" w:themeFillShade="F2"/>
            <w:vAlign w:val="center"/>
          </w:tcPr>
          <w:p w14:paraId="61190305" w14:textId="77777777" w:rsidR="002E6847" w:rsidRPr="002778FF" w:rsidRDefault="002E6847" w:rsidP="00A40B64">
            <w:pPr>
              <w:pStyle w:val="TableParagraph"/>
              <w:jc w:val="center"/>
            </w:pPr>
            <w:proofErr w:type="spellStart"/>
            <w:r w:rsidRPr="002778FF">
              <w:t>Јединица</w:t>
            </w:r>
            <w:proofErr w:type="spellEnd"/>
            <w:r w:rsidRPr="002778FF">
              <w:t xml:space="preserve"> </w:t>
            </w:r>
            <w:proofErr w:type="spellStart"/>
            <w:r w:rsidRPr="002778FF">
              <w:t>мере</w:t>
            </w:r>
            <w:proofErr w:type="spellEnd"/>
          </w:p>
        </w:tc>
        <w:tc>
          <w:tcPr>
            <w:tcW w:w="1177" w:type="pct"/>
            <w:shd w:val="clear" w:color="auto" w:fill="F2F2F2" w:themeFill="background1" w:themeFillShade="F2"/>
            <w:vAlign w:val="center"/>
          </w:tcPr>
          <w:p w14:paraId="1795D1C7" w14:textId="77777777" w:rsidR="002E6847" w:rsidRPr="002778FF" w:rsidRDefault="002E6847" w:rsidP="00A40B64">
            <w:pPr>
              <w:pStyle w:val="TableParagraph"/>
              <w:jc w:val="center"/>
            </w:pPr>
            <w:proofErr w:type="spellStart"/>
            <w:r w:rsidRPr="002778FF">
              <w:t>Извор</w:t>
            </w:r>
            <w:proofErr w:type="spellEnd"/>
            <w:r w:rsidRPr="002778FF">
              <w:t xml:space="preserve"> </w:t>
            </w:r>
            <w:proofErr w:type="spellStart"/>
            <w:r w:rsidRPr="002778FF">
              <w:t>провере</w:t>
            </w:r>
            <w:proofErr w:type="spellEnd"/>
          </w:p>
        </w:tc>
        <w:tc>
          <w:tcPr>
            <w:tcW w:w="445" w:type="pct"/>
            <w:shd w:val="clear" w:color="auto" w:fill="F2F2F2" w:themeFill="background1" w:themeFillShade="F2"/>
            <w:vAlign w:val="center"/>
          </w:tcPr>
          <w:p w14:paraId="699D758A" w14:textId="77777777" w:rsidR="002E6847" w:rsidRPr="002778FF" w:rsidRDefault="002E6847" w:rsidP="00A40B64">
            <w:pPr>
              <w:pStyle w:val="TableParagraph"/>
              <w:jc w:val="center"/>
            </w:pPr>
            <w:proofErr w:type="spellStart"/>
            <w:r w:rsidRPr="002778FF">
              <w:t>Почетна</w:t>
            </w:r>
            <w:proofErr w:type="spellEnd"/>
            <w:r w:rsidRPr="002778FF">
              <w:t xml:space="preserve"> </w:t>
            </w:r>
            <w:proofErr w:type="spellStart"/>
            <w:r w:rsidRPr="002778FF">
              <w:t>вредност</w:t>
            </w:r>
            <w:proofErr w:type="spellEnd"/>
          </w:p>
        </w:tc>
        <w:tc>
          <w:tcPr>
            <w:tcW w:w="581" w:type="pct"/>
            <w:shd w:val="clear" w:color="auto" w:fill="F2F2F2" w:themeFill="background1" w:themeFillShade="F2"/>
            <w:vAlign w:val="center"/>
          </w:tcPr>
          <w:p w14:paraId="58B31C74" w14:textId="77777777" w:rsidR="002E6847" w:rsidRPr="002778FF" w:rsidRDefault="002E6847" w:rsidP="00A40B64">
            <w:pPr>
              <w:pStyle w:val="TableParagraph"/>
              <w:jc w:val="center"/>
            </w:pPr>
            <w:proofErr w:type="spellStart"/>
            <w:r w:rsidRPr="002778FF">
              <w:t>Базна</w:t>
            </w:r>
            <w:proofErr w:type="spellEnd"/>
            <w:r w:rsidRPr="002778FF">
              <w:t xml:space="preserve"> </w:t>
            </w:r>
            <w:proofErr w:type="spellStart"/>
            <w:r w:rsidRPr="002778FF">
              <w:t>година</w:t>
            </w:r>
            <w:proofErr w:type="spellEnd"/>
          </w:p>
        </w:tc>
        <w:tc>
          <w:tcPr>
            <w:tcW w:w="570" w:type="pct"/>
            <w:shd w:val="clear" w:color="auto" w:fill="F2F2F2" w:themeFill="background1" w:themeFillShade="F2"/>
            <w:vAlign w:val="center"/>
          </w:tcPr>
          <w:p w14:paraId="52B17C33" w14:textId="77777777" w:rsidR="002E6847" w:rsidRPr="002778FF" w:rsidRDefault="002E6847" w:rsidP="00A40B64">
            <w:pPr>
              <w:pStyle w:val="TableParagraph"/>
              <w:jc w:val="center"/>
            </w:pPr>
            <w:proofErr w:type="spellStart"/>
            <w:r w:rsidRPr="002778FF">
              <w:t>Циљана</w:t>
            </w:r>
            <w:proofErr w:type="spellEnd"/>
            <w:r w:rsidRPr="00A40B64">
              <w:t xml:space="preserve"> </w:t>
            </w:r>
            <w:proofErr w:type="spellStart"/>
            <w:r w:rsidRPr="002778FF">
              <w:t>вредност</w:t>
            </w:r>
            <w:proofErr w:type="spellEnd"/>
            <w:r w:rsidRPr="002778FF">
              <w:t xml:space="preserve"> у</w:t>
            </w:r>
            <w:r w:rsidRPr="00A40B64">
              <w:t xml:space="preserve"> </w:t>
            </w:r>
            <w:r w:rsidRPr="002778FF">
              <w:t>202</w:t>
            </w:r>
            <w:r w:rsidRPr="00A40B64">
              <w:t>6</w:t>
            </w:r>
            <w:r w:rsidRPr="002778FF">
              <w:t>.</w:t>
            </w:r>
          </w:p>
          <w:p w14:paraId="6A576880" w14:textId="7DF699B9" w:rsidR="002E6847" w:rsidRPr="002778FF" w:rsidRDefault="002E6847" w:rsidP="00A40B64">
            <w:pPr>
              <w:pStyle w:val="TableParagraph"/>
              <w:jc w:val="center"/>
            </w:pPr>
            <w:proofErr w:type="spellStart"/>
            <w:r w:rsidRPr="002778FF">
              <w:t>години</w:t>
            </w:r>
            <w:proofErr w:type="spellEnd"/>
          </w:p>
        </w:tc>
        <w:tc>
          <w:tcPr>
            <w:tcW w:w="570" w:type="pct"/>
            <w:shd w:val="clear" w:color="auto" w:fill="F2F2F2" w:themeFill="background1" w:themeFillShade="F2"/>
            <w:vAlign w:val="center"/>
          </w:tcPr>
          <w:p w14:paraId="5B6B652E" w14:textId="21136257" w:rsidR="002E6847" w:rsidRPr="002778FF" w:rsidRDefault="002E6847" w:rsidP="00A40B64">
            <w:pPr>
              <w:pStyle w:val="TableParagraph"/>
              <w:jc w:val="center"/>
            </w:pPr>
            <w:proofErr w:type="spellStart"/>
            <w:r w:rsidRPr="002778FF">
              <w:t>Циљана</w:t>
            </w:r>
            <w:proofErr w:type="spellEnd"/>
            <w:r w:rsidRPr="00A40B64">
              <w:t xml:space="preserve"> </w:t>
            </w:r>
            <w:proofErr w:type="spellStart"/>
            <w:r w:rsidRPr="002778FF">
              <w:t>вредност</w:t>
            </w:r>
            <w:proofErr w:type="spellEnd"/>
            <w:r w:rsidRPr="002778FF">
              <w:t xml:space="preserve"> у</w:t>
            </w:r>
            <w:r w:rsidRPr="00A40B64">
              <w:t xml:space="preserve"> </w:t>
            </w:r>
            <w:proofErr w:type="spellStart"/>
            <w:r w:rsidRPr="002778FF">
              <w:t>последњој</w:t>
            </w:r>
            <w:proofErr w:type="spellEnd"/>
            <w:r w:rsidRPr="00A40B64">
              <w:t xml:space="preserve"> </w:t>
            </w:r>
            <w:proofErr w:type="spellStart"/>
            <w:r w:rsidRPr="00A40B64">
              <w:t>години</w:t>
            </w:r>
            <w:proofErr w:type="spellEnd"/>
            <w:r w:rsidRPr="00A40B64">
              <w:t xml:space="preserve"> </w:t>
            </w:r>
            <w:r w:rsidRPr="002778FF">
              <w:t>АП</w:t>
            </w:r>
            <w:r w:rsidRPr="00A40B64">
              <w:t xml:space="preserve"> </w:t>
            </w:r>
            <w:r w:rsidRPr="002778FF">
              <w:t>202</w:t>
            </w:r>
            <w:r w:rsidRPr="00A40B64">
              <w:t>7</w:t>
            </w:r>
            <w:r w:rsidRPr="002778FF">
              <w:t>.</w:t>
            </w:r>
          </w:p>
        </w:tc>
      </w:tr>
      <w:tr w:rsidR="002E6847" w:rsidRPr="002778FF" w14:paraId="152BF6AE" w14:textId="77777777" w:rsidTr="00CA1B0D">
        <w:trPr>
          <w:trHeight w:val="2433"/>
        </w:trPr>
        <w:tc>
          <w:tcPr>
            <w:tcW w:w="1082" w:type="pct"/>
            <w:vAlign w:val="center"/>
          </w:tcPr>
          <w:p w14:paraId="4FCC1333" w14:textId="7A08D857" w:rsidR="002E6847" w:rsidRPr="002778FF" w:rsidRDefault="002E6847" w:rsidP="00E310AD">
            <w:pPr>
              <w:pStyle w:val="TableParagraph"/>
              <w:ind w:left="101" w:right="217"/>
            </w:pPr>
            <w:proofErr w:type="spellStart"/>
            <w:r w:rsidRPr="002778FF">
              <w:t>Број</w:t>
            </w:r>
            <w:proofErr w:type="spellEnd"/>
            <w:r w:rsidRPr="002778FF">
              <w:t xml:space="preserve"> </w:t>
            </w:r>
            <w:proofErr w:type="spellStart"/>
            <w:r w:rsidRPr="002778FF">
              <w:t>кампања</w:t>
            </w:r>
            <w:proofErr w:type="spellEnd"/>
            <w:r w:rsidR="00BC451F">
              <w:rPr>
                <w:lang w:val="sr-Cyrl-RS"/>
              </w:rPr>
              <w:t xml:space="preserve"> </w:t>
            </w:r>
            <w:proofErr w:type="spellStart"/>
            <w:r w:rsidRPr="002778FF">
              <w:t>на</w:t>
            </w:r>
            <w:proofErr w:type="spellEnd"/>
            <w:r w:rsidRPr="002778FF">
              <w:t xml:space="preserve"> </w:t>
            </w:r>
            <w:proofErr w:type="spellStart"/>
            <w:r w:rsidRPr="002778FF">
              <w:t>националном</w:t>
            </w:r>
            <w:proofErr w:type="spellEnd"/>
            <w:r w:rsidRPr="002778FF">
              <w:t xml:space="preserve"> </w:t>
            </w:r>
            <w:proofErr w:type="spellStart"/>
            <w:r w:rsidRPr="002778FF">
              <w:t>нивоу</w:t>
            </w:r>
            <w:proofErr w:type="spellEnd"/>
            <w:r w:rsidRPr="002778FF">
              <w:t xml:space="preserve"> </w:t>
            </w:r>
            <w:proofErr w:type="spellStart"/>
            <w:r w:rsidRPr="002778FF">
              <w:t>којима</w:t>
            </w:r>
            <w:proofErr w:type="spellEnd"/>
            <w:r w:rsidRPr="002778FF">
              <w:t xml:space="preserve"> </w:t>
            </w:r>
            <w:proofErr w:type="spellStart"/>
            <w:r w:rsidRPr="002778FF">
              <w:t>се</w:t>
            </w:r>
            <w:proofErr w:type="spellEnd"/>
            <w:r w:rsidRPr="002778FF">
              <w:t xml:space="preserve"> </w:t>
            </w:r>
            <w:proofErr w:type="spellStart"/>
            <w:r w:rsidRPr="002778FF">
              <w:t>указује</w:t>
            </w:r>
            <w:proofErr w:type="spellEnd"/>
            <w:r w:rsidRPr="002778FF">
              <w:t xml:space="preserve"> </w:t>
            </w:r>
            <w:proofErr w:type="spellStart"/>
            <w:r w:rsidRPr="002778FF">
              <w:t>на</w:t>
            </w:r>
            <w:proofErr w:type="spellEnd"/>
            <w:r w:rsidRPr="002778FF">
              <w:t xml:space="preserve"> </w:t>
            </w:r>
            <w:proofErr w:type="spellStart"/>
            <w:r w:rsidRPr="002778FF">
              <w:t>штетност</w:t>
            </w:r>
            <w:proofErr w:type="spellEnd"/>
            <w:r w:rsidRPr="002778FF">
              <w:t xml:space="preserve"> </w:t>
            </w:r>
            <w:proofErr w:type="spellStart"/>
            <w:r w:rsidRPr="002778FF">
              <w:t>стереотипа</w:t>
            </w:r>
            <w:proofErr w:type="spellEnd"/>
            <w:r w:rsidRPr="002778FF">
              <w:t xml:space="preserve"> и </w:t>
            </w:r>
            <w:proofErr w:type="spellStart"/>
            <w:r w:rsidRPr="002778FF">
              <w:t>предрасуда</w:t>
            </w:r>
            <w:proofErr w:type="spellEnd"/>
            <w:r w:rsidRPr="002778FF">
              <w:t xml:space="preserve"> </w:t>
            </w:r>
            <w:proofErr w:type="spellStart"/>
            <w:r w:rsidRPr="002778FF">
              <w:t>према</w:t>
            </w:r>
            <w:proofErr w:type="spellEnd"/>
            <w:r w:rsidRPr="002778FF">
              <w:t xml:space="preserve"> </w:t>
            </w:r>
            <w:proofErr w:type="spellStart"/>
            <w:r w:rsidRPr="002778FF">
              <w:t>припадницима</w:t>
            </w:r>
            <w:proofErr w:type="spellEnd"/>
            <w:r w:rsidRPr="002778FF">
              <w:t xml:space="preserve"> и</w:t>
            </w:r>
          </w:p>
          <w:p w14:paraId="79D060D6" w14:textId="2873333D" w:rsidR="002E6847" w:rsidRPr="002778FF" w:rsidRDefault="002E6847" w:rsidP="00A40B64">
            <w:pPr>
              <w:pStyle w:val="TableParagraph"/>
              <w:ind w:left="101" w:right="217"/>
            </w:pPr>
            <w:proofErr w:type="spellStart"/>
            <w:r w:rsidRPr="002778FF">
              <w:t>припадницама</w:t>
            </w:r>
            <w:proofErr w:type="spellEnd"/>
            <w:r w:rsidRPr="002778FF">
              <w:t xml:space="preserve"> </w:t>
            </w:r>
            <w:proofErr w:type="spellStart"/>
            <w:r w:rsidRPr="002778FF">
              <w:t>група</w:t>
            </w:r>
            <w:proofErr w:type="spellEnd"/>
            <w:r w:rsidRPr="002778FF">
              <w:t xml:space="preserve"> </w:t>
            </w:r>
            <w:proofErr w:type="spellStart"/>
            <w:r w:rsidRPr="002778FF">
              <w:t>које</w:t>
            </w:r>
            <w:proofErr w:type="spellEnd"/>
            <w:r w:rsidRPr="002778FF">
              <w:t xml:space="preserve"> </w:t>
            </w:r>
            <w:proofErr w:type="spellStart"/>
            <w:r w:rsidRPr="002778FF">
              <w:t>су</w:t>
            </w:r>
            <w:proofErr w:type="spellEnd"/>
            <w:r w:rsidRPr="002778FF">
              <w:t xml:space="preserve"> у </w:t>
            </w:r>
            <w:proofErr w:type="spellStart"/>
            <w:r w:rsidRPr="002778FF">
              <w:t>ризику</w:t>
            </w:r>
            <w:proofErr w:type="spellEnd"/>
            <w:r w:rsidRPr="002778FF">
              <w:t xml:space="preserve"> </w:t>
            </w:r>
            <w:proofErr w:type="spellStart"/>
            <w:r w:rsidRPr="002778FF">
              <w:t>од</w:t>
            </w:r>
            <w:proofErr w:type="spellEnd"/>
            <w:r w:rsidR="00A40B64">
              <w:rPr>
                <w:lang w:val="sr-Cyrl-RS"/>
              </w:rPr>
              <w:t xml:space="preserve"> </w:t>
            </w:r>
            <w:proofErr w:type="spellStart"/>
            <w:r w:rsidRPr="002778FF">
              <w:t>дискриминације</w:t>
            </w:r>
            <w:proofErr w:type="spellEnd"/>
            <w:r w:rsidRPr="002778FF">
              <w:t xml:space="preserve">, и </w:t>
            </w:r>
            <w:proofErr w:type="spellStart"/>
            <w:r w:rsidRPr="002778FF">
              <w:t>којима</w:t>
            </w:r>
            <w:proofErr w:type="spellEnd"/>
            <w:r w:rsidRPr="002778FF">
              <w:rPr>
                <w:lang w:val="sr-Cyrl-RS"/>
              </w:rPr>
              <w:t xml:space="preserve"> </w:t>
            </w:r>
            <w:proofErr w:type="spellStart"/>
            <w:r w:rsidRPr="002778FF">
              <w:t>се</w:t>
            </w:r>
            <w:proofErr w:type="spellEnd"/>
            <w:r w:rsidRPr="002778FF">
              <w:t xml:space="preserve"> </w:t>
            </w:r>
            <w:proofErr w:type="spellStart"/>
            <w:r w:rsidRPr="002778FF">
              <w:t>промовише</w:t>
            </w:r>
            <w:proofErr w:type="spellEnd"/>
            <w:r w:rsidRPr="002778FF">
              <w:t xml:space="preserve"> </w:t>
            </w:r>
            <w:proofErr w:type="spellStart"/>
            <w:r w:rsidRPr="002778FF">
              <w:t>позитивна</w:t>
            </w:r>
            <w:proofErr w:type="spellEnd"/>
            <w:r w:rsidRPr="002778FF">
              <w:t xml:space="preserve"> </w:t>
            </w:r>
            <w:proofErr w:type="spellStart"/>
            <w:r w:rsidRPr="002778FF">
              <w:t>слика</w:t>
            </w:r>
            <w:proofErr w:type="spellEnd"/>
            <w:r w:rsidRPr="002778FF">
              <w:t xml:space="preserve"> о </w:t>
            </w:r>
            <w:proofErr w:type="spellStart"/>
            <w:r w:rsidRPr="002778FF">
              <w:t>њима</w:t>
            </w:r>
            <w:proofErr w:type="spellEnd"/>
          </w:p>
        </w:tc>
        <w:tc>
          <w:tcPr>
            <w:tcW w:w="575" w:type="pct"/>
            <w:vAlign w:val="center"/>
          </w:tcPr>
          <w:p w14:paraId="4A1FE475" w14:textId="77777777" w:rsidR="002E6847" w:rsidRPr="002778FF" w:rsidRDefault="002E6847" w:rsidP="00E310AD">
            <w:pPr>
              <w:pStyle w:val="TableParagraph"/>
              <w:ind w:left="101" w:right="217"/>
            </w:pPr>
            <w:proofErr w:type="spellStart"/>
            <w:r w:rsidRPr="002778FF">
              <w:t>Број</w:t>
            </w:r>
            <w:proofErr w:type="spellEnd"/>
          </w:p>
        </w:tc>
        <w:tc>
          <w:tcPr>
            <w:tcW w:w="1177" w:type="pct"/>
            <w:vAlign w:val="center"/>
          </w:tcPr>
          <w:p w14:paraId="3D32532E" w14:textId="5B3AFCFB" w:rsidR="003B25E0" w:rsidRDefault="003B25E0" w:rsidP="00E310AD">
            <w:pPr>
              <w:pStyle w:val="TableParagraph"/>
              <w:ind w:left="102" w:right="215"/>
              <w:rPr>
                <w:lang w:val="sr-Cyrl-RS"/>
              </w:rPr>
            </w:pPr>
            <w:proofErr w:type="spellStart"/>
            <w:r w:rsidRPr="002778FF">
              <w:t>Годишњи</w:t>
            </w:r>
            <w:proofErr w:type="spellEnd"/>
            <w:r w:rsidRPr="002778FF">
              <w:t xml:space="preserve"> </w:t>
            </w:r>
            <w:proofErr w:type="spellStart"/>
            <w:r w:rsidRPr="002778FF">
              <w:t>извештај</w:t>
            </w:r>
            <w:proofErr w:type="spellEnd"/>
            <w:r w:rsidR="0047020C">
              <w:rPr>
                <w:lang w:val="sr-Cyrl-RS"/>
              </w:rPr>
              <w:t xml:space="preserve"> Повереника </w:t>
            </w:r>
            <w:r w:rsidR="00E0597B">
              <w:rPr>
                <w:lang w:val="sr-Cyrl-RS"/>
              </w:rPr>
              <w:t xml:space="preserve">за заштиту равноправности о стању у области заштите равноправности </w:t>
            </w:r>
          </w:p>
          <w:p w14:paraId="0A25D0DC" w14:textId="77777777" w:rsidR="003B25E0" w:rsidRPr="007025BD" w:rsidRDefault="003B25E0" w:rsidP="00E310AD">
            <w:pPr>
              <w:pStyle w:val="TableParagraph"/>
              <w:ind w:left="102" w:right="215"/>
              <w:rPr>
                <w:lang w:val="sr-Cyrl-RS"/>
              </w:rPr>
            </w:pPr>
          </w:p>
          <w:p w14:paraId="5297996F" w14:textId="0ABFD3D2" w:rsidR="002E6847" w:rsidRPr="002778FF" w:rsidRDefault="002E6847" w:rsidP="00E310AD">
            <w:pPr>
              <w:pStyle w:val="TableParagraph"/>
              <w:ind w:left="102" w:right="215"/>
            </w:pPr>
          </w:p>
        </w:tc>
        <w:tc>
          <w:tcPr>
            <w:tcW w:w="445" w:type="pct"/>
            <w:vAlign w:val="center"/>
          </w:tcPr>
          <w:p w14:paraId="4036150D" w14:textId="325A9040" w:rsidR="002E6847" w:rsidRPr="00FC1092" w:rsidRDefault="00F17C49" w:rsidP="00E310AD">
            <w:pPr>
              <w:pStyle w:val="TableParagraph"/>
              <w:ind w:left="101" w:right="217"/>
              <w:jc w:val="center"/>
              <w:rPr>
                <w:lang w:val="sr-Cyrl-RS"/>
              </w:rPr>
            </w:pPr>
            <w:r>
              <w:t>3</w:t>
            </w:r>
            <w:r w:rsidR="00B80382">
              <w:rPr>
                <w:rStyle w:val="FootnoteReference"/>
                <w:lang w:val="sr-Cyrl-RS"/>
              </w:rPr>
              <w:footnoteReference w:id="1"/>
            </w:r>
          </w:p>
        </w:tc>
        <w:tc>
          <w:tcPr>
            <w:tcW w:w="581" w:type="pct"/>
            <w:vAlign w:val="center"/>
          </w:tcPr>
          <w:p w14:paraId="75D27640" w14:textId="1C5441EF" w:rsidR="002E6847" w:rsidRPr="008073FE" w:rsidRDefault="002E6847" w:rsidP="00E310AD">
            <w:pPr>
              <w:pStyle w:val="TableParagraph"/>
              <w:ind w:left="101" w:right="217"/>
              <w:jc w:val="center"/>
            </w:pPr>
            <w:r w:rsidRPr="002778FF">
              <w:t>202</w:t>
            </w:r>
            <w:r w:rsidR="00F17C49">
              <w:t>1</w:t>
            </w:r>
            <w:r w:rsidRPr="002778FF">
              <w:t>.</w:t>
            </w:r>
          </w:p>
        </w:tc>
        <w:tc>
          <w:tcPr>
            <w:tcW w:w="570" w:type="pct"/>
            <w:vAlign w:val="center"/>
          </w:tcPr>
          <w:p w14:paraId="260F6FFC" w14:textId="65C61EB2" w:rsidR="002E6847" w:rsidRPr="008000C4" w:rsidRDefault="008000C4" w:rsidP="00E310AD">
            <w:pPr>
              <w:pStyle w:val="TableParagraph"/>
              <w:ind w:left="101"/>
              <w:jc w:val="center"/>
              <w:rPr>
                <w:lang w:val="sr-Cyrl-RS"/>
              </w:rPr>
            </w:pPr>
            <w:r>
              <w:rPr>
                <w:lang w:val="sr-Cyrl-RS"/>
              </w:rPr>
              <w:t>4</w:t>
            </w:r>
          </w:p>
        </w:tc>
        <w:tc>
          <w:tcPr>
            <w:tcW w:w="570" w:type="pct"/>
            <w:vAlign w:val="center"/>
          </w:tcPr>
          <w:p w14:paraId="3947DE67" w14:textId="6670A2DC" w:rsidR="002E6847" w:rsidRPr="002778FF" w:rsidRDefault="008000C4" w:rsidP="00E310AD">
            <w:pPr>
              <w:pStyle w:val="TableParagraph"/>
              <w:ind w:left="101" w:right="217"/>
              <w:jc w:val="center"/>
              <w:rPr>
                <w:lang w:val="sr-Cyrl-RS"/>
              </w:rPr>
            </w:pPr>
            <w:r>
              <w:rPr>
                <w:lang w:val="sr-Cyrl-RS"/>
              </w:rPr>
              <w:t>4</w:t>
            </w:r>
          </w:p>
        </w:tc>
      </w:tr>
    </w:tbl>
    <w:p w14:paraId="2DF86114" w14:textId="77777777" w:rsidR="00E54692" w:rsidRDefault="00E5469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957"/>
        <w:gridCol w:w="5897"/>
        <w:gridCol w:w="2414"/>
        <w:gridCol w:w="2220"/>
      </w:tblGrid>
      <w:tr w:rsidR="0031592E" w:rsidRPr="002778FF" w14:paraId="731C13F8" w14:textId="77777777" w:rsidTr="00CA1B0D">
        <w:trPr>
          <w:trHeight w:val="342"/>
        </w:trPr>
        <w:tc>
          <w:tcPr>
            <w:tcW w:w="1366" w:type="pct"/>
            <w:vMerge w:val="restart"/>
            <w:shd w:val="clear" w:color="auto" w:fill="EAF1DD" w:themeFill="accent3" w:themeFillTint="33"/>
            <w:vAlign w:val="center"/>
          </w:tcPr>
          <w:p w14:paraId="4E50247B" w14:textId="77777777" w:rsidR="002A0043" w:rsidRPr="007025BD" w:rsidRDefault="0046615B" w:rsidP="00E310AD">
            <w:pPr>
              <w:pStyle w:val="TableParagraph"/>
              <w:spacing w:line="233" w:lineRule="exact"/>
              <w:ind w:left="96"/>
              <w:jc w:val="center"/>
            </w:pPr>
            <w:proofErr w:type="spellStart"/>
            <w:r w:rsidRPr="007025BD">
              <w:t>Извор</w:t>
            </w:r>
            <w:proofErr w:type="spellEnd"/>
            <w:r w:rsidRPr="007025BD">
              <w:rPr>
                <w:spacing w:val="-7"/>
              </w:rPr>
              <w:t xml:space="preserve"> </w:t>
            </w:r>
            <w:proofErr w:type="spellStart"/>
            <w:r w:rsidRPr="007025BD">
              <w:t>финансирања</w:t>
            </w:r>
            <w:proofErr w:type="spellEnd"/>
            <w:r w:rsidRPr="007025BD">
              <w:rPr>
                <w:spacing w:val="-6"/>
              </w:rPr>
              <w:t xml:space="preserve"> </w:t>
            </w:r>
            <w:proofErr w:type="spellStart"/>
            <w:r w:rsidRPr="007025BD">
              <w:t>мере</w:t>
            </w:r>
            <w:proofErr w:type="spellEnd"/>
          </w:p>
        </w:tc>
        <w:tc>
          <w:tcPr>
            <w:tcW w:w="2035" w:type="pct"/>
            <w:vMerge w:val="restart"/>
            <w:shd w:val="clear" w:color="auto" w:fill="EAF1DD" w:themeFill="accent3" w:themeFillTint="33"/>
            <w:vAlign w:val="center"/>
          </w:tcPr>
          <w:p w14:paraId="739457CD" w14:textId="77777777" w:rsidR="002A0043" w:rsidRPr="007025BD" w:rsidRDefault="0046615B" w:rsidP="00E310AD">
            <w:pPr>
              <w:pStyle w:val="TableParagraph"/>
              <w:spacing w:line="233" w:lineRule="exact"/>
              <w:ind w:left="109"/>
              <w:jc w:val="center"/>
            </w:pPr>
            <w:proofErr w:type="spellStart"/>
            <w:r w:rsidRPr="007025BD">
              <w:t>Веза</w:t>
            </w:r>
            <w:proofErr w:type="spellEnd"/>
            <w:r w:rsidRPr="007025BD">
              <w:rPr>
                <w:spacing w:val="-6"/>
              </w:rPr>
              <w:t xml:space="preserve"> </w:t>
            </w:r>
            <w:proofErr w:type="spellStart"/>
            <w:r w:rsidRPr="007025BD">
              <w:t>са</w:t>
            </w:r>
            <w:proofErr w:type="spellEnd"/>
            <w:r w:rsidRPr="007025BD">
              <w:rPr>
                <w:spacing w:val="-4"/>
              </w:rPr>
              <w:t xml:space="preserve"> </w:t>
            </w:r>
            <w:proofErr w:type="spellStart"/>
            <w:r w:rsidRPr="007025BD">
              <w:t>програмским</w:t>
            </w:r>
            <w:proofErr w:type="spellEnd"/>
            <w:r w:rsidRPr="007025BD">
              <w:rPr>
                <w:spacing w:val="-2"/>
              </w:rPr>
              <w:t xml:space="preserve"> </w:t>
            </w:r>
            <w:proofErr w:type="spellStart"/>
            <w:r w:rsidRPr="007025BD">
              <w:t>буџетом</w:t>
            </w:r>
            <w:proofErr w:type="spellEnd"/>
          </w:p>
        </w:tc>
        <w:tc>
          <w:tcPr>
            <w:tcW w:w="1599" w:type="pct"/>
            <w:gridSpan w:val="2"/>
            <w:shd w:val="clear" w:color="auto" w:fill="EAF1DD" w:themeFill="accent3" w:themeFillTint="33"/>
            <w:vAlign w:val="center"/>
          </w:tcPr>
          <w:p w14:paraId="2046110D" w14:textId="4B543AFA" w:rsidR="002A0043" w:rsidRPr="007025BD" w:rsidRDefault="0046615B" w:rsidP="00E310AD">
            <w:pPr>
              <w:pStyle w:val="TableParagraph"/>
              <w:spacing w:line="218" w:lineRule="exact"/>
              <w:ind w:left="106"/>
              <w:jc w:val="center"/>
            </w:pPr>
            <w:proofErr w:type="spellStart"/>
            <w:r w:rsidRPr="007025BD">
              <w:t>Укупна</w:t>
            </w:r>
            <w:proofErr w:type="spellEnd"/>
            <w:r w:rsidRPr="007025BD">
              <w:rPr>
                <w:spacing w:val="-6"/>
              </w:rPr>
              <w:t xml:space="preserve"> </w:t>
            </w:r>
            <w:proofErr w:type="spellStart"/>
            <w:r w:rsidRPr="007025BD">
              <w:t>процењена</w:t>
            </w:r>
            <w:proofErr w:type="spellEnd"/>
            <w:r w:rsidRPr="007025BD">
              <w:rPr>
                <w:spacing w:val="-5"/>
              </w:rPr>
              <w:t xml:space="preserve"> </w:t>
            </w:r>
            <w:proofErr w:type="spellStart"/>
            <w:r w:rsidRPr="007025BD">
              <w:t>финансијска</w:t>
            </w:r>
            <w:proofErr w:type="spellEnd"/>
            <w:r w:rsidRPr="007025BD">
              <w:rPr>
                <w:spacing w:val="1"/>
              </w:rPr>
              <w:t xml:space="preserve"> </w:t>
            </w:r>
            <w:proofErr w:type="spellStart"/>
            <w:r w:rsidRPr="007025BD">
              <w:t>средства</w:t>
            </w:r>
            <w:proofErr w:type="spellEnd"/>
            <w:r w:rsidRPr="007025BD">
              <w:rPr>
                <w:spacing w:val="-5"/>
              </w:rPr>
              <w:t xml:space="preserve"> </w:t>
            </w:r>
            <w:r w:rsidRPr="007025BD">
              <w:t>у</w:t>
            </w:r>
            <w:r w:rsidR="001A2688" w:rsidRPr="007025BD">
              <w:rPr>
                <w:lang w:val="sr-Cyrl-RS"/>
              </w:rPr>
              <w:t xml:space="preserve"> </w:t>
            </w:r>
            <w:r w:rsidRPr="007025BD">
              <w:t xml:space="preserve">000 </w:t>
            </w:r>
            <w:proofErr w:type="spellStart"/>
            <w:r w:rsidRPr="007025BD">
              <w:t>динара</w:t>
            </w:r>
            <w:proofErr w:type="spellEnd"/>
          </w:p>
        </w:tc>
      </w:tr>
      <w:tr w:rsidR="0031592E" w:rsidRPr="002778FF" w14:paraId="330D4B7C" w14:textId="77777777" w:rsidTr="00CA1B0D">
        <w:trPr>
          <w:trHeight w:val="251"/>
        </w:trPr>
        <w:tc>
          <w:tcPr>
            <w:tcW w:w="1366" w:type="pct"/>
            <w:vMerge/>
            <w:shd w:val="clear" w:color="auto" w:fill="EAF1DD" w:themeFill="accent3" w:themeFillTint="33"/>
            <w:vAlign w:val="center"/>
          </w:tcPr>
          <w:p w14:paraId="5E1F2BBD" w14:textId="77777777" w:rsidR="0041400C" w:rsidRPr="002778FF" w:rsidRDefault="0041400C" w:rsidP="00E310AD">
            <w:pPr>
              <w:jc w:val="center"/>
            </w:pPr>
          </w:p>
        </w:tc>
        <w:tc>
          <w:tcPr>
            <w:tcW w:w="2035" w:type="pct"/>
            <w:vMerge/>
            <w:shd w:val="clear" w:color="auto" w:fill="EAF1DD" w:themeFill="accent3" w:themeFillTint="33"/>
            <w:vAlign w:val="center"/>
          </w:tcPr>
          <w:p w14:paraId="6CDDDE27" w14:textId="77777777" w:rsidR="0041400C" w:rsidRPr="002778FF" w:rsidRDefault="0041400C" w:rsidP="00E310AD">
            <w:pPr>
              <w:jc w:val="center"/>
            </w:pPr>
          </w:p>
        </w:tc>
        <w:tc>
          <w:tcPr>
            <w:tcW w:w="833" w:type="pct"/>
            <w:shd w:val="clear" w:color="auto" w:fill="EAF1DD" w:themeFill="accent3" w:themeFillTint="33"/>
            <w:vAlign w:val="center"/>
          </w:tcPr>
          <w:p w14:paraId="16A07EF9" w14:textId="0927643C" w:rsidR="0041400C" w:rsidRPr="007025BD" w:rsidRDefault="0041400C" w:rsidP="00E310AD">
            <w:pPr>
              <w:pStyle w:val="TableParagraph"/>
              <w:spacing w:line="232" w:lineRule="exact"/>
              <w:ind w:left="106"/>
              <w:jc w:val="center"/>
            </w:pPr>
            <w:r w:rsidRPr="007025BD">
              <w:t>у</w:t>
            </w:r>
            <w:r w:rsidRPr="007025BD">
              <w:rPr>
                <w:spacing w:val="-2"/>
              </w:rPr>
              <w:t xml:space="preserve"> </w:t>
            </w:r>
            <w:r w:rsidRPr="007025BD">
              <w:t>202</w:t>
            </w:r>
            <w:r w:rsidRPr="007025BD">
              <w:rPr>
                <w:lang w:val="sr-Cyrl-RS"/>
              </w:rPr>
              <w:t>6</w:t>
            </w:r>
            <w:r w:rsidRPr="007025BD">
              <w:t>.</w:t>
            </w:r>
            <w:r w:rsidRPr="007025BD">
              <w:rPr>
                <w:spacing w:val="-2"/>
              </w:rPr>
              <w:t xml:space="preserve"> </w:t>
            </w:r>
            <w:proofErr w:type="spellStart"/>
            <w:r w:rsidRPr="007025BD">
              <w:t>години</w:t>
            </w:r>
            <w:proofErr w:type="spellEnd"/>
          </w:p>
        </w:tc>
        <w:tc>
          <w:tcPr>
            <w:tcW w:w="766" w:type="pct"/>
            <w:shd w:val="clear" w:color="auto" w:fill="EAF1DD" w:themeFill="accent3" w:themeFillTint="33"/>
            <w:vAlign w:val="center"/>
          </w:tcPr>
          <w:p w14:paraId="2633D33A" w14:textId="09C6CE34" w:rsidR="0041400C" w:rsidRPr="007025BD" w:rsidRDefault="0041400C" w:rsidP="00E310AD">
            <w:pPr>
              <w:pStyle w:val="TableParagraph"/>
              <w:spacing w:line="232" w:lineRule="exact"/>
              <w:ind w:left="108"/>
              <w:jc w:val="center"/>
            </w:pPr>
            <w:r w:rsidRPr="007025BD">
              <w:t>у</w:t>
            </w:r>
            <w:r w:rsidRPr="007025BD">
              <w:rPr>
                <w:spacing w:val="-2"/>
              </w:rPr>
              <w:t xml:space="preserve"> </w:t>
            </w:r>
            <w:r w:rsidRPr="007025BD">
              <w:t>202</w:t>
            </w:r>
            <w:r w:rsidRPr="007025BD">
              <w:rPr>
                <w:lang w:val="sr-Cyrl-RS"/>
              </w:rPr>
              <w:t>7</w:t>
            </w:r>
            <w:r w:rsidRPr="007025BD">
              <w:t>.</w:t>
            </w:r>
            <w:r w:rsidRPr="007025BD">
              <w:rPr>
                <w:spacing w:val="-2"/>
              </w:rPr>
              <w:t xml:space="preserve"> </w:t>
            </w:r>
            <w:proofErr w:type="spellStart"/>
            <w:r w:rsidRPr="007025BD">
              <w:t>години</w:t>
            </w:r>
            <w:proofErr w:type="spellEnd"/>
          </w:p>
        </w:tc>
      </w:tr>
      <w:tr w:rsidR="00D6272A" w:rsidRPr="002778FF" w14:paraId="76E2BB7E" w14:textId="77777777" w:rsidTr="00CA1B0D">
        <w:trPr>
          <w:trHeight w:val="253"/>
        </w:trPr>
        <w:tc>
          <w:tcPr>
            <w:tcW w:w="1366" w:type="pct"/>
          </w:tcPr>
          <w:p w14:paraId="4EFFD6F8" w14:textId="4937F2BC" w:rsidR="00D6272A" w:rsidRPr="002778FF" w:rsidRDefault="00D6272A" w:rsidP="00D6272A">
            <w:pPr>
              <w:pStyle w:val="TableParagraph"/>
              <w:spacing w:line="234" w:lineRule="exact"/>
            </w:pPr>
            <w:proofErr w:type="spellStart"/>
            <w:r w:rsidRPr="002778FF">
              <w:t>Буџет</w:t>
            </w:r>
            <w:proofErr w:type="spellEnd"/>
            <w:r w:rsidRPr="002778FF">
              <w:rPr>
                <w:spacing w:val="-12"/>
              </w:rPr>
              <w:t xml:space="preserve"> </w:t>
            </w:r>
            <w:r w:rsidRPr="002778FF">
              <w:t>РС</w:t>
            </w:r>
          </w:p>
        </w:tc>
        <w:tc>
          <w:tcPr>
            <w:tcW w:w="2035" w:type="pct"/>
          </w:tcPr>
          <w:p w14:paraId="6691561D" w14:textId="77777777" w:rsidR="00D6272A" w:rsidRDefault="00D6272A" w:rsidP="00D6272A">
            <w:pPr>
              <w:pStyle w:val="TableParagraph"/>
              <w:rPr>
                <w:lang w:val="sr-Cyrl-RS"/>
              </w:rPr>
            </w:pPr>
            <w:r w:rsidRPr="007A3141">
              <w:rPr>
                <w:lang w:val="sr-Cyrl-RS"/>
              </w:rPr>
              <w:t>Раздео 3</w:t>
            </w:r>
            <w:r>
              <w:rPr>
                <w:lang w:val="sr-Cyrl-RS"/>
              </w:rPr>
              <w:t>8</w:t>
            </w:r>
            <w:r w:rsidRPr="007A3141">
              <w:rPr>
                <w:lang w:val="sr-Cyrl-RS"/>
              </w:rPr>
              <w:t>, Програм 1</w:t>
            </w:r>
            <w:r>
              <w:rPr>
                <w:lang w:val="sr-Cyrl-RS"/>
              </w:rPr>
              <w:t>204</w:t>
            </w:r>
            <w:r w:rsidRPr="007A3141">
              <w:rPr>
                <w:lang w:val="sr-Cyrl-RS"/>
              </w:rPr>
              <w:t>, Програмска активност 000</w:t>
            </w:r>
            <w:r>
              <w:rPr>
                <w:lang w:val="sr-Cyrl-RS"/>
              </w:rPr>
              <w:t>1</w:t>
            </w:r>
          </w:p>
          <w:p w14:paraId="47E6BE69" w14:textId="70A171B9" w:rsidR="00D6272A" w:rsidRPr="002778FF" w:rsidRDefault="00D6272A" w:rsidP="00D6272A">
            <w:pPr>
              <w:pStyle w:val="TableParagraph"/>
            </w:pPr>
            <w:r w:rsidRPr="007A3141">
              <w:rPr>
                <w:lang w:val="sr-Cyrl-RS"/>
              </w:rPr>
              <w:t xml:space="preserve">Раздео </w:t>
            </w:r>
            <w:r>
              <w:rPr>
                <w:lang w:val="sr-Cyrl-RS"/>
              </w:rPr>
              <w:t>29</w:t>
            </w:r>
            <w:r w:rsidRPr="007A3141">
              <w:rPr>
                <w:lang w:val="sr-Cyrl-RS"/>
              </w:rPr>
              <w:t xml:space="preserve">, Програм </w:t>
            </w:r>
            <w:r>
              <w:rPr>
                <w:lang w:val="sr-Cyrl-RS"/>
              </w:rPr>
              <w:t>1203</w:t>
            </w:r>
            <w:r w:rsidRPr="007A3141">
              <w:rPr>
                <w:lang w:val="sr-Cyrl-RS"/>
              </w:rPr>
              <w:t>, Програмска активност 000</w:t>
            </w:r>
            <w:r>
              <w:rPr>
                <w:lang w:val="sr-Cyrl-RS"/>
              </w:rPr>
              <w:t>6</w:t>
            </w:r>
          </w:p>
        </w:tc>
        <w:tc>
          <w:tcPr>
            <w:tcW w:w="833" w:type="pct"/>
            <w:vAlign w:val="center"/>
          </w:tcPr>
          <w:p w14:paraId="709292A6" w14:textId="77777777" w:rsidR="00D6272A" w:rsidRPr="00D34CBA" w:rsidRDefault="00D6272A" w:rsidP="00D6272A">
            <w:pPr>
              <w:pStyle w:val="TableParagraph"/>
              <w:ind w:right="82"/>
              <w:jc w:val="right"/>
              <w:rPr>
                <w:lang w:val="sr-Cyrl-RS"/>
              </w:rPr>
            </w:pPr>
            <w:r w:rsidRPr="00D34CBA">
              <w:rPr>
                <w:lang w:val="sr-Cyrl-RS"/>
              </w:rPr>
              <w:t>5.000</w:t>
            </w:r>
          </w:p>
          <w:p w14:paraId="7A23A592" w14:textId="4210ED81" w:rsidR="00D6272A" w:rsidRPr="002778FF" w:rsidRDefault="00D6272A" w:rsidP="00D6272A">
            <w:pPr>
              <w:pStyle w:val="TableParagraph"/>
              <w:ind w:right="82"/>
              <w:jc w:val="right"/>
              <w:rPr>
                <w:lang w:val="sr-Cyrl-RS"/>
              </w:rPr>
            </w:pPr>
            <w:r w:rsidRPr="00D34CBA">
              <w:rPr>
                <w:lang w:val="sr-Cyrl-RS"/>
              </w:rPr>
              <w:t>25.500</w:t>
            </w:r>
          </w:p>
        </w:tc>
        <w:tc>
          <w:tcPr>
            <w:tcW w:w="766" w:type="pct"/>
            <w:vAlign w:val="center"/>
          </w:tcPr>
          <w:p w14:paraId="6E401270" w14:textId="77777777" w:rsidR="00D6272A" w:rsidRPr="00D34CBA" w:rsidRDefault="00D6272A" w:rsidP="00D6272A">
            <w:pPr>
              <w:pStyle w:val="TableParagraph"/>
              <w:ind w:right="175"/>
              <w:jc w:val="right"/>
              <w:rPr>
                <w:lang w:val="sr-Cyrl-RS"/>
              </w:rPr>
            </w:pPr>
            <w:r w:rsidRPr="00D34CBA">
              <w:rPr>
                <w:lang w:val="sr-Cyrl-RS"/>
              </w:rPr>
              <w:t>5.000</w:t>
            </w:r>
          </w:p>
          <w:p w14:paraId="4493D3AA" w14:textId="2B105224" w:rsidR="00D6272A" w:rsidRPr="002778FF" w:rsidRDefault="00D6272A" w:rsidP="00D6272A">
            <w:pPr>
              <w:pStyle w:val="TableParagraph"/>
              <w:ind w:right="175"/>
              <w:jc w:val="right"/>
            </w:pPr>
            <w:r w:rsidRPr="00D34CBA">
              <w:rPr>
                <w:lang w:val="sr-Cyrl-RS"/>
              </w:rPr>
              <w:t>25.500</w:t>
            </w:r>
          </w:p>
        </w:tc>
      </w:tr>
      <w:tr w:rsidR="00D6272A" w:rsidRPr="002778FF" w14:paraId="714C83A2" w14:textId="77777777" w:rsidTr="00CA1B0D">
        <w:trPr>
          <w:trHeight w:val="254"/>
        </w:trPr>
        <w:tc>
          <w:tcPr>
            <w:tcW w:w="1366" w:type="pct"/>
          </w:tcPr>
          <w:p w14:paraId="119E0138" w14:textId="600D6739" w:rsidR="00D6272A" w:rsidRPr="00B07F0F" w:rsidRDefault="00D95ED5" w:rsidP="00D6272A">
            <w:pPr>
              <w:pStyle w:val="TableParagraph"/>
              <w:spacing w:line="234" w:lineRule="exact"/>
              <w:rPr>
                <w:lang w:val="sr-Cyrl-RS"/>
              </w:rPr>
            </w:pPr>
            <w:r>
              <w:rPr>
                <w:spacing w:val="-1"/>
                <w:lang w:val="sr-Cyrl-RS"/>
              </w:rPr>
              <w:t>Пројектна</w:t>
            </w:r>
            <w:r w:rsidR="00D6272A" w:rsidRPr="00D001CD">
              <w:rPr>
                <w:spacing w:val="-11"/>
              </w:rPr>
              <w:t xml:space="preserve"> </w:t>
            </w:r>
            <w:proofErr w:type="spellStart"/>
            <w:r w:rsidR="00D6272A" w:rsidRPr="00D001CD">
              <w:t>средства</w:t>
            </w:r>
            <w:proofErr w:type="spellEnd"/>
          </w:p>
        </w:tc>
        <w:tc>
          <w:tcPr>
            <w:tcW w:w="2035" w:type="pct"/>
            <w:vAlign w:val="center"/>
          </w:tcPr>
          <w:p w14:paraId="75A18E98" w14:textId="25F25C64" w:rsidR="00D6272A" w:rsidRPr="00927957" w:rsidRDefault="00D6272A" w:rsidP="00D6272A">
            <w:pPr>
              <w:pStyle w:val="TableParagraph"/>
              <w:jc w:val="center"/>
              <w:rPr>
                <w:color w:val="0070C0"/>
              </w:rPr>
            </w:pPr>
            <w:r w:rsidRPr="00D001CD">
              <w:rPr>
                <w:lang w:val="sr-Cyrl-RS"/>
              </w:rPr>
              <w:t>/</w:t>
            </w:r>
          </w:p>
        </w:tc>
        <w:tc>
          <w:tcPr>
            <w:tcW w:w="833" w:type="pct"/>
            <w:vAlign w:val="center"/>
          </w:tcPr>
          <w:p w14:paraId="51E84179" w14:textId="47E578CE" w:rsidR="00D6272A" w:rsidRPr="00927957" w:rsidRDefault="00D95ED5" w:rsidP="00D6272A">
            <w:pPr>
              <w:pStyle w:val="TableParagraph"/>
              <w:jc w:val="center"/>
              <w:rPr>
                <w:color w:val="0070C0"/>
                <w:lang w:val="sr-Cyrl-RS"/>
              </w:rPr>
            </w:pPr>
            <w:r>
              <w:rPr>
                <w:lang w:val="sr-Cyrl-RS"/>
              </w:rPr>
              <w:t>/</w:t>
            </w:r>
          </w:p>
        </w:tc>
        <w:tc>
          <w:tcPr>
            <w:tcW w:w="766" w:type="pct"/>
            <w:vAlign w:val="center"/>
          </w:tcPr>
          <w:p w14:paraId="56249A4B" w14:textId="16E11733" w:rsidR="00D6272A" w:rsidRPr="00927957" w:rsidRDefault="00D6272A" w:rsidP="00D6272A">
            <w:pPr>
              <w:pStyle w:val="TableParagraph"/>
              <w:jc w:val="center"/>
              <w:rPr>
                <w:color w:val="0070C0"/>
                <w:lang w:val="sr-Cyrl-RS"/>
              </w:rPr>
            </w:pPr>
            <w:r w:rsidRPr="00D001CD">
              <w:rPr>
                <w:lang w:val="sr-Cyrl-RS"/>
              </w:rPr>
              <w:t>/</w:t>
            </w:r>
          </w:p>
        </w:tc>
      </w:tr>
    </w:tbl>
    <w:p w14:paraId="171366DD" w14:textId="77777777" w:rsidR="002A0043" w:rsidRPr="002778FF" w:rsidRDefault="002A0043">
      <w:pPr>
        <w:pStyle w:val="BodyText"/>
        <w:spacing w:before="3" w:after="1"/>
        <w:rPr>
          <w:b/>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94"/>
        <w:gridCol w:w="1466"/>
        <w:gridCol w:w="2251"/>
        <w:gridCol w:w="1524"/>
        <w:gridCol w:w="1999"/>
        <w:gridCol w:w="1643"/>
        <w:gridCol w:w="1191"/>
        <w:gridCol w:w="1220"/>
      </w:tblGrid>
      <w:tr w:rsidR="0031592E" w:rsidRPr="002778FF" w14:paraId="2BF6B2FA" w14:textId="77777777" w:rsidTr="00CA1B0D">
        <w:trPr>
          <w:trHeight w:val="503"/>
        </w:trPr>
        <w:tc>
          <w:tcPr>
            <w:tcW w:w="2911" w:type="pct"/>
            <w:gridSpan w:val="4"/>
            <w:shd w:val="clear" w:color="auto" w:fill="FFFFCC"/>
            <w:vAlign w:val="center"/>
          </w:tcPr>
          <w:p w14:paraId="5E5DDBA3" w14:textId="77777777" w:rsidR="002A0043" w:rsidRPr="002778FF" w:rsidRDefault="002A0043" w:rsidP="00E310AD">
            <w:pPr>
              <w:pStyle w:val="TableParagraph"/>
              <w:jc w:val="center"/>
            </w:pPr>
          </w:p>
        </w:tc>
        <w:tc>
          <w:tcPr>
            <w:tcW w:w="2089" w:type="pct"/>
            <w:gridSpan w:val="4"/>
            <w:shd w:val="clear" w:color="auto" w:fill="FFFFCC"/>
            <w:vAlign w:val="center"/>
          </w:tcPr>
          <w:p w14:paraId="51BFF4A0" w14:textId="77777777" w:rsidR="002A0043" w:rsidRPr="007025BD" w:rsidRDefault="0046615B" w:rsidP="00E310AD">
            <w:pPr>
              <w:pStyle w:val="TableParagraph"/>
              <w:jc w:val="center"/>
            </w:pPr>
            <w:proofErr w:type="spellStart"/>
            <w:r w:rsidRPr="007025BD">
              <w:t>Укупна</w:t>
            </w:r>
            <w:proofErr w:type="spellEnd"/>
            <w:r w:rsidRPr="00FF74BA">
              <w:t xml:space="preserve"> </w:t>
            </w:r>
            <w:proofErr w:type="spellStart"/>
            <w:r w:rsidRPr="007025BD">
              <w:t>процењена</w:t>
            </w:r>
            <w:proofErr w:type="spellEnd"/>
            <w:r w:rsidRPr="00FF74BA">
              <w:t xml:space="preserve"> </w:t>
            </w:r>
            <w:proofErr w:type="spellStart"/>
            <w:r w:rsidRPr="007025BD">
              <w:t>финансијска</w:t>
            </w:r>
            <w:proofErr w:type="spellEnd"/>
            <w:r w:rsidRPr="00FF74BA">
              <w:t xml:space="preserve"> </w:t>
            </w:r>
            <w:proofErr w:type="spellStart"/>
            <w:r w:rsidRPr="007025BD">
              <w:t>средства</w:t>
            </w:r>
            <w:proofErr w:type="spellEnd"/>
            <w:r w:rsidRPr="00FF74BA">
              <w:t xml:space="preserve"> </w:t>
            </w:r>
            <w:proofErr w:type="spellStart"/>
            <w:r w:rsidRPr="007025BD">
              <w:t>по</w:t>
            </w:r>
            <w:proofErr w:type="spellEnd"/>
            <w:r w:rsidRPr="00FF74BA">
              <w:t xml:space="preserve"> </w:t>
            </w:r>
            <w:proofErr w:type="spellStart"/>
            <w:r w:rsidRPr="007025BD">
              <w:t>изворима</w:t>
            </w:r>
            <w:proofErr w:type="spellEnd"/>
            <w:r w:rsidRPr="00FF74BA">
              <w:t xml:space="preserve"> </w:t>
            </w:r>
            <w:r w:rsidRPr="007025BD">
              <w:t>у 000</w:t>
            </w:r>
            <w:r w:rsidRPr="00FF74BA">
              <w:t xml:space="preserve"> </w:t>
            </w:r>
            <w:proofErr w:type="spellStart"/>
            <w:r w:rsidRPr="007025BD">
              <w:t>динара</w:t>
            </w:r>
            <w:proofErr w:type="spellEnd"/>
          </w:p>
        </w:tc>
      </w:tr>
      <w:tr w:rsidR="002778FF" w:rsidRPr="002778FF" w14:paraId="65B4363B" w14:textId="77777777" w:rsidTr="00CA1B0D">
        <w:trPr>
          <w:trHeight w:val="868"/>
        </w:trPr>
        <w:tc>
          <w:tcPr>
            <w:tcW w:w="1102" w:type="pct"/>
            <w:shd w:val="clear" w:color="auto" w:fill="FFFFCC"/>
            <w:vAlign w:val="center"/>
          </w:tcPr>
          <w:p w14:paraId="6126B741" w14:textId="77777777" w:rsidR="002A0043" w:rsidRPr="007025BD" w:rsidRDefault="0046615B" w:rsidP="00E310AD">
            <w:pPr>
              <w:pStyle w:val="TableParagraph"/>
              <w:jc w:val="center"/>
            </w:pPr>
            <w:proofErr w:type="spellStart"/>
            <w:r w:rsidRPr="007025BD">
              <w:t>Назив</w:t>
            </w:r>
            <w:proofErr w:type="spellEnd"/>
            <w:r w:rsidRPr="007025BD">
              <w:t xml:space="preserve"> </w:t>
            </w:r>
            <w:proofErr w:type="spellStart"/>
            <w:r w:rsidRPr="007025BD">
              <w:t>активности</w:t>
            </w:r>
            <w:proofErr w:type="spellEnd"/>
          </w:p>
        </w:tc>
        <w:tc>
          <w:tcPr>
            <w:tcW w:w="506" w:type="pct"/>
            <w:shd w:val="clear" w:color="auto" w:fill="FFFFCC"/>
            <w:vAlign w:val="center"/>
          </w:tcPr>
          <w:p w14:paraId="25512C9B" w14:textId="77777777" w:rsidR="002A0043" w:rsidRPr="007025BD" w:rsidRDefault="0046615B" w:rsidP="00E310AD">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7025BD">
              <w:rPr>
                <w:spacing w:val="-52"/>
              </w:rPr>
              <w:t xml:space="preserve"> </w:t>
            </w:r>
            <w:proofErr w:type="spellStart"/>
            <w:r w:rsidRPr="007025BD">
              <w:t>спроводи</w:t>
            </w:r>
            <w:proofErr w:type="spellEnd"/>
            <w:r w:rsidRPr="007025BD">
              <w:rPr>
                <w:spacing w:val="1"/>
              </w:rPr>
              <w:t xml:space="preserve"> </w:t>
            </w:r>
            <w:proofErr w:type="spellStart"/>
            <w:r w:rsidRPr="007025BD">
              <w:t>активност</w:t>
            </w:r>
            <w:proofErr w:type="spellEnd"/>
          </w:p>
        </w:tc>
        <w:tc>
          <w:tcPr>
            <w:tcW w:w="777" w:type="pct"/>
            <w:shd w:val="clear" w:color="auto" w:fill="FFFFCC"/>
            <w:vAlign w:val="center"/>
          </w:tcPr>
          <w:p w14:paraId="5BA609CB" w14:textId="02A36B74" w:rsidR="002A0043" w:rsidRPr="007025BD" w:rsidRDefault="0046615B" w:rsidP="00E310AD">
            <w:pPr>
              <w:pStyle w:val="TableParagraph"/>
              <w:jc w:val="center"/>
            </w:pPr>
            <w:proofErr w:type="spellStart"/>
            <w:r w:rsidRPr="007025BD">
              <w:t>Органи</w:t>
            </w:r>
            <w:proofErr w:type="spellEnd"/>
            <w:r w:rsidRPr="007025BD">
              <w:rPr>
                <w:spacing w:val="1"/>
              </w:rPr>
              <w:t xml:space="preserve"> </w:t>
            </w:r>
            <w:proofErr w:type="spellStart"/>
            <w:r w:rsidRPr="007025BD">
              <w:t>партнери</w:t>
            </w:r>
            <w:proofErr w:type="spellEnd"/>
            <w:r w:rsidRPr="007025BD">
              <w:rPr>
                <w:spacing w:val="-1"/>
              </w:rPr>
              <w:t xml:space="preserve"> </w:t>
            </w:r>
            <w:r w:rsidRPr="007025BD">
              <w:t>у</w:t>
            </w:r>
            <w:r w:rsidR="001A2688" w:rsidRPr="007025BD">
              <w:rPr>
                <w:lang w:val="sr-Cyrl-RS"/>
              </w:rPr>
              <w:t xml:space="preserve"> </w:t>
            </w:r>
            <w:proofErr w:type="spellStart"/>
            <w:r w:rsidRPr="007025BD">
              <w:t>спровођењу</w:t>
            </w:r>
            <w:proofErr w:type="spellEnd"/>
            <w:r w:rsidRPr="007025BD">
              <w:rPr>
                <w:spacing w:val="1"/>
              </w:rPr>
              <w:t xml:space="preserve"> </w:t>
            </w:r>
            <w:proofErr w:type="spellStart"/>
            <w:r w:rsidRPr="007025BD">
              <w:t>активности</w:t>
            </w:r>
            <w:proofErr w:type="spellEnd"/>
          </w:p>
        </w:tc>
        <w:tc>
          <w:tcPr>
            <w:tcW w:w="526" w:type="pct"/>
            <w:shd w:val="clear" w:color="auto" w:fill="FFFFCC"/>
            <w:vAlign w:val="center"/>
          </w:tcPr>
          <w:p w14:paraId="0BD28EA2" w14:textId="77777777" w:rsidR="002A0043" w:rsidRPr="007025BD" w:rsidRDefault="0046615B" w:rsidP="00E310AD">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rPr>
                <w:spacing w:val="1"/>
              </w:rPr>
              <w:t xml:space="preserve"> </w:t>
            </w:r>
            <w:proofErr w:type="spellStart"/>
            <w:r w:rsidRPr="007025BD">
              <w:t>завршетак</w:t>
            </w:r>
            <w:proofErr w:type="spellEnd"/>
            <w:r w:rsidRPr="007025BD">
              <w:rPr>
                <w:spacing w:val="1"/>
              </w:rPr>
              <w:t xml:space="preserve"> </w:t>
            </w:r>
            <w:proofErr w:type="spellStart"/>
            <w:r w:rsidRPr="007025BD">
              <w:t>активности</w:t>
            </w:r>
            <w:proofErr w:type="spellEnd"/>
          </w:p>
        </w:tc>
        <w:tc>
          <w:tcPr>
            <w:tcW w:w="690" w:type="pct"/>
            <w:shd w:val="clear" w:color="auto" w:fill="FFFFCC"/>
            <w:vAlign w:val="center"/>
          </w:tcPr>
          <w:p w14:paraId="27B6A72F" w14:textId="77777777" w:rsidR="002A0043" w:rsidRPr="007025BD" w:rsidRDefault="0046615B" w:rsidP="00E310AD">
            <w:pPr>
              <w:pStyle w:val="TableParagraph"/>
              <w:jc w:val="center"/>
            </w:pPr>
            <w:proofErr w:type="spellStart"/>
            <w:r w:rsidRPr="007025BD">
              <w:t>Извор</w:t>
            </w:r>
            <w:proofErr w:type="spellEnd"/>
            <w:r w:rsidRPr="007025BD">
              <w:rPr>
                <w:spacing w:val="1"/>
              </w:rPr>
              <w:t xml:space="preserve"> </w:t>
            </w:r>
            <w:proofErr w:type="spellStart"/>
            <w:r w:rsidRPr="007025BD">
              <w:t>финансира</w:t>
            </w:r>
            <w:proofErr w:type="spellEnd"/>
            <w:r w:rsidRPr="007025BD">
              <w:rPr>
                <w:spacing w:val="-52"/>
              </w:rPr>
              <w:t xml:space="preserve"> </w:t>
            </w:r>
            <w:proofErr w:type="spellStart"/>
            <w:r w:rsidRPr="007025BD">
              <w:t>ња</w:t>
            </w:r>
            <w:proofErr w:type="spellEnd"/>
          </w:p>
        </w:tc>
        <w:tc>
          <w:tcPr>
            <w:tcW w:w="567" w:type="pct"/>
            <w:shd w:val="clear" w:color="auto" w:fill="FFFFCC"/>
            <w:vAlign w:val="center"/>
          </w:tcPr>
          <w:p w14:paraId="253870BF" w14:textId="77777777" w:rsidR="002A0043" w:rsidRPr="007025BD" w:rsidRDefault="0046615B" w:rsidP="00E310AD">
            <w:pPr>
              <w:pStyle w:val="TableParagraph"/>
              <w:jc w:val="center"/>
            </w:pPr>
            <w:proofErr w:type="spellStart"/>
            <w:r w:rsidRPr="007025BD">
              <w:t>Веза</w:t>
            </w:r>
            <w:proofErr w:type="spellEnd"/>
            <w:r w:rsidRPr="007025BD">
              <w:t xml:space="preserve"> </w:t>
            </w:r>
            <w:proofErr w:type="spellStart"/>
            <w:r w:rsidRPr="007025BD">
              <w:t>са</w:t>
            </w:r>
            <w:proofErr w:type="spellEnd"/>
            <w:r w:rsidRPr="007025BD">
              <w:rPr>
                <w:spacing w:val="1"/>
              </w:rPr>
              <w:t xml:space="preserve"> </w:t>
            </w:r>
            <w:proofErr w:type="spellStart"/>
            <w:r w:rsidRPr="007025BD">
              <w:t>програмски</w:t>
            </w:r>
            <w:proofErr w:type="spellEnd"/>
            <w:r w:rsidRPr="007025BD">
              <w:rPr>
                <w:spacing w:val="-52"/>
              </w:rPr>
              <w:t xml:space="preserve"> </w:t>
            </w:r>
            <w:r w:rsidRPr="007025BD">
              <w:t>м</w:t>
            </w:r>
            <w:r w:rsidRPr="007025BD">
              <w:rPr>
                <w:spacing w:val="-4"/>
              </w:rPr>
              <w:t xml:space="preserve"> </w:t>
            </w:r>
            <w:proofErr w:type="spellStart"/>
            <w:r w:rsidRPr="007025BD">
              <w:t>буџетом</w:t>
            </w:r>
            <w:proofErr w:type="spellEnd"/>
          </w:p>
        </w:tc>
        <w:tc>
          <w:tcPr>
            <w:tcW w:w="411" w:type="pct"/>
            <w:shd w:val="clear" w:color="auto" w:fill="FFFFCC"/>
            <w:vAlign w:val="center"/>
          </w:tcPr>
          <w:p w14:paraId="014A0B7C" w14:textId="0230EBDD" w:rsidR="002A0043" w:rsidRPr="007025BD" w:rsidRDefault="0046615B" w:rsidP="00E310AD">
            <w:pPr>
              <w:pStyle w:val="TableParagraph"/>
              <w:jc w:val="center"/>
              <w:rPr>
                <w:lang w:val="sr-Cyrl-RS"/>
              </w:rPr>
            </w:pPr>
            <w:r w:rsidRPr="007025BD">
              <w:t>202</w:t>
            </w:r>
            <w:r w:rsidR="00756BAD">
              <w:t>6</w:t>
            </w:r>
            <w:r w:rsidR="001A2688" w:rsidRPr="007025BD">
              <w:rPr>
                <w:lang w:val="sr-Cyrl-RS"/>
              </w:rPr>
              <w:t>.</w:t>
            </w:r>
          </w:p>
        </w:tc>
        <w:tc>
          <w:tcPr>
            <w:tcW w:w="421" w:type="pct"/>
            <w:shd w:val="clear" w:color="auto" w:fill="FFFFCC"/>
            <w:vAlign w:val="center"/>
          </w:tcPr>
          <w:p w14:paraId="10A73B16" w14:textId="72E1D8D4" w:rsidR="002A0043" w:rsidRPr="007025BD" w:rsidRDefault="0046615B" w:rsidP="00E310AD">
            <w:pPr>
              <w:pStyle w:val="TableParagraph"/>
              <w:jc w:val="center"/>
              <w:rPr>
                <w:lang w:val="sr-Cyrl-RS"/>
              </w:rPr>
            </w:pPr>
            <w:r w:rsidRPr="007025BD">
              <w:t>202</w:t>
            </w:r>
            <w:r w:rsidR="00756BAD">
              <w:t>7</w:t>
            </w:r>
            <w:r w:rsidR="001A2688" w:rsidRPr="007025BD">
              <w:rPr>
                <w:lang w:val="sr-Cyrl-RS"/>
              </w:rPr>
              <w:t>.</w:t>
            </w:r>
          </w:p>
        </w:tc>
      </w:tr>
      <w:tr w:rsidR="00D6272A" w:rsidRPr="002778FF" w14:paraId="5FA5A808" w14:textId="77777777" w:rsidTr="00CA1B0D">
        <w:trPr>
          <w:trHeight w:val="422"/>
        </w:trPr>
        <w:tc>
          <w:tcPr>
            <w:tcW w:w="1102" w:type="pct"/>
            <w:tcBorders>
              <w:left w:val="double" w:sz="1" w:space="0" w:color="000000"/>
            </w:tcBorders>
            <w:vAlign w:val="center"/>
          </w:tcPr>
          <w:p w14:paraId="7E082B72" w14:textId="49E3541B" w:rsidR="00D6272A" w:rsidRPr="002778FF" w:rsidRDefault="00D6272A" w:rsidP="00433EA9">
            <w:pPr>
              <w:pStyle w:val="TableParagraph"/>
              <w:rPr>
                <w:lang w:val="sr-Cyrl-RS"/>
              </w:rPr>
            </w:pPr>
            <w:r w:rsidRPr="007B4B2D">
              <w:lastRenderedPageBreak/>
              <w:t>3.1.</w:t>
            </w:r>
            <w:r>
              <w:rPr>
                <w:lang w:val="sr-Cyrl-RS"/>
              </w:rPr>
              <w:t>1.</w:t>
            </w:r>
            <w:r w:rsidRPr="007B4B2D">
              <w:t xml:space="preserve"> </w:t>
            </w:r>
            <w:proofErr w:type="spellStart"/>
            <w:r w:rsidRPr="007B4B2D">
              <w:t>Спровођење</w:t>
            </w:r>
            <w:proofErr w:type="spellEnd"/>
            <w:r w:rsidRPr="007B4B2D">
              <w:rPr>
                <w:spacing w:val="1"/>
              </w:rPr>
              <w:t xml:space="preserve"> </w:t>
            </w:r>
            <w:proofErr w:type="spellStart"/>
            <w:r w:rsidRPr="007B4B2D">
              <w:t>конкурса</w:t>
            </w:r>
            <w:proofErr w:type="spellEnd"/>
            <w:r w:rsidRPr="007B4B2D">
              <w:t xml:space="preserve"> у </w:t>
            </w:r>
            <w:proofErr w:type="spellStart"/>
            <w:r w:rsidRPr="007B4B2D">
              <w:t>области</w:t>
            </w:r>
            <w:proofErr w:type="spellEnd"/>
            <w:r w:rsidRPr="007B4B2D">
              <w:t xml:space="preserve"> </w:t>
            </w:r>
            <w:r w:rsidRPr="007B4B2D">
              <w:rPr>
                <w:lang w:val="sr-Cyrl-RS"/>
              </w:rPr>
              <w:t xml:space="preserve">јавног информисања </w:t>
            </w:r>
            <w:r w:rsidRPr="007B4B2D">
              <w:rPr>
                <w:spacing w:val="-53"/>
              </w:rPr>
              <w:t xml:space="preserve"> </w:t>
            </w:r>
            <w:r w:rsidRPr="007B4B2D">
              <w:rPr>
                <w:spacing w:val="-53"/>
                <w:lang w:val="sr-Cyrl-RS"/>
              </w:rPr>
              <w:t xml:space="preserve"> </w:t>
            </w:r>
            <w:proofErr w:type="spellStart"/>
            <w:r w:rsidRPr="007B4B2D">
              <w:t>са</w:t>
            </w:r>
            <w:proofErr w:type="spellEnd"/>
            <w:r w:rsidRPr="007B4B2D">
              <w:t xml:space="preserve"> </w:t>
            </w:r>
            <w:proofErr w:type="spellStart"/>
            <w:r w:rsidRPr="007B4B2D">
              <w:t>циљем</w:t>
            </w:r>
            <w:proofErr w:type="spellEnd"/>
            <w:r w:rsidRPr="007B4B2D">
              <w:rPr>
                <w:lang w:val="sr-Cyrl-RS"/>
              </w:rPr>
              <w:t xml:space="preserve"> </w:t>
            </w:r>
            <w:proofErr w:type="spellStart"/>
            <w:r w:rsidRPr="007B4B2D">
              <w:t>повећања</w:t>
            </w:r>
            <w:proofErr w:type="spellEnd"/>
            <w:r w:rsidRPr="007B4B2D">
              <w:t xml:space="preserve"> </w:t>
            </w:r>
            <w:proofErr w:type="spellStart"/>
            <w:r w:rsidRPr="007B4B2D">
              <w:t>медијских</w:t>
            </w:r>
            <w:proofErr w:type="spellEnd"/>
            <w:r w:rsidRPr="007B4B2D">
              <w:rPr>
                <w:spacing w:val="-52"/>
              </w:rPr>
              <w:t xml:space="preserve"> </w:t>
            </w:r>
            <w:proofErr w:type="spellStart"/>
            <w:r w:rsidRPr="007B4B2D">
              <w:t>садржаја</w:t>
            </w:r>
            <w:proofErr w:type="spellEnd"/>
            <w:r w:rsidRPr="007B4B2D">
              <w:rPr>
                <w:spacing w:val="-1"/>
              </w:rPr>
              <w:t xml:space="preserve"> </w:t>
            </w:r>
            <w:proofErr w:type="spellStart"/>
            <w:r w:rsidRPr="007B4B2D">
              <w:t>на</w:t>
            </w:r>
            <w:proofErr w:type="spellEnd"/>
            <w:r w:rsidRPr="007B4B2D">
              <w:t xml:space="preserve"> </w:t>
            </w:r>
            <w:proofErr w:type="spellStart"/>
            <w:r w:rsidRPr="007B4B2D">
              <w:t>тему</w:t>
            </w:r>
            <w:proofErr w:type="spellEnd"/>
            <w:r w:rsidRPr="007B4B2D">
              <w:rPr>
                <w:lang w:val="sr-Cyrl-RS"/>
              </w:rPr>
              <w:t xml:space="preserve"> </w:t>
            </w:r>
            <w:proofErr w:type="spellStart"/>
            <w:r w:rsidRPr="007B4B2D">
              <w:t>превенције</w:t>
            </w:r>
            <w:proofErr w:type="spellEnd"/>
            <w:r w:rsidRPr="007B4B2D">
              <w:t xml:space="preserve"> и </w:t>
            </w:r>
            <w:proofErr w:type="spellStart"/>
            <w:r w:rsidRPr="007B4B2D">
              <w:t>заштите</w:t>
            </w:r>
            <w:proofErr w:type="spellEnd"/>
            <w:r w:rsidRPr="007B4B2D">
              <w:t xml:space="preserve"> </w:t>
            </w:r>
            <w:proofErr w:type="spellStart"/>
            <w:r w:rsidRPr="007B4B2D">
              <w:t>од</w:t>
            </w:r>
            <w:proofErr w:type="spellEnd"/>
            <w:r w:rsidRPr="007B4B2D">
              <w:rPr>
                <w:spacing w:val="1"/>
              </w:rPr>
              <w:t xml:space="preserve"> </w:t>
            </w:r>
            <w:r w:rsidRPr="00FF74BA">
              <w:rPr>
                <w:lang w:val="sr-Cyrl-RS"/>
              </w:rPr>
              <w:t>дискриминације припадника и припадница група</w:t>
            </w:r>
            <w:r w:rsidRPr="007B4B2D">
              <w:rPr>
                <w:spacing w:val="-1"/>
              </w:rPr>
              <w:t xml:space="preserve"> </w:t>
            </w:r>
            <w:r w:rsidRPr="007B4B2D">
              <w:t>у</w:t>
            </w:r>
            <w:r w:rsidRPr="007B4B2D">
              <w:rPr>
                <w:spacing w:val="-3"/>
              </w:rPr>
              <w:t xml:space="preserve"> </w:t>
            </w:r>
            <w:proofErr w:type="spellStart"/>
            <w:r w:rsidRPr="007B4B2D">
              <w:t>ризику</w:t>
            </w:r>
            <w:proofErr w:type="spellEnd"/>
            <w:r w:rsidRPr="007B4B2D">
              <w:rPr>
                <w:spacing w:val="-2"/>
              </w:rPr>
              <w:t xml:space="preserve"> </w:t>
            </w:r>
            <w:proofErr w:type="spellStart"/>
            <w:r w:rsidRPr="007B4B2D">
              <w:t>од</w:t>
            </w:r>
            <w:proofErr w:type="spellEnd"/>
            <w:r w:rsidRPr="007B4B2D">
              <w:rPr>
                <w:lang w:val="sr-Cyrl-RS"/>
              </w:rPr>
              <w:t xml:space="preserve"> </w:t>
            </w:r>
            <w:proofErr w:type="spellStart"/>
            <w:r w:rsidRPr="007B4B2D">
              <w:t>дискриминације</w:t>
            </w:r>
            <w:proofErr w:type="spellEnd"/>
            <w:r w:rsidRPr="007B4B2D">
              <w:t xml:space="preserve">, </w:t>
            </w:r>
            <w:proofErr w:type="spellStart"/>
            <w:r w:rsidRPr="007B4B2D">
              <w:t>као</w:t>
            </w:r>
            <w:proofErr w:type="spellEnd"/>
            <w:r w:rsidRPr="007B4B2D">
              <w:t xml:space="preserve"> и </w:t>
            </w:r>
            <w:proofErr w:type="spellStart"/>
            <w:r w:rsidRPr="007B4B2D">
              <w:t>смањења</w:t>
            </w:r>
            <w:proofErr w:type="spellEnd"/>
            <w:r w:rsidRPr="007B4B2D">
              <w:t xml:space="preserve"> </w:t>
            </w:r>
            <w:proofErr w:type="spellStart"/>
            <w:r w:rsidRPr="007B4B2D">
              <w:t>стереотипа</w:t>
            </w:r>
            <w:proofErr w:type="spellEnd"/>
            <w:r w:rsidRPr="007B4B2D">
              <w:t xml:space="preserve"> и </w:t>
            </w:r>
            <w:proofErr w:type="spellStart"/>
            <w:r w:rsidRPr="007B4B2D">
              <w:t>неговањ</w:t>
            </w:r>
            <w:proofErr w:type="spellEnd"/>
            <w:r w:rsidRPr="007B4B2D">
              <w:rPr>
                <w:lang w:val="sr-Cyrl-RS"/>
              </w:rPr>
              <w:t>а</w:t>
            </w:r>
            <w:r w:rsidRPr="007B4B2D">
              <w:t xml:space="preserve"> и</w:t>
            </w:r>
            <w:r w:rsidRPr="007B4B2D">
              <w:rPr>
                <w:lang w:val="sr-Cyrl-RS"/>
              </w:rPr>
              <w:t xml:space="preserve"> </w:t>
            </w:r>
            <w:proofErr w:type="spellStart"/>
            <w:r w:rsidRPr="007B4B2D">
              <w:t>промовисањ</w:t>
            </w:r>
            <w:proofErr w:type="spellEnd"/>
            <w:r w:rsidRPr="007B4B2D">
              <w:rPr>
                <w:lang w:val="sr-Cyrl-RS"/>
              </w:rPr>
              <w:t>а</w:t>
            </w:r>
            <w:r w:rsidRPr="007B4B2D">
              <w:t xml:space="preserve"> </w:t>
            </w:r>
            <w:proofErr w:type="spellStart"/>
            <w:r w:rsidRPr="007B4B2D">
              <w:t>културе</w:t>
            </w:r>
            <w:proofErr w:type="spellEnd"/>
            <w:r w:rsidRPr="00FF4592">
              <w:t xml:space="preserve"> </w:t>
            </w:r>
            <w:proofErr w:type="spellStart"/>
            <w:r w:rsidRPr="007B4B2D">
              <w:t>равноправности</w:t>
            </w:r>
            <w:proofErr w:type="spellEnd"/>
            <w:r>
              <w:rPr>
                <w:lang w:val="sr-Cyrl-RS"/>
              </w:rPr>
              <w:t xml:space="preserve"> </w:t>
            </w:r>
          </w:p>
        </w:tc>
        <w:tc>
          <w:tcPr>
            <w:tcW w:w="506" w:type="pct"/>
            <w:vAlign w:val="center"/>
          </w:tcPr>
          <w:p w14:paraId="311E7736" w14:textId="77777777" w:rsidR="00D6272A" w:rsidRPr="007B4B2D" w:rsidRDefault="00D6272A" w:rsidP="00433EA9">
            <w:pPr>
              <w:pStyle w:val="TableParagraph"/>
            </w:pPr>
            <w:r w:rsidRPr="007B4B2D">
              <w:t>МИТ</w:t>
            </w:r>
          </w:p>
          <w:p w14:paraId="7D28056A" w14:textId="77777777" w:rsidR="00D6272A" w:rsidRPr="002778FF" w:rsidRDefault="00D6272A" w:rsidP="00433EA9">
            <w:pPr>
              <w:pStyle w:val="TableParagraph"/>
            </w:pPr>
          </w:p>
        </w:tc>
        <w:tc>
          <w:tcPr>
            <w:tcW w:w="777" w:type="pct"/>
            <w:vAlign w:val="center"/>
          </w:tcPr>
          <w:p w14:paraId="0364BA88" w14:textId="77777777" w:rsidR="00D6272A" w:rsidRPr="002778FF" w:rsidRDefault="00D6272A" w:rsidP="00433EA9">
            <w:pPr>
              <w:pStyle w:val="TableParagraph"/>
              <w:rPr>
                <w:lang w:val="sr-Cyrl-RS"/>
              </w:rPr>
            </w:pPr>
          </w:p>
        </w:tc>
        <w:tc>
          <w:tcPr>
            <w:tcW w:w="526" w:type="pct"/>
            <w:vAlign w:val="center"/>
          </w:tcPr>
          <w:p w14:paraId="4A54B32C" w14:textId="6357EC6B" w:rsidR="00D6272A" w:rsidRPr="002778FF" w:rsidRDefault="00D6272A" w:rsidP="00433EA9">
            <w:pPr>
              <w:pStyle w:val="TableParagraph"/>
              <w:rPr>
                <w:lang w:val="sr-Cyrl-RS"/>
              </w:rPr>
            </w:pPr>
            <w:r w:rsidRPr="00634E3D">
              <w:rPr>
                <w:lang w:val="sr-Cyrl-RS"/>
              </w:rPr>
              <w:t>Четврти</w:t>
            </w:r>
            <w:r w:rsidRPr="00634E3D">
              <w:t xml:space="preserve"> </w:t>
            </w:r>
            <w:proofErr w:type="spellStart"/>
            <w:r w:rsidRPr="00634E3D">
              <w:t>квартал</w:t>
            </w:r>
            <w:proofErr w:type="spellEnd"/>
            <w:r w:rsidRPr="00634E3D">
              <w:rPr>
                <w:lang w:val="sr-Cyrl-RS"/>
              </w:rPr>
              <w:t xml:space="preserve"> </w:t>
            </w:r>
            <w:r w:rsidRPr="00634E3D">
              <w:rPr>
                <w:spacing w:val="-52"/>
              </w:rPr>
              <w:t xml:space="preserve"> </w:t>
            </w:r>
            <w:r w:rsidRPr="00634E3D">
              <w:t>202</w:t>
            </w:r>
            <w:r w:rsidRPr="00634E3D">
              <w:rPr>
                <w:lang w:val="sr-Cyrl-RS"/>
              </w:rPr>
              <w:t>7</w:t>
            </w:r>
            <w:r w:rsidRPr="00634E3D">
              <w:t xml:space="preserve">. </w:t>
            </w:r>
            <w:proofErr w:type="spellStart"/>
            <w:r w:rsidRPr="00634E3D">
              <w:t>године</w:t>
            </w:r>
            <w:proofErr w:type="spellEnd"/>
            <w:r w:rsidRPr="00634E3D">
              <w:rPr>
                <w:lang w:val="sr-Cyrl-RS"/>
              </w:rPr>
              <w:t xml:space="preserve">  </w:t>
            </w:r>
          </w:p>
        </w:tc>
        <w:tc>
          <w:tcPr>
            <w:tcW w:w="690" w:type="pct"/>
            <w:vAlign w:val="center"/>
          </w:tcPr>
          <w:p w14:paraId="3E285EC0" w14:textId="77777777" w:rsidR="00D6272A" w:rsidRPr="009A256B" w:rsidRDefault="00D6272A" w:rsidP="00433EA9">
            <w:pPr>
              <w:pStyle w:val="TableParagraph"/>
              <w:rPr>
                <w:lang w:val="sr-Cyrl-RS"/>
              </w:rPr>
            </w:pPr>
            <w:r w:rsidRPr="00593AE3">
              <w:rPr>
                <w:lang w:val="sr-Cyrl-RS"/>
              </w:rPr>
              <w:t>Буџет Републике Србије, раздео 3</w:t>
            </w:r>
            <w:r>
              <w:rPr>
                <w:lang w:val="sr-Cyrl-RS"/>
              </w:rPr>
              <w:t>8</w:t>
            </w:r>
            <w:r w:rsidRPr="00593AE3">
              <w:rPr>
                <w:lang w:val="sr-Cyrl-RS"/>
              </w:rPr>
              <w:t xml:space="preserve"> – </w:t>
            </w:r>
            <w:r>
              <w:rPr>
                <w:lang w:val="sr-Cyrl-RS"/>
              </w:rPr>
              <w:t>МИТ</w:t>
            </w:r>
          </w:p>
          <w:p w14:paraId="2E6A6891" w14:textId="2DC7CD88" w:rsidR="00D6272A" w:rsidRPr="009A256B" w:rsidRDefault="00D6272A" w:rsidP="00433EA9">
            <w:pPr>
              <w:pStyle w:val="TableParagraph"/>
              <w:rPr>
                <w:lang w:val="sr-Cyrl-RS"/>
              </w:rPr>
            </w:pPr>
            <w:r w:rsidRPr="00593AE3">
              <w:rPr>
                <w:lang w:val="sr-Cyrl-RS"/>
              </w:rPr>
              <w:t>Извор 01</w:t>
            </w:r>
          </w:p>
        </w:tc>
        <w:tc>
          <w:tcPr>
            <w:tcW w:w="567" w:type="pct"/>
            <w:vAlign w:val="center"/>
          </w:tcPr>
          <w:p w14:paraId="6524B5D1" w14:textId="77777777" w:rsidR="00D6272A" w:rsidRPr="00D86354" w:rsidRDefault="00D6272A" w:rsidP="00433EA9">
            <w:pPr>
              <w:pStyle w:val="TableParagraph"/>
              <w:rPr>
                <w:lang w:val="sr-Cyrl-RS"/>
              </w:rPr>
            </w:pPr>
            <w:r w:rsidRPr="00D86354">
              <w:rPr>
                <w:lang w:val="sr-Cyrl-RS"/>
              </w:rPr>
              <w:t xml:space="preserve">Програм </w:t>
            </w:r>
            <w:r>
              <w:rPr>
                <w:lang w:val="sr-Cyrl-RS"/>
              </w:rPr>
              <w:t>1204</w:t>
            </w:r>
            <w:r w:rsidRPr="00D86354">
              <w:rPr>
                <w:lang w:val="sr-Cyrl-RS"/>
              </w:rPr>
              <w:t>,</w:t>
            </w:r>
          </w:p>
          <w:p w14:paraId="4C6003D8" w14:textId="77777777" w:rsidR="00D6272A" w:rsidRPr="00B25A2B" w:rsidRDefault="00D6272A" w:rsidP="00433EA9">
            <w:pPr>
              <w:pStyle w:val="TableParagraph"/>
              <w:rPr>
                <w:sz w:val="20"/>
                <w:szCs w:val="20"/>
                <w:lang w:val="sr-Cyrl-RS"/>
              </w:rPr>
            </w:pPr>
            <w:r w:rsidRPr="00D86354">
              <w:rPr>
                <w:lang w:val="sr-Cyrl-RS"/>
              </w:rPr>
              <w:t>ПА 000</w:t>
            </w:r>
            <w:r>
              <w:rPr>
                <w:lang w:val="sr-Cyrl-RS"/>
              </w:rPr>
              <w:t>1</w:t>
            </w:r>
          </w:p>
          <w:p w14:paraId="433A4463" w14:textId="5A1BD078" w:rsidR="00D6272A" w:rsidRPr="002778FF" w:rsidRDefault="00D6272A" w:rsidP="00433EA9">
            <w:pPr>
              <w:pStyle w:val="TableParagraph"/>
              <w:rPr>
                <w:lang w:val="sr-Cyrl-RS"/>
              </w:rPr>
            </w:pPr>
          </w:p>
        </w:tc>
        <w:tc>
          <w:tcPr>
            <w:tcW w:w="411" w:type="pct"/>
            <w:vAlign w:val="center"/>
          </w:tcPr>
          <w:p w14:paraId="2D5E6F45" w14:textId="45E58D17" w:rsidR="00D6272A" w:rsidRPr="002778FF" w:rsidRDefault="00D6272A" w:rsidP="00D6272A">
            <w:pPr>
              <w:pStyle w:val="TableParagraph"/>
              <w:ind w:right="109"/>
              <w:jc w:val="right"/>
              <w:rPr>
                <w:lang w:val="sr-Cyrl-RS"/>
              </w:rPr>
            </w:pPr>
            <w:r>
              <w:rPr>
                <w:lang w:val="sr-Cyrl-RS"/>
              </w:rPr>
              <w:t xml:space="preserve">  5.000</w:t>
            </w:r>
          </w:p>
        </w:tc>
        <w:tc>
          <w:tcPr>
            <w:tcW w:w="421" w:type="pct"/>
            <w:tcBorders>
              <w:right w:val="double" w:sz="1" w:space="0" w:color="000000"/>
            </w:tcBorders>
            <w:vAlign w:val="center"/>
          </w:tcPr>
          <w:p w14:paraId="1ADF73B9" w14:textId="66EA945D" w:rsidR="00D6272A" w:rsidRPr="002778FF" w:rsidRDefault="00D6272A" w:rsidP="00D6272A">
            <w:pPr>
              <w:pStyle w:val="TableParagraph"/>
              <w:ind w:right="85"/>
              <w:jc w:val="right"/>
              <w:rPr>
                <w:lang w:val="sr-Cyrl-RS"/>
              </w:rPr>
            </w:pPr>
            <w:r>
              <w:rPr>
                <w:lang w:val="sr-Cyrl-RS"/>
              </w:rPr>
              <w:t>5.000</w:t>
            </w:r>
          </w:p>
        </w:tc>
      </w:tr>
      <w:tr w:rsidR="00D6272A" w:rsidRPr="002778FF" w14:paraId="477D2302" w14:textId="77777777" w:rsidTr="00CA1B0D">
        <w:trPr>
          <w:trHeight w:val="2832"/>
        </w:trPr>
        <w:tc>
          <w:tcPr>
            <w:tcW w:w="1102" w:type="pct"/>
            <w:tcBorders>
              <w:left w:val="double" w:sz="1" w:space="0" w:color="000000"/>
            </w:tcBorders>
            <w:vAlign w:val="center"/>
          </w:tcPr>
          <w:p w14:paraId="585B96F5" w14:textId="77777777" w:rsidR="00D6272A" w:rsidRPr="00BB6E21" w:rsidRDefault="00D6272A" w:rsidP="00433EA9">
            <w:pPr>
              <w:pStyle w:val="TableParagraph"/>
              <w:rPr>
                <w:lang w:val="sr-Cyrl-RS"/>
              </w:rPr>
            </w:pPr>
            <w:r w:rsidRPr="00BB6E21">
              <w:rPr>
                <w:lang w:val="sr-Cyrl-RS"/>
              </w:rPr>
              <w:t>3.1.2. Спровођење обука из области превенције и заштите од дискриминације за запослене у органима који делују у осам приоритетних области (1. јавна управа и правосуђе, 2. одбрана, унутрашњи послови и безбедност, 3. образовање, стручно оспособљавање и наука, 4. рад и запошљавање, 5. социјална заштита, 6.</w:t>
            </w:r>
          </w:p>
          <w:p w14:paraId="075EC85D" w14:textId="4CBB21CD" w:rsidR="00D6272A" w:rsidRPr="002778FF" w:rsidRDefault="00D6272A" w:rsidP="00433EA9">
            <w:pPr>
              <w:pStyle w:val="TableParagraph"/>
              <w:rPr>
                <w:lang w:val="sr-Cyrl-RS"/>
              </w:rPr>
            </w:pPr>
            <w:r w:rsidRPr="00BB6E21">
              <w:rPr>
                <w:lang w:val="sr-Cyrl-RS"/>
              </w:rPr>
              <w:t>становање, 7. здравствена заштита, 8. спорт, култура и медији)</w:t>
            </w:r>
          </w:p>
        </w:tc>
        <w:tc>
          <w:tcPr>
            <w:tcW w:w="506" w:type="pct"/>
            <w:vAlign w:val="center"/>
          </w:tcPr>
          <w:p w14:paraId="5A394EA2" w14:textId="756752CD" w:rsidR="00D6272A" w:rsidRPr="002778FF" w:rsidRDefault="00D6272A" w:rsidP="00433EA9">
            <w:pPr>
              <w:pStyle w:val="TableParagraph"/>
              <w:rPr>
                <w:lang w:val="sr-Cyrl-RS"/>
              </w:rPr>
            </w:pPr>
            <w:r w:rsidRPr="00BB6E21">
              <w:rPr>
                <w:lang w:val="sr-Cyrl-RS"/>
              </w:rPr>
              <w:t>ПЗР</w:t>
            </w:r>
          </w:p>
        </w:tc>
        <w:tc>
          <w:tcPr>
            <w:tcW w:w="777" w:type="pct"/>
            <w:vAlign w:val="center"/>
          </w:tcPr>
          <w:p w14:paraId="638A7531" w14:textId="1BF92D7A" w:rsidR="00D6272A" w:rsidRPr="002778FF" w:rsidRDefault="00D6272A" w:rsidP="00433EA9">
            <w:pPr>
              <w:pStyle w:val="TableParagraph"/>
              <w:rPr>
                <w:lang w:val="sr-Cyrl-RS"/>
              </w:rPr>
            </w:pPr>
            <w:r w:rsidRPr="00BB6E21">
              <w:rPr>
                <w:lang w:val="sr-Cyrl-RS"/>
              </w:rPr>
              <w:t>ОЦД</w:t>
            </w:r>
          </w:p>
        </w:tc>
        <w:tc>
          <w:tcPr>
            <w:tcW w:w="526" w:type="pct"/>
            <w:vAlign w:val="center"/>
          </w:tcPr>
          <w:p w14:paraId="51BEB88F" w14:textId="0E274C50" w:rsidR="00D6272A" w:rsidRPr="002778FF" w:rsidRDefault="00D6272A" w:rsidP="00433EA9">
            <w:pPr>
              <w:pStyle w:val="TableParagraph"/>
              <w:rPr>
                <w:lang w:val="sr-Cyrl-RS"/>
              </w:rPr>
            </w:pPr>
            <w:r w:rsidRPr="00BB6E21">
              <w:rPr>
                <w:lang w:val="sr-Cyrl-RS"/>
              </w:rPr>
              <w:t>Четврти квартал 2026. године</w:t>
            </w:r>
          </w:p>
        </w:tc>
        <w:tc>
          <w:tcPr>
            <w:tcW w:w="690" w:type="pct"/>
            <w:vAlign w:val="center"/>
          </w:tcPr>
          <w:p w14:paraId="1CBB2509" w14:textId="1C809559" w:rsidR="00D6272A" w:rsidRPr="002778FF" w:rsidRDefault="00D95ED5" w:rsidP="00433EA9">
            <w:pPr>
              <w:pStyle w:val="TableParagraph"/>
              <w:rPr>
                <w:lang w:val="sr-Cyrl-RS"/>
              </w:rPr>
            </w:pPr>
            <w:r>
              <w:rPr>
                <w:lang w:val="sr-Cyrl-RS"/>
              </w:rPr>
              <w:t>Пројектна</w:t>
            </w:r>
            <w:r w:rsidR="00D6272A" w:rsidRPr="00BB6E21">
              <w:rPr>
                <w:lang w:val="sr-Cyrl-RS"/>
              </w:rPr>
              <w:t xml:space="preserve"> средства </w:t>
            </w:r>
          </w:p>
        </w:tc>
        <w:tc>
          <w:tcPr>
            <w:tcW w:w="567" w:type="pct"/>
            <w:vAlign w:val="center"/>
          </w:tcPr>
          <w:p w14:paraId="52889100" w14:textId="55872023" w:rsidR="00D6272A" w:rsidRPr="009B399E" w:rsidRDefault="00D6272A" w:rsidP="00D6272A">
            <w:pPr>
              <w:pStyle w:val="TableParagraph"/>
              <w:jc w:val="center"/>
              <w:rPr>
                <w:color w:val="0070C0"/>
                <w:lang w:val="sr-Cyrl-RS"/>
              </w:rPr>
            </w:pPr>
            <w:r w:rsidRPr="00BB6E21">
              <w:rPr>
                <w:lang w:val="sr-Cyrl-RS"/>
              </w:rPr>
              <w:t>/</w:t>
            </w:r>
          </w:p>
        </w:tc>
        <w:tc>
          <w:tcPr>
            <w:tcW w:w="411" w:type="pct"/>
            <w:vAlign w:val="center"/>
          </w:tcPr>
          <w:p w14:paraId="5C2F98D2" w14:textId="5E71B39E" w:rsidR="00D6272A" w:rsidRPr="009B399E" w:rsidRDefault="00D6272A" w:rsidP="00D6272A">
            <w:pPr>
              <w:pStyle w:val="TableParagraph"/>
              <w:ind w:right="109"/>
              <w:jc w:val="center"/>
              <w:rPr>
                <w:color w:val="0070C0"/>
                <w:lang w:val="sr-Cyrl-RS"/>
              </w:rPr>
            </w:pPr>
            <w:r w:rsidRPr="00BB6E21">
              <w:rPr>
                <w:lang w:val="sr-Cyrl-RS"/>
              </w:rPr>
              <w:t xml:space="preserve">         </w:t>
            </w:r>
            <w:r w:rsidR="00D95ED5">
              <w:rPr>
                <w:lang w:val="sr-Cyrl-RS"/>
              </w:rPr>
              <w:t>/</w:t>
            </w:r>
          </w:p>
        </w:tc>
        <w:tc>
          <w:tcPr>
            <w:tcW w:w="421" w:type="pct"/>
            <w:tcBorders>
              <w:right w:val="double" w:sz="1" w:space="0" w:color="000000"/>
            </w:tcBorders>
            <w:vAlign w:val="center"/>
          </w:tcPr>
          <w:p w14:paraId="290698BE" w14:textId="3861E7A6" w:rsidR="00D6272A" w:rsidRPr="009B399E" w:rsidRDefault="00D6272A" w:rsidP="00D6272A">
            <w:pPr>
              <w:pStyle w:val="TableParagraph"/>
              <w:ind w:right="85"/>
              <w:jc w:val="center"/>
              <w:rPr>
                <w:color w:val="0070C0"/>
                <w:lang w:val="sr-Cyrl-RS"/>
              </w:rPr>
            </w:pPr>
            <w:r w:rsidRPr="00BB6E21">
              <w:rPr>
                <w:lang w:val="sr-Cyrl-RS"/>
              </w:rPr>
              <w:t>/</w:t>
            </w:r>
          </w:p>
        </w:tc>
      </w:tr>
      <w:tr w:rsidR="00D6272A" w:rsidRPr="002778FF" w14:paraId="060BF9AD" w14:textId="77777777" w:rsidTr="00CA1B0D">
        <w:trPr>
          <w:trHeight w:val="2110"/>
        </w:trPr>
        <w:tc>
          <w:tcPr>
            <w:tcW w:w="1102" w:type="pct"/>
            <w:tcBorders>
              <w:left w:val="double" w:sz="1" w:space="0" w:color="000000"/>
            </w:tcBorders>
            <w:vAlign w:val="center"/>
          </w:tcPr>
          <w:p w14:paraId="13330677" w14:textId="72EC9ABA" w:rsidR="00D6272A" w:rsidRPr="002778FF" w:rsidRDefault="00D6272A" w:rsidP="00433EA9">
            <w:pPr>
              <w:pStyle w:val="TableParagraph"/>
              <w:rPr>
                <w:lang w:val="sr-Cyrl-RS"/>
              </w:rPr>
            </w:pPr>
            <w:r w:rsidRPr="003A64DF">
              <w:rPr>
                <w:lang w:val="sr-Cyrl-RS"/>
              </w:rPr>
              <w:t>3.1.3</w:t>
            </w:r>
            <w:r>
              <w:rPr>
                <w:lang w:val="sr-Cyrl-RS"/>
              </w:rPr>
              <w:t>.</w:t>
            </w:r>
            <w:r w:rsidRPr="003A64DF">
              <w:rPr>
                <w:lang w:val="sr-Cyrl-RS"/>
              </w:rPr>
              <w:t xml:space="preserve"> Спровођење конкурса у области културе, са циљем пружања подршке пројектима у култури који доприносе </w:t>
            </w:r>
            <w:r>
              <w:rPr>
                <w:lang w:val="sr-Cyrl-RS"/>
              </w:rPr>
              <w:t xml:space="preserve">унапређењу положаја </w:t>
            </w:r>
            <w:r w:rsidRPr="003A64DF">
              <w:rPr>
                <w:lang w:val="sr-Cyrl-RS"/>
              </w:rPr>
              <w:t xml:space="preserve">припадника и припадница група у ризику од дискриминације </w:t>
            </w:r>
          </w:p>
        </w:tc>
        <w:tc>
          <w:tcPr>
            <w:tcW w:w="506" w:type="pct"/>
            <w:vAlign w:val="center"/>
          </w:tcPr>
          <w:p w14:paraId="79F8D3A5" w14:textId="77777777" w:rsidR="00D6272A" w:rsidRDefault="00D6272A" w:rsidP="00433EA9">
            <w:pPr>
              <w:pStyle w:val="TableParagraph"/>
              <w:rPr>
                <w:lang w:val="sr-Cyrl-RS"/>
              </w:rPr>
            </w:pPr>
            <w:r w:rsidRPr="003A64DF">
              <w:rPr>
                <w:lang w:val="sr-Cyrl-RS"/>
              </w:rPr>
              <w:t>МК</w:t>
            </w:r>
          </w:p>
          <w:p w14:paraId="59DC475E" w14:textId="77777777" w:rsidR="00D6272A" w:rsidRDefault="00D6272A" w:rsidP="00433EA9">
            <w:pPr>
              <w:pStyle w:val="TableParagraph"/>
              <w:rPr>
                <w:lang w:val="sr-Cyrl-RS"/>
              </w:rPr>
            </w:pPr>
          </w:p>
          <w:p w14:paraId="278BCDC9" w14:textId="435E429D" w:rsidR="00D6272A" w:rsidRPr="002778FF" w:rsidRDefault="00D6272A" w:rsidP="00433EA9">
            <w:pPr>
              <w:pStyle w:val="TableParagraph"/>
              <w:rPr>
                <w:lang w:val="sr-Cyrl-RS"/>
              </w:rPr>
            </w:pPr>
          </w:p>
        </w:tc>
        <w:tc>
          <w:tcPr>
            <w:tcW w:w="777" w:type="pct"/>
            <w:vAlign w:val="center"/>
          </w:tcPr>
          <w:p w14:paraId="39626798" w14:textId="1C94B969" w:rsidR="00D6272A" w:rsidRPr="002778FF" w:rsidRDefault="00D6272A" w:rsidP="00433EA9">
            <w:pPr>
              <w:pStyle w:val="TableParagraph"/>
              <w:rPr>
                <w:lang w:val="sr-Cyrl-RS"/>
              </w:rPr>
            </w:pPr>
            <w:r w:rsidRPr="003A64DF">
              <w:rPr>
                <w:lang w:val="sr-Cyrl-RS"/>
              </w:rPr>
              <w:t>ОЦД</w:t>
            </w:r>
          </w:p>
        </w:tc>
        <w:tc>
          <w:tcPr>
            <w:tcW w:w="526" w:type="pct"/>
            <w:vAlign w:val="center"/>
          </w:tcPr>
          <w:p w14:paraId="0F2D0851" w14:textId="72A629E9" w:rsidR="00D6272A" w:rsidRPr="002778FF" w:rsidRDefault="00D6272A" w:rsidP="00433EA9">
            <w:pPr>
              <w:pStyle w:val="TableParagraph"/>
              <w:rPr>
                <w:lang w:val="sr-Cyrl-RS"/>
              </w:rPr>
            </w:pPr>
            <w:r w:rsidRPr="003A64DF">
              <w:rPr>
                <w:lang w:val="sr-Cyrl-RS"/>
              </w:rPr>
              <w:t>Четврти квартал 2027. године</w:t>
            </w:r>
          </w:p>
        </w:tc>
        <w:tc>
          <w:tcPr>
            <w:tcW w:w="690" w:type="pct"/>
            <w:vAlign w:val="center"/>
          </w:tcPr>
          <w:p w14:paraId="609C431C" w14:textId="77777777" w:rsidR="00D6272A" w:rsidRPr="009A256B" w:rsidRDefault="00D6272A" w:rsidP="00433EA9">
            <w:pPr>
              <w:pStyle w:val="TableParagraph"/>
              <w:rPr>
                <w:lang w:val="sr-Cyrl-RS"/>
              </w:rPr>
            </w:pPr>
            <w:r w:rsidRPr="00593AE3">
              <w:rPr>
                <w:lang w:val="sr-Cyrl-RS"/>
              </w:rPr>
              <w:t xml:space="preserve">Буџет Републике Србије, раздео </w:t>
            </w:r>
            <w:r>
              <w:rPr>
                <w:lang w:val="sr-Cyrl-RS"/>
              </w:rPr>
              <w:t>29</w:t>
            </w:r>
            <w:r w:rsidRPr="00593AE3">
              <w:rPr>
                <w:lang w:val="sr-Cyrl-RS"/>
              </w:rPr>
              <w:t xml:space="preserve"> – </w:t>
            </w:r>
            <w:r>
              <w:rPr>
                <w:lang w:val="sr-Cyrl-RS"/>
              </w:rPr>
              <w:t>МК</w:t>
            </w:r>
          </w:p>
          <w:p w14:paraId="4DA4B396" w14:textId="65C781BB" w:rsidR="00D6272A" w:rsidRPr="002778FF" w:rsidRDefault="00D6272A" w:rsidP="00433EA9">
            <w:pPr>
              <w:pStyle w:val="TableParagraph"/>
              <w:rPr>
                <w:lang w:val="sr-Cyrl-RS"/>
              </w:rPr>
            </w:pPr>
            <w:r w:rsidRPr="00593AE3">
              <w:rPr>
                <w:lang w:val="sr-Cyrl-RS"/>
              </w:rPr>
              <w:t>Извор 01</w:t>
            </w:r>
          </w:p>
        </w:tc>
        <w:tc>
          <w:tcPr>
            <w:tcW w:w="567" w:type="pct"/>
            <w:vAlign w:val="center"/>
          </w:tcPr>
          <w:p w14:paraId="31C8C6BD" w14:textId="77777777" w:rsidR="00D6272A" w:rsidRPr="00D86354" w:rsidRDefault="00D6272A" w:rsidP="00433EA9">
            <w:pPr>
              <w:pStyle w:val="TableParagraph"/>
              <w:rPr>
                <w:lang w:val="sr-Cyrl-RS"/>
              </w:rPr>
            </w:pPr>
            <w:r w:rsidRPr="00D86354">
              <w:rPr>
                <w:lang w:val="sr-Cyrl-RS"/>
              </w:rPr>
              <w:t xml:space="preserve">Програм </w:t>
            </w:r>
            <w:r>
              <w:rPr>
                <w:lang w:val="sr-Cyrl-RS"/>
              </w:rPr>
              <w:t>1203</w:t>
            </w:r>
            <w:r w:rsidRPr="00D86354">
              <w:rPr>
                <w:lang w:val="sr-Cyrl-RS"/>
              </w:rPr>
              <w:t>,</w:t>
            </w:r>
          </w:p>
          <w:p w14:paraId="7E7D1866" w14:textId="77777777" w:rsidR="00D6272A" w:rsidRPr="00B25A2B" w:rsidRDefault="00D6272A" w:rsidP="00433EA9">
            <w:pPr>
              <w:pStyle w:val="TableParagraph"/>
              <w:rPr>
                <w:sz w:val="20"/>
                <w:szCs w:val="20"/>
                <w:lang w:val="sr-Cyrl-RS"/>
              </w:rPr>
            </w:pPr>
            <w:r w:rsidRPr="00D86354">
              <w:rPr>
                <w:lang w:val="sr-Cyrl-RS"/>
              </w:rPr>
              <w:t>ПА 000</w:t>
            </w:r>
            <w:r>
              <w:rPr>
                <w:lang w:val="sr-Cyrl-RS"/>
              </w:rPr>
              <w:t>6</w:t>
            </w:r>
          </w:p>
          <w:p w14:paraId="428A691E" w14:textId="51604785" w:rsidR="00D6272A" w:rsidRPr="002778FF" w:rsidRDefault="00D6272A" w:rsidP="00433EA9">
            <w:pPr>
              <w:pStyle w:val="TableParagraph"/>
              <w:rPr>
                <w:lang w:val="sr-Cyrl-RS"/>
              </w:rPr>
            </w:pPr>
          </w:p>
        </w:tc>
        <w:tc>
          <w:tcPr>
            <w:tcW w:w="411" w:type="pct"/>
            <w:vAlign w:val="center"/>
          </w:tcPr>
          <w:p w14:paraId="52EF85C1" w14:textId="386B4696" w:rsidR="00D6272A" w:rsidRPr="002778FF" w:rsidRDefault="00D6272A" w:rsidP="00D6272A">
            <w:pPr>
              <w:pStyle w:val="TableParagraph"/>
              <w:ind w:right="109"/>
              <w:jc w:val="right"/>
            </w:pPr>
            <w:r>
              <w:rPr>
                <w:lang w:val="sr-Cyrl-RS"/>
              </w:rPr>
              <w:t>25.500</w:t>
            </w:r>
          </w:p>
        </w:tc>
        <w:tc>
          <w:tcPr>
            <w:tcW w:w="421" w:type="pct"/>
            <w:tcBorders>
              <w:right w:val="double" w:sz="1" w:space="0" w:color="000000"/>
            </w:tcBorders>
            <w:vAlign w:val="center"/>
          </w:tcPr>
          <w:p w14:paraId="49EB1F7E" w14:textId="6D15B6A5" w:rsidR="00D6272A" w:rsidRPr="002778FF" w:rsidRDefault="00D6272A" w:rsidP="00D6272A">
            <w:pPr>
              <w:pStyle w:val="TableParagraph"/>
              <w:ind w:right="85"/>
              <w:jc w:val="right"/>
              <w:rPr>
                <w:lang w:val="sr-Cyrl-RS"/>
              </w:rPr>
            </w:pPr>
            <w:r>
              <w:rPr>
                <w:lang w:val="sr-Cyrl-RS"/>
              </w:rPr>
              <w:t>25.500</w:t>
            </w:r>
          </w:p>
        </w:tc>
      </w:tr>
      <w:tr w:rsidR="00D6272A" w:rsidRPr="002778FF" w14:paraId="111CE2D4" w14:textId="77777777" w:rsidTr="00CA1B0D">
        <w:trPr>
          <w:trHeight w:val="2110"/>
        </w:trPr>
        <w:tc>
          <w:tcPr>
            <w:tcW w:w="1102" w:type="pct"/>
            <w:tcBorders>
              <w:left w:val="double" w:sz="1" w:space="0" w:color="000000"/>
            </w:tcBorders>
            <w:vAlign w:val="center"/>
          </w:tcPr>
          <w:p w14:paraId="3FE72680" w14:textId="070F492A" w:rsidR="00D6272A" w:rsidRPr="00783117" w:rsidRDefault="00D6272A" w:rsidP="00433EA9">
            <w:pPr>
              <w:pStyle w:val="TableParagraph"/>
              <w:rPr>
                <w:lang w:val="sr-Cyrl-RS"/>
              </w:rPr>
            </w:pPr>
            <w:r w:rsidRPr="00BB6E21">
              <w:rPr>
                <w:lang w:val="sr-Cyrl-RS"/>
              </w:rPr>
              <w:lastRenderedPageBreak/>
              <w:t xml:space="preserve">3.1.4. Израда препорука за издаваче школских уџбеника о интегрисању садржаја о маргинализованим друштвеним групама (жене, особе са инвалидитетом, националне мањине и ЛГБТИ особе) </w:t>
            </w:r>
          </w:p>
        </w:tc>
        <w:tc>
          <w:tcPr>
            <w:tcW w:w="506" w:type="pct"/>
            <w:vAlign w:val="center"/>
          </w:tcPr>
          <w:p w14:paraId="21BCDBBC" w14:textId="0B97ACC5" w:rsidR="00D6272A" w:rsidRPr="00783117" w:rsidRDefault="00D6272A" w:rsidP="00433EA9">
            <w:pPr>
              <w:pStyle w:val="TableParagraph"/>
              <w:rPr>
                <w:lang w:val="sr-Cyrl-RS"/>
              </w:rPr>
            </w:pPr>
            <w:r w:rsidRPr="00BB6E21">
              <w:rPr>
                <w:lang w:val="sr-Cyrl-RS"/>
              </w:rPr>
              <w:t>МПРО</w:t>
            </w:r>
          </w:p>
        </w:tc>
        <w:tc>
          <w:tcPr>
            <w:tcW w:w="777" w:type="pct"/>
            <w:vAlign w:val="center"/>
          </w:tcPr>
          <w:p w14:paraId="65468FF7" w14:textId="2488C8B5" w:rsidR="00D6272A" w:rsidRPr="00783117" w:rsidRDefault="00D6272A" w:rsidP="00433EA9">
            <w:pPr>
              <w:pStyle w:val="TableParagraph"/>
              <w:rPr>
                <w:lang w:val="sr-Cyrl-RS"/>
              </w:rPr>
            </w:pPr>
            <w:r w:rsidRPr="00BB6E21">
              <w:rPr>
                <w:lang w:val="sr-Cyrl-RS"/>
              </w:rPr>
              <w:t>МЉМПДД</w:t>
            </w:r>
          </w:p>
        </w:tc>
        <w:tc>
          <w:tcPr>
            <w:tcW w:w="526" w:type="pct"/>
            <w:vAlign w:val="center"/>
          </w:tcPr>
          <w:p w14:paraId="5F0DDA4F" w14:textId="46B283AC" w:rsidR="00D6272A" w:rsidRPr="00783117" w:rsidRDefault="00D6272A" w:rsidP="00433EA9">
            <w:pPr>
              <w:pStyle w:val="TableParagraph"/>
              <w:rPr>
                <w:lang w:val="sr-Cyrl-RS"/>
              </w:rPr>
            </w:pPr>
            <w:r w:rsidRPr="00BB6E21">
              <w:rPr>
                <w:lang w:val="sr-Cyrl-RS"/>
              </w:rPr>
              <w:t>Први квартал 2027. године</w:t>
            </w:r>
          </w:p>
        </w:tc>
        <w:tc>
          <w:tcPr>
            <w:tcW w:w="690" w:type="pct"/>
            <w:vAlign w:val="center"/>
          </w:tcPr>
          <w:p w14:paraId="3DD83BCA" w14:textId="77777777" w:rsidR="00D6272A" w:rsidRPr="00BB6E21" w:rsidRDefault="00D6272A" w:rsidP="00433EA9">
            <w:pPr>
              <w:pStyle w:val="TableParagraph"/>
              <w:rPr>
                <w:lang w:val="sr-Cyrl-RS"/>
              </w:rPr>
            </w:pPr>
            <w:r w:rsidRPr="00BB6E21">
              <w:rPr>
                <w:lang w:val="sr-Cyrl-RS"/>
              </w:rPr>
              <w:t>Буџет Републике Србије, раздео 26 – МПРО</w:t>
            </w:r>
          </w:p>
          <w:p w14:paraId="2B7A932B" w14:textId="77777777" w:rsidR="00D6272A" w:rsidRPr="00BB6E21" w:rsidRDefault="00D6272A" w:rsidP="00433EA9">
            <w:pPr>
              <w:pStyle w:val="BodyAAA"/>
              <w:ind w:left="-26"/>
              <w:rPr>
                <w:rFonts w:ascii="Times New Roman" w:hAnsi="Times New Roman" w:cs="Times New Roman"/>
                <w:color w:val="auto"/>
                <w:lang w:val="sr-Cyrl-RS"/>
              </w:rPr>
            </w:pPr>
            <w:r w:rsidRPr="00BB6E21">
              <w:rPr>
                <w:rFonts w:ascii="Times New Roman" w:hAnsi="Times New Roman" w:cs="Times New Roman"/>
                <w:color w:val="auto"/>
                <w:lang w:val="sr-Cyrl-RS"/>
              </w:rPr>
              <w:t>Извор 01</w:t>
            </w:r>
          </w:p>
          <w:p w14:paraId="186CA9D9" w14:textId="77777777" w:rsidR="00D6272A" w:rsidRPr="00BB6E21" w:rsidRDefault="00D6272A" w:rsidP="00433EA9">
            <w:pPr>
              <w:pStyle w:val="TableParagraph"/>
              <w:rPr>
                <w:lang w:val="sr-Cyrl-RS"/>
              </w:rPr>
            </w:pPr>
            <w:r w:rsidRPr="00BB6E21">
              <w:rPr>
                <w:lang w:val="sr-Cyrl-RS"/>
              </w:rPr>
              <w:t xml:space="preserve">Програм </w:t>
            </w:r>
            <w:r w:rsidRPr="00BB6E21">
              <w:t>2001</w:t>
            </w:r>
            <w:r w:rsidRPr="00BB6E21">
              <w:rPr>
                <w:lang w:val="sr-Cyrl-RS"/>
              </w:rPr>
              <w:t>,</w:t>
            </w:r>
          </w:p>
          <w:p w14:paraId="1BBC996A" w14:textId="77777777" w:rsidR="00D6272A" w:rsidRPr="00BB6E21" w:rsidRDefault="00D6272A" w:rsidP="00433EA9">
            <w:pPr>
              <w:pStyle w:val="TableParagraph"/>
            </w:pPr>
            <w:r w:rsidRPr="00BB6E21">
              <w:rPr>
                <w:lang w:val="sr-Cyrl-RS"/>
              </w:rPr>
              <w:t>ПА 000</w:t>
            </w:r>
            <w:r w:rsidRPr="00BB6E21">
              <w:t>1</w:t>
            </w:r>
          </w:p>
          <w:p w14:paraId="317CF1E6" w14:textId="2D563819" w:rsidR="00D6272A" w:rsidRPr="00783117" w:rsidRDefault="00D6272A" w:rsidP="00433EA9">
            <w:pPr>
              <w:pStyle w:val="TableParagraph"/>
              <w:rPr>
                <w:lang w:val="sr-Cyrl-RS"/>
              </w:rPr>
            </w:pPr>
            <w:r w:rsidRPr="00BB6E21">
              <w:t>411, 412</w:t>
            </w:r>
          </w:p>
        </w:tc>
        <w:tc>
          <w:tcPr>
            <w:tcW w:w="567" w:type="pct"/>
            <w:vAlign w:val="center"/>
          </w:tcPr>
          <w:p w14:paraId="2158DF4C" w14:textId="6C5EBB99" w:rsidR="00D6272A" w:rsidRPr="00783117" w:rsidRDefault="00D6272A" w:rsidP="00D6272A">
            <w:pPr>
              <w:pStyle w:val="TableParagraph"/>
              <w:jc w:val="center"/>
              <w:rPr>
                <w:lang w:val="sr-Cyrl-RS"/>
              </w:rPr>
            </w:pPr>
            <w:r w:rsidRPr="00BB6E21">
              <w:rPr>
                <w:lang w:val="sr-Cyrl-RS"/>
              </w:rPr>
              <w:t>/</w:t>
            </w:r>
          </w:p>
        </w:tc>
        <w:tc>
          <w:tcPr>
            <w:tcW w:w="411" w:type="pct"/>
            <w:vAlign w:val="center"/>
          </w:tcPr>
          <w:p w14:paraId="697B18CF" w14:textId="546C0415" w:rsidR="00D6272A" w:rsidRPr="00783117" w:rsidRDefault="00D6272A" w:rsidP="00D6272A">
            <w:pPr>
              <w:pStyle w:val="TableParagraph"/>
              <w:ind w:right="109"/>
              <w:jc w:val="center"/>
            </w:pPr>
            <w:r w:rsidRPr="00BB6E21">
              <w:rPr>
                <w:lang w:val="sr-Cyrl-RS"/>
              </w:rPr>
              <w:t>/</w:t>
            </w:r>
          </w:p>
        </w:tc>
        <w:tc>
          <w:tcPr>
            <w:tcW w:w="421" w:type="pct"/>
            <w:tcBorders>
              <w:right w:val="double" w:sz="1" w:space="0" w:color="000000"/>
            </w:tcBorders>
            <w:vAlign w:val="center"/>
          </w:tcPr>
          <w:p w14:paraId="3273B1DD" w14:textId="528BBFC6" w:rsidR="00D6272A" w:rsidRPr="00783117" w:rsidRDefault="00D6272A" w:rsidP="00D6272A">
            <w:pPr>
              <w:pStyle w:val="TableParagraph"/>
              <w:ind w:right="85"/>
              <w:jc w:val="center"/>
            </w:pPr>
            <w:r w:rsidRPr="00BB6E21">
              <w:rPr>
                <w:lang w:val="sr-Cyrl-RS"/>
              </w:rPr>
              <w:t>/</w:t>
            </w:r>
          </w:p>
        </w:tc>
      </w:tr>
    </w:tbl>
    <w:p w14:paraId="376B3D01" w14:textId="77777777" w:rsidR="003D5FF0" w:rsidRPr="00A302E8" w:rsidRDefault="003D5FF0">
      <w:pPr>
        <w:pStyle w:val="BodyText"/>
        <w:spacing w:before="3" w:after="1"/>
        <w:rPr>
          <w:b/>
          <w:lang w:val="sr-Latn-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60"/>
        <w:gridCol w:w="1591"/>
        <w:gridCol w:w="3564"/>
        <w:gridCol w:w="1994"/>
        <w:gridCol w:w="1231"/>
        <w:gridCol w:w="1373"/>
        <w:gridCol w:w="1663"/>
        <w:gridCol w:w="12"/>
      </w:tblGrid>
      <w:tr w:rsidR="0031592E" w:rsidRPr="00CA1B0D" w14:paraId="748D7E38" w14:textId="77777777" w:rsidTr="00CA1B0D">
        <w:trPr>
          <w:trHeight w:val="505"/>
        </w:trPr>
        <w:tc>
          <w:tcPr>
            <w:tcW w:w="5000" w:type="pct"/>
            <w:gridSpan w:val="8"/>
            <w:shd w:val="clear" w:color="auto" w:fill="FABF8F" w:themeFill="accent6" w:themeFillTint="99"/>
          </w:tcPr>
          <w:p w14:paraId="44CB057B" w14:textId="77777777" w:rsidR="002A0043" w:rsidRPr="002778FF" w:rsidRDefault="0046615B" w:rsidP="00D772F6">
            <w:pPr>
              <w:pStyle w:val="TableParagraph"/>
              <w:spacing w:line="252" w:lineRule="exact"/>
              <w:ind w:left="117"/>
              <w:rPr>
                <w:b/>
                <w:lang w:val="sr-Cyrl-RS"/>
              </w:rPr>
            </w:pPr>
            <w:r w:rsidRPr="002778FF">
              <w:rPr>
                <w:b/>
                <w:spacing w:val="-1"/>
                <w:lang w:val="sr-Cyrl-RS"/>
              </w:rPr>
              <w:t>Мера</w:t>
            </w:r>
            <w:r w:rsidRPr="002778FF">
              <w:rPr>
                <w:b/>
                <w:spacing w:val="-10"/>
                <w:lang w:val="sr-Cyrl-RS"/>
              </w:rPr>
              <w:t xml:space="preserve"> </w:t>
            </w:r>
            <w:r w:rsidRPr="002778FF">
              <w:rPr>
                <w:b/>
                <w:lang w:val="sr-Cyrl-RS"/>
              </w:rPr>
              <w:t>3.2:</w:t>
            </w:r>
            <w:r w:rsidRPr="002778FF">
              <w:rPr>
                <w:b/>
                <w:spacing w:val="-13"/>
                <w:lang w:val="sr-Cyrl-RS"/>
              </w:rPr>
              <w:t xml:space="preserve"> </w:t>
            </w:r>
            <w:r w:rsidRPr="002778FF">
              <w:rPr>
                <w:b/>
                <w:lang w:val="sr-Cyrl-RS"/>
              </w:rPr>
              <w:t>Повећана</w:t>
            </w:r>
            <w:r w:rsidRPr="002778FF">
              <w:rPr>
                <w:b/>
                <w:spacing w:val="-9"/>
                <w:lang w:val="sr-Cyrl-RS"/>
              </w:rPr>
              <w:t xml:space="preserve"> </w:t>
            </w:r>
            <w:r w:rsidRPr="002778FF">
              <w:rPr>
                <w:b/>
                <w:lang w:val="sr-Cyrl-RS"/>
              </w:rPr>
              <w:t>заступљеност</w:t>
            </w:r>
            <w:r w:rsidRPr="002778FF">
              <w:rPr>
                <w:b/>
                <w:spacing w:val="-5"/>
                <w:lang w:val="sr-Cyrl-RS"/>
              </w:rPr>
              <w:t xml:space="preserve"> </w:t>
            </w:r>
            <w:r w:rsidRPr="002778FF">
              <w:rPr>
                <w:b/>
                <w:lang w:val="sr-Cyrl-RS"/>
              </w:rPr>
              <w:t>припадника</w:t>
            </w:r>
            <w:r w:rsidRPr="002778FF">
              <w:rPr>
                <w:b/>
                <w:spacing w:val="-7"/>
                <w:lang w:val="sr-Cyrl-RS"/>
              </w:rPr>
              <w:t xml:space="preserve"> </w:t>
            </w:r>
            <w:r w:rsidRPr="002778FF">
              <w:rPr>
                <w:b/>
                <w:lang w:val="sr-Cyrl-RS"/>
              </w:rPr>
              <w:t>и</w:t>
            </w:r>
            <w:r w:rsidRPr="002778FF">
              <w:rPr>
                <w:b/>
                <w:spacing w:val="-14"/>
                <w:lang w:val="sr-Cyrl-RS"/>
              </w:rPr>
              <w:t xml:space="preserve"> </w:t>
            </w:r>
            <w:r w:rsidRPr="002778FF">
              <w:rPr>
                <w:b/>
                <w:lang w:val="sr-Cyrl-RS"/>
              </w:rPr>
              <w:t>припадница</w:t>
            </w:r>
            <w:r w:rsidRPr="002778FF">
              <w:rPr>
                <w:b/>
                <w:spacing w:val="-12"/>
                <w:lang w:val="sr-Cyrl-RS"/>
              </w:rPr>
              <w:t xml:space="preserve"> </w:t>
            </w:r>
            <w:r w:rsidRPr="002778FF">
              <w:rPr>
                <w:b/>
                <w:lang w:val="sr-Cyrl-RS"/>
              </w:rPr>
              <w:t>група</w:t>
            </w:r>
            <w:r w:rsidRPr="002778FF">
              <w:rPr>
                <w:b/>
                <w:spacing w:val="-6"/>
                <w:lang w:val="sr-Cyrl-RS"/>
              </w:rPr>
              <w:t xml:space="preserve"> </w:t>
            </w:r>
            <w:r w:rsidRPr="002778FF">
              <w:rPr>
                <w:b/>
                <w:lang w:val="sr-Cyrl-RS"/>
              </w:rPr>
              <w:t>које</w:t>
            </w:r>
            <w:r w:rsidRPr="002778FF">
              <w:rPr>
                <w:b/>
                <w:spacing w:val="-8"/>
                <w:lang w:val="sr-Cyrl-RS"/>
              </w:rPr>
              <w:t xml:space="preserve"> </w:t>
            </w:r>
            <w:r w:rsidRPr="002778FF">
              <w:rPr>
                <w:b/>
                <w:lang w:val="sr-Cyrl-RS"/>
              </w:rPr>
              <w:t>су</w:t>
            </w:r>
            <w:r w:rsidRPr="002778FF">
              <w:rPr>
                <w:b/>
                <w:spacing w:val="-7"/>
                <w:lang w:val="sr-Cyrl-RS"/>
              </w:rPr>
              <w:t xml:space="preserve"> </w:t>
            </w:r>
            <w:r w:rsidRPr="002778FF">
              <w:rPr>
                <w:b/>
                <w:lang w:val="sr-Cyrl-RS"/>
              </w:rPr>
              <w:t>у</w:t>
            </w:r>
            <w:r w:rsidRPr="002778FF">
              <w:rPr>
                <w:b/>
                <w:spacing w:val="-9"/>
                <w:lang w:val="sr-Cyrl-RS"/>
              </w:rPr>
              <w:t xml:space="preserve"> </w:t>
            </w:r>
            <w:r w:rsidRPr="002778FF">
              <w:rPr>
                <w:b/>
                <w:lang w:val="sr-Cyrl-RS"/>
              </w:rPr>
              <w:t>ризику</w:t>
            </w:r>
            <w:r w:rsidRPr="002778FF">
              <w:rPr>
                <w:b/>
                <w:spacing w:val="-9"/>
                <w:lang w:val="sr-Cyrl-RS"/>
              </w:rPr>
              <w:t xml:space="preserve"> </w:t>
            </w:r>
            <w:r w:rsidRPr="002778FF">
              <w:rPr>
                <w:b/>
                <w:lang w:val="sr-Cyrl-RS"/>
              </w:rPr>
              <w:t>од</w:t>
            </w:r>
            <w:r w:rsidRPr="002778FF">
              <w:rPr>
                <w:b/>
                <w:spacing w:val="-8"/>
                <w:lang w:val="sr-Cyrl-RS"/>
              </w:rPr>
              <w:t xml:space="preserve"> </w:t>
            </w:r>
            <w:r w:rsidRPr="002778FF">
              <w:rPr>
                <w:b/>
                <w:lang w:val="sr-Cyrl-RS"/>
              </w:rPr>
              <w:t>дискриминације</w:t>
            </w:r>
            <w:r w:rsidRPr="002778FF">
              <w:rPr>
                <w:b/>
                <w:spacing w:val="-8"/>
                <w:lang w:val="sr-Cyrl-RS"/>
              </w:rPr>
              <w:t xml:space="preserve"> </w:t>
            </w:r>
            <w:r w:rsidRPr="002778FF">
              <w:rPr>
                <w:b/>
                <w:lang w:val="sr-Cyrl-RS"/>
              </w:rPr>
              <w:t>у</w:t>
            </w:r>
            <w:r w:rsidRPr="002778FF">
              <w:rPr>
                <w:b/>
                <w:spacing w:val="-9"/>
                <w:lang w:val="sr-Cyrl-RS"/>
              </w:rPr>
              <w:t xml:space="preserve"> </w:t>
            </w:r>
            <w:r w:rsidRPr="002778FF">
              <w:rPr>
                <w:b/>
                <w:lang w:val="sr-Cyrl-RS"/>
              </w:rPr>
              <w:t>областима</w:t>
            </w:r>
            <w:r w:rsidRPr="002778FF">
              <w:rPr>
                <w:b/>
                <w:spacing w:val="-9"/>
                <w:lang w:val="sr-Cyrl-RS"/>
              </w:rPr>
              <w:t xml:space="preserve"> </w:t>
            </w:r>
            <w:r w:rsidRPr="002778FF">
              <w:rPr>
                <w:b/>
                <w:lang w:val="sr-Cyrl-RS"/>
              </w:rPr>
              <w:t>у</w:t>
            </w:r>
            <w:r w:rsidRPr="002778FF">
              <w:rPr>
                <w:b/>
                <w:spacing w:val="-8"/>
                <w:lang w:val="sr-Cyrl-RS"/>
              </w:rPr>
              <w:t xml:space="preserve"> </w:t>
            </w:r>
            <w:r w:rsidRPr="002778FF">
              <w:rPr>
                <w:b/>
                <w:lang w:val="sr-Cyrl-RS"/>
              </w:rPr>
              <w:t>којима</w:t>
            </w:r>
            <w:r w:rsidR="00D772F6" w:rsidRPr="002778FF">
              <w:rPr>
                <w:b/>
                <w:lang w:val="sr-Cyrl-RS"/>
              </w:rPr>
              <w:t xml:space="preserve"> </w:t>
            </w:r>
            <w:r w:rsidRPr="002778FF">
              <w:rPr>
                <w:b/>
                <w:lang w:val="sr-Cyrl-RS"/>
              </w:rPr>
              <w:t>они нису заступљени у довољној мери</w:t>
            </w:r>
          </w:p>
        </w:tc>
      </w:tr>
      <w:tr w:rsidR="0031592E" w:rsidRPr="00CA1B0D" w14:paraId="17C0A6EC" w14:textId="77777777" w:rsidTr="00CA1B0D">
        <w:trPr>
          <w:trHeight w:val="251"/>
        </w:trPr>
        <w:tc>
          <w:tcPr>
            <w:tcW w:w="5000" w:type="pct"/>
            <w:gridSpan w:val="8"/>
            <w:shd w:val="clear" w:color="auto" w:fill="FABF8F" w:themeFill="accent6" w:themeFillTint="99"/>
          </w:tcPr>
          <w:p w14:paraId="3C42EFF9" w14:textId="77777777" w:rsidR="002A0043" w:rsidRPr="002778FF" w:rsidRDefault="0046615B">
            <w:pPr>
              <w:pStyle w:val="TableParagraph"/>
              <w:spacing w:line="232" w:lineRule="exact"/>
              <w:ind w:left="117"/>
              <w:rPr>
                <w:lang w:val="sr-Cyrl-RS"/>
              </w:rPr>
            </w:pPr>
            <w:r w:rsidRPr="002778FF">
              <w:rPr>
                <w:lang w:val="sr-Cyrl-RS"/>
              </w:rPr>
              <w:t>Институција</w:t>
            </w:r>
            <w:r w:rsidRPr="002778FF">
              <w:rPr>
                <w:spacing w:val="-7"/>
                <w:lang w:val="sr-Cyrl-RS"/>
              </w:rPr>
              <w:t xml:space="preserve"> </w:t>
            </w:r>
            <w:r w:rsidRPr="002778FF">
              <w:rPr>
                <w:lang w:val="sr-Cyrl-RS"/>
              </w:rPr>
              <w:t>одговорна</w:t>
            </w:r>
            <w:r w:rsidRPr="002778FF">
              <w:rPr>
                <w:spacing w:val="-7"/>
                <w:lang w:val="sr-Cyrl-RS"/>
              </w:rPr>
              <w:t xml:space="preserve"> </w:t>
            </w:r>
            <w:r w:rsidRPr="002778FF">
              <w:rPr>
                <w:lang w:val="sr-Cyrl-RS"/>
              </w:rPr>
              <w:t>за</w:t>
            </w:r>
            <w:r w:rsidRPr="002778FF">
              <w:rPr>
                <w:spacing w:val="-10"/>
                <w:lang w:val="sr-Cyrl-RS"/>
              </w:rPr>
              <w:t xml:space="preserve"> </w:t>
            </w:r>
            <w:r w:rsidRPr="002778FF">
              <w:rPr>
                <w:lang w:val="sr-Cyrl-RS"/>
              </w:rPr>
              <w:t>реализацију:</w:t>
            </w:r>
            <w:r w:rsidRPr="002778FF">
              <w:rPr>
                <w:spacing w:val="-5"/>
                <w:lang w:val="sr-Cyrl-RS"/>
              </w:rPr>
              <w:t xml:space="preserve"> </w:t>
            </w:r>
            <w:r w:rsidRPr="002778FF">
              <w:rPr>
                <w:lang w:val="sr-Cyrl-RS"/>
              </w:rPr>
              <w:t>Министарство</w:t>
            </w:r>
            <w:r w:rsidRPr="002778FF">
              <w:rPr>
                <w:spacing w:val="-7"/>
                <w:lang w:val="sr-Cyrl-RS"/>
              </w:rPr>
              <w:t xml:space="preserve"> </w:t>
            </w:r>
            <w:r w:rsidRPr="002778FF">
              <w:rPr>
                <w:lang w:val="sr-Cyrl-RS"/>
              </w:rPr>
              <w:t>за</w:t>
            </w:r>
            <w:r w:rsidRPr="002778FF">
              <w:rPr>
                <w:spacing w:val="-7"/>
                <w:lang w:val="sr-Cyrl-RS"/>
              </w:rPr>
              <w:t xml:space="preserve"> </w:t>
            </w:r>
            <w:r w:rsidRPr="002778FF">
              <w:rPr>
                <w:lang w:val="sr-Cyrl-RS"/>
              </w:rPr>
              <w:t>људска</w:t>
            </w:r>
            <w:r w:rsidRPr="002778FF">
              <w:rPr>
                <w:spacing w:val="-7"/>
                <w:lang w:val="sr-Cyrl-RS"/>
              </w:rPr>
              <w:t xml:space="preserve"> </w:t>
            </w:r>
            <w:r w:rsidRPr="002778FF">
              <w:rPr>
                <w:lang w:val="sr-Cyrl-RS"/>
              </w:rPr>
              <w:t>и</w:t>
            </w:r>
            <w:r w:rsidRPr="002778FF">
              <w:rPr>
                <w:spacing w:val="-8"/>
                <w:lang w:val="sr-Cyrl-RS"/>
              </w:rPr>
              <w:t xml:space="preserve"> </w:t>
            </w:r>
            <w:r w:rsidRPr="002778FF">
              <w:rPr>
                <w:lang w:val="sr-Cyrl-RS"/>
              </w:rPr>
              <w:t>мањинска</w:t>
            </w:r>
            <w:r w:rsidRPr="002778FF">
              <w:rPr>
                <w:spacing w:val="-12"/>
                <w:lang w:val="sr-Cyrl-RS"/>
              </w:rPr>
              <w:t xml:space="preserve"> </w:t>
            </w:r>
            <w:r w:rsidRPr="002778FF">
              <w:rPr>
                <w:lang w:val="sr-Cyrl-RS"/>
              </w:rPr>
              <w:t>права</w:t>
            </w:r>
            <w:r w:rsidRPr="002778FF">
              <w:rPr>
                <w:spacing w:val="-7"/>
                <w:lang w:val="sr-Cyrl-RS"/>
              </w:rPr>
              <w:t xml:space="preserve"> </w:t>
            </w:r>
            <w:r w:rsidRPr="002778FF">
              <w:rPr>
                <w:lang w:val="sr-Cyrl-RS"/>
              </w:rPr>
              <w:t>и</w:t>
            </w:r>
            <w:r w:rsidRPr="002778FF">
              <w:rPr>
                <w:spacing w:val="-8"/>
                <w:lang w:val="sr-Cyrl-RS"/>
              </w:rPr>
              <w:t xml:space="preserve"> </w:t>
            </w:r>
            <w:r w:rsidRPr="002778FF">
              <w:rPr>
                <w:lang w:val="sr-Cyrl-RS"/>
              </w:rPr>
              <w:t>друштвени</w:t>
            </w:r>
            <w:r w:rsidRPr="002778FF">
              <w:rPr>
                <w:spacing w:val="-10"/>
                <w:lang w:val="sr-Cyrl-RS"/>
              </w:rPr>
              <w:t xml:space="preserve"> </w:t>
            </w:r>
            <w:r w:rsidRPr="002778FF">
              <w:rPr>
                <w:lang w:val="sr-Cyrl-RS"/>
              </w:rPr>
              <w:t>дијалог</w:t>
            </w:r>
          </w:p>
        </w:tc>
      </w:tr>
      <w:tr w:rsidR="0031592E" w:rsidRPr="002778FF" w14:paraId="5AFDD3F9" w14:textId="77777777" w:rsidTr="00CA1B0D">
        <w:trPr>
          <w:trHeight w:val="251"/>
        </w:trPr>
        <w:tc>
          <w:tcPr>
            <w:tcW w:w="1605" w:type="pct"/>
            <w:gridSpan w:val="2"/>
            <w:shd w:val="clear" w:color="auto" w:fill="FABF8F" w:themeFill="accent6" w:themeFillTint="99"/>
          </w:tcPr>
          <w:p w14:paraId="77E1FD0F" w14:textId="04AD4C0C" w:rsidR="002A0043" w:rsidRPr="002778FF" w:rsidRDefault="0046615B">
            <w:pPr>
              <w:pStyle w:val="TableParagraph"/>
              <w:spacing w:line="232" w:lineRule="exact"/>
              <w:ind w:left="117"/>
            </w:pPr>
            <w:proofErr w:type="spellStart"/>
            <w:r w:rsidRPr="002778FF">
              <w:t>Период</w:t>
            </w:r>
            <w:proofErr w:type="spellEnd"/>
            <w:r w:rsidRPr="002778FF">
              <w:rPr>
                <w:spacing w:val="-6"/>
              </w:rPr>
              <w:t xml:space="preserve"> </w:t>
            </w:r>
            <w:proofErr w:type="spellStart"/>
            <w:r w:rsidRPr="002778FF">
              <w:t>спровођења</w:t>
            </w:r>
            <w:proofErr w:type="spellEnd"/>
            <w:r w:rsidRPr="002778FF">
              <w:t xml:space="preserve">: </w:t>
            </w:r>
            <w:r w:rsidR="0061557B" w:rsidRPr="002778FF">
              <w:t>2026-2027.</w:t>
            </w:r>
          </w:p>
        </w:tc>
        <w:tc>
          <w:tcPr>
            <w:tcW w:w="3395" w:type="pct"/>
            <w:gridSpan w:val="6"/>
            <w:shd w:val="clear" w:color="auto" w:fill="FABF8F" w:themeFill="accent6" w:themeFillTint="99"/>
          </w:tcPr>
          <w:p w14:paraId="33B61792" w14:textId="77777777" w:rsidR="002A0043" w:rsidRPr="002778FF" w:rsidRDefault="0046615B">
            <w:pPr>
              <w:pStyle w:val="TableParagraph"/>
              <w:spacing w:line="232" w:lineRule="exact"/>
              <w:ind w:left="117"/>
            </w:pPr>
            <w:proofErr w:type="spellStart"/>
            <w:r w:rsidRPr="002778FF">
              <w:t>Тип</w:t>
            </w:r>
            <w:proofErr w:type="spellEnd"/>
            <w:r w:rsidRPr="002778FF">
              <w:rPr>
                <w:spacing w:val="-14"/>
              </w:rPr>
              <w:t xml:space="preserve"> </w:t>
            </w:r>
            <w:proofErr w:type="spellStart"/>
            <w:r w:rsidRPr="002778FF">
              <w:t>мере</w:t>
            </w:r>
            <w:proofErr w:type="spellEnd"/>
            <w:r w:rsidRPr="002778FF">
              <w:t>:</w:t>
            </w:r>
            <w:r w:rsidRPr="002778FF">
              <w:rPr>
                <w:spacing w:val="-9"/>
              </w:rPr>
              <w:t xml:space="preserve"> </w:t>
            </w:r>
            <w:proofErr w:type="spellStart"/>
            <w:r w:rsidRPr="002778FF">
              <w:t>информативно-едукативна</w:t>
            </w:r>
            <w:proofErr w:type="spellEnd"/>
          </w:p>
        </w:tc>
      </w:tr>
      <w:tr w:rsidR="0031592E" w:rsidRPr="002778FF" w14:paraId="362E2DC7" w14:textId="77777777" w:rsidTr="00CA1B0D">
        <w:trPr>
          <w:trHeight w:val="506"/>
        </w:trPr>
        <w:tc>
          <w:tcPr>
            <w:tcW w:w="1605" w:type="pct"/>
            <w:gridSpan w:val="2"/>
            <w:shd w:val="clear" w:color="auto" w:fill="FABF8F" w:themeFill="accent6" w:themeFillTint="99"/>
          </w:tcPr>
          <w:p w14:paraId="7C727AAB" w14:textId="64D472E8" w:rsidR="002A0043" w:rsidRPr="002778FF" w:rsidRDefault="0046615B" w:rsidP="009379ED">
            <w:pPr>
              <w:pStyle w:val="TableParagraph"/>
              <w:spacing w:line="236" w:lineRule="exact"/>
              <w:ind w:left="117"/>
            </w:pPr>
            <w:proofErr w:type="spellStart"/>
            <w:r w:rsidRPr="002778FF">
              <w:t>Прописи</w:t>
            </w:r>
            <w:proofErr w:type="spellEnd"/>
            <w:r w:rsidRPr="002778FF">
              <w:rPr>
                <w:spacing w:val="-2"/>
              </w:rPr>
              <w:t xml:space="preserve"> </w:t>
            </w:r>
            <w:proofErr w:type="spellStart"/>
            <w:r w:rsidRPr="002778FF">
              <w:t>које</w:t>
            </w:r>
            <w:proofErr w:type="spellEnd"/>
            <w:r w:rsidRPr="002778FF">
              <w:rPr>
                <w:spacing w:val="-3"/>
              </w:rPr>
              <w:t xml:space="preserve"> </w:t>
            </w:r>
            <w:proofErr w:type="spellStart"/>
            <w:r w:rsidRPr="002778FF">
              <w:t>је</w:t>
            </w:r>
            <w:proofErr w:type="spellEnd"/>
            <w:r w:rsidRPr="002778FF">
              <w:rPr>
                <w:spacing w:val="-1"/>
              </w:rPr>
              <w:t xml:space="preserve"> </w:t>
            </w:r>
            <w:proofErr w:type="spellStart"/>
            <w:r w:rsidRPr="002778FF">
              <w:t>потребно</w:t>
            </w:r>
            <w:proofErr w:type="spellEnd"/>
            <w:r w:rsidR="009379ED" w:rsidRPr="002778FF">
              <w:rPr>
                <w:lang w:val="sr-Cyrl-RS"/>
              </w:rPr>
              <w:t xml:space="preserve"> </w:t>
            </w:r>
            <w:proofErr w:type="spellStart"/>
            <w:r w:rsidRPr="002778FF">
              <w:t>изменити</w:t>
            </w:r>
            <w:proofErr w:type="spellEnd"/>
            <w:r w:rsidRPr="002778FF">
              <w:t>/</w:t>
            </w:r>
            <w:proofErr w:type="spellStart"/>
            <w:r w:rsidRPr="002778FF">
              <w:t>усвојити</w:t>
            </w:r>
            <w:proofErr w:type="spellEnd"/>
            <w:r w:rsidRPr="002778FF">
              <w:rPr>
                <w:spacing w:val="-11"/>
              </w:rPr>
              <w:t xml:space="preserve"> </w:t>
            </w:r>
            <w:proofErr w:type="spellStart"/>
            <w:r w:rsidRPr="002778FF">
              <w:t>за</w:t>
            </w:r>
            <w:proofErr w:type="spellEnd"/>
            <w:r w:rsidRPr="002778FF">
              <w:rPr>
                <w:spacing w:val="-11"/>
              </w:rPr>
              <w:t xml:space="preserve"> </w:t>
            </w:r>
            <w:proofErr w:type="spellStart"/>
            <w:r w:rsidRPr="002778FF">
              <w:t>спровођење</w:t>
            </w:r>
            <w:proofErr w:type="spellEnd"/>
            <w:r w:rsidRPr="002778FF">
              <w:rPr>
                <w:spacing w:val="-9"/>
              </w:rPr>
              <w:t xml:space="preserve"> </w:t>
            </w:r>
            <w:proofErr w:type="spellStart"/>
            <w:r w:rsidRPr="002778FF">
              <w:t>мере</w:t>
            </w:r>
            <w:proofErr w:type="spellEnd"/>
            <w:r w:rsidRPr="002778FF">
              <w:t>:</w:t>
            </w:r>
          </w:p>
        </w:tc>
        <w:tc>
          <w:tcPr>
            <w:tcW w:w="3395" w:type="pct"/>
            <w:gridSpan w:val="6"/>
            <w:shd w:val="clear" w:color="auto" w:fill="FABF8F" w:themeFill="accent6" w:themeFillTint="99"/>
          </w:tcPr>
          <w:p w14:paraId="4ED8EFDA" w14:textId="77777777" w:rsidR="002A0043" w:rsidRPr="002778FF" w:rsidRDefault="002A0043">
            <w:pPr>
              <w:pStyle w:val="TableParagraph"/>
            </w:pPr>
          </w:p>
        </w:tc>
      </w:tr>
      <w:tr w:rsidR="0016368E" w:rsidRPr="002778FF" w14:paraId="7FFCE467" w14:textId="77777777" w:rsidTr="00CA1B0D">
        <w:trPr>
          <w:gridAfter w:val="1"/>
          <w:wAfter w:w="4" w:type="pct"/>
          <w:trHeight w:val="1295"/>
        </w:trPr>
        <w:tc>
          <w:tcPr>
            <w:tcW w:w="1056" w:type="pct"/>
            <w:shd w:val="clear" w:color="auto" w:fill="F2F2F2" w:themeFill="background1" w:themeFillShade="F2"/>
            <w:vAlign w:val="center"/>
          </w:tcPr>
          <w:p w14:paraId="1CF13065" w14:textId="77777777" w:rsidR="002E6847" w:rsidRPr="002778FF" w:rsidRDefault="002E6847" w:rsidP="00433EA9">
            <w:pPr>
              <w:pStyle w:val="TableParagraph"/>
              <w:spacing w:line="218" w:lineRule="auto"/>
              <w:ind w:left="117" w:right="321"/>
              <w:jc w:val="center"/>
            </w:pPr>
            <w:proofErr w:type="spellStart"/>
            <w:r w:rsidRPr="002778FF">
              <w:t>Показатељ</w:t>
            </w:r>
            <w:proofErr w:type="spellEnd"/>
            <w:r w:rsidRPr="002778FF">
              <w:t xml:space="preserve">(и) </w:t>
            </w:r>
            <w:proofErr w:type="spellStart"/>
            <w:r w:rsidRPr="002778FF">
              <w:t>на</w:t>
            </w:r>
            <w:proofErr w:type="spellEnd"/>
            <w:r w:rsidRPr="002778FF">
              <w:t xml:space="preserve"> </w:t>
            </w:r>
            <w:proofErr w:type="spellStart"/>
            <w:r w:rsidRPr="002778FF">
              <w:t>нивоу</w:t>
            </w:r>
            <w:proofErr w:type="spellEnd"/>
            <w:r w:rsidRPr="002778FF">
              <w:rPr>
                <w:spacing w:val="1"/>
              </w:rPr>
              <w:t xml:space="preserve"> </w:t>
            </w:r>
            <w:proofErr w:type="spellStart"/>
            <w:r w:rsidRPr="002778FF">
              <w:rPr>
                <w:spacing w:val="-1"/>
              </w:rPr>
              <w:t>мере</w:t>
            </w:r>
            <w:proofErr w:type="spellEnd"/>
            <w:r w:rsidRPr="002778FF">
              <w:rPr>
                <w:spacing w:val="-13"/>
              </w:rPr>
              <w:t xml:space="preserve"> </w:t>
            </w:r>
            <w:r w:rsidRPr="002778FF">
              <w:t>(</w:t>
            </w:r>
            <w:proofErr w:type="spellStart"/>
            <w:r w:rsidRPr="002778FF">
              <w:t>показатељ</w:t>
            </w:r>
            <w:proofErr w:type="spellEnd"/>
            <w:r w:rsidRPr="002778FF">
              <w:rPr>
                <w:spacing w:val="-10"/>
              </w:rPr>
              <w:t xml:space="preserve"> </w:t>
            </w:r>
            <w:r w:rsidRPr="002778FF">
              <w:rPr>
                <w:lang w:val="sr-Cyrl-RS"/>
              </w:rPr>
              <w:t>резултат</w:t>
            </w:r>
            <w:r w:rsidRPr="002778FF">
              <w:t>а)</w:t>
            </w:r>
          </w:p>
        </w:tc>
        <w:tc>
          <w:tcPr>
            <w:tcW w:w="549" w:type="pct"/>
            <w:shd w:val="clear" w:color="auto" w:fill="F2F2F2" w:themeFill="background1" w:themeFillShade="F2"/>
            <w:vAlign w:val="center"/>
          </w:tcPr>
          <w:p w14:paraId="6BDA4C75" w14:textId="77777777" w:rsidR="002E6847" w:rsidRPr="002778FF" w:rsidRDefault="002E6847" w:rsidP="00433EA9">
            <w:pPr>
              <w:pStyle w:val="TableParagraph"/>
              <w:spacing w:line="218" w:lineRule="auto"/>
              <w:ind w:left="117" w:right="343"/>
              <w:jc w:val="center"/>
            </w:pPr>
            <w:proofErr w:type="spellStart"/>
            <w:r w:rsidRPr="002778FF">
              <w:t>Јединица</w:t>
            </w:r>
            <w:proofErr w:type="spellEnd"/>
            <w:r w:rsidRPr="002778FF">
              <w:rPr>
                <w:spacing w:val="-52"/>
              </w:rPr>
              <w:t xml:space="preserve"> </w:t>
            </w:r>
            <w:proofErr w:type="spellStart"/>
            <w:r w:rsidRPr="002778FF">
              <w:t>Мере</w:t>
            </w:r>
            <w:proofErr w:type="spellEnd"/>
          </w:p>
        </w:tc>
        <w:tc>
          <w:tcPr>
            <w:tcW w:w="1230" w:type="pct"/>
            <w:shd w:val="clear" w:color="auto" w:fill="F2F2F2" w:themeFill="background1" w:themeFillShade="F2"/>
            <w:vAlign w:val="center"/>
          </w:tcPr>
          <w:p w14:paraId="30B4266E" w14:textId="77777777" w:rsidR="002E6847" w:rsidRPr="002778FF" w:rsidRDefault="002E6847" w:rsidP="00433EA9">
            <w:pPr>
              <w:pStyle w:val="TableParagraph"/>
              <w:spacing w:line="235" w:lineRule="exact"/>
              <w:ind w:left="117"/>
              <w:jc w:val="center"/>
            </w:pPr>
            <w:proofErr w:type="spellStart"/>
            <w:r w:rsidRPr="002778FF">
              <w:t>Извор</w:t>
            </w:r>
            <w:proofErr w:type="spellEnd"/>
            <w:r w:rsidRPr="002778FF">
              <w:rPr>
                <w:spacing w:val="-8"/>
              </w:rPr>
              <w:t xml:space="preserve"> </w:t>
            </w:r>
            <w:proofErr w:type="spellStart"/>
            <w:r w:rsidRPr="002778FF">
              <w:t>провере</w:t>
            </w:r>
            <w:proofErr w:type="spellEnd"/>
          </w:p>
        </w:tc>
        <w:tc>
          <w:tcPr>
            <w:tcW w:w="688" w:type="pct"/>
            <w:shd w:val="clear" w:color="auto" w:fill="F2F2F2" w:themeFill="background1" w:themeFillShade="F2"/>
            <w:vAlign w:val="center"/>
          </w:tcPr>
          <w:p w14:paraId="0A33229B" w14:textId="77777777" w:rsidR="002E6847" w:rsidRPr="002778FF" w:rsidRDefault="002E6847" w:rsidP="00433EA9">
            <w:pPr>
              <w:pStyle w:val="TableParagraph"/>
              <w:spacing w:line="218" w:lineRule="auto"/>
              <w:ind w:left="118" w:right="425"/>
              <w:jc w:val="center"/>
            </w:pPr>
            <w:proofErr w:type="spellStart"/>
            <w:r w:rsidRPr="002778FF">
              <w:t>Почетна</w:t>
            </w:r>
            <w:proofErr w:type="spellEnd"/>
            <w:r w:rsidRPr="002778FF">
              <w:rPr>
                <w:spacing w:val="1"/>
              </w:rPr>
              <w:t xml:space="preserve"> </w:t>
            </w:r>
            <w:proofErr w:type="spellStart"/>
            <w:r w:rsidRPr="002778FF">
              <w:t>вредност</w:t>
            </w:r>
            <w:proofErr w:type="spellEnd"/>
          </w:p>
        </w:tc>
        <w:tc>
          <w:tcPr>
            <w:tcW w:w="425" w:type="pct"/>
            <w:shd w:val="clear" w:color="auto" w:fill="F2F2F2" w:themeFill="background1" w:themeFillShade="F2"/>
            <w:vAlign w:val="center"/>
          </w:tcPr>
          <w:p w14:paraId="66C34336" w14:textId="77777777" w:rsidR="002E6847" w:rsidRPr="002778FF" w:rsidRDefault="002E6847" w:rsidP="00433EA9">
            <w:pPr>
              <w:pStyle w:val="TableParagraph"/>
              <w:spacing w:line="218" w:lineRule="auto"/>
              <w:ind w:left="118" w:right="141"/>
              <w:jc w:val="center"/>
            </w:pPr>
            <w:proofErr w:type="spellStart"/>
            <w:r w:rsidRPr="002778FF">
              <w:t>Базна</w:t>
            </w:r>
            <w:proofErr w:type="spellEnd"/>
            <w:r w:rsidRPr="002778FF">
              <w:rPr>
                <w:spacing w:val="1"/>
              </w:rPr>
              <w:t xml:space="preserve"> </w:t>
            </w:r>
            <w:proofErr w:type="spellStart"/>
            <w:r w:rsidRPr="002778FF">
              <w:t>година</w:t>
            </w:r>
            <w:proofErr w:type="spellEnd"/>
          </w:p>
        </w:tc>
        <w:tc>
          <w:tcPr>
            <w:tcW w:w="474" w:type="pct"/>
            <w:shd w:val="clear" w:color="auto" w:fill="F2F2F2" w:themeFill="background1" w:themeFillShade="F2"/>
            <w:vAlign w:val="center"/>
          </w:tcPr>
          <w:p w14:paraId="55B70808" w14:textId="34533F66" w:rsidR="002E6847" w:rsidRPr="002778FF" w:rsidRDefault="002E6847" w:rsidP="00433EA9">
            <w:pPr>
              <w:pStyle w:val="TableParagraph"/>
              <w:spacing w:line="211" w:lineRule="auto"/>
              <w:ind w:left="108" w:right="124"/>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r w:rsidRPr="002778FF">
              <w:rPr>
                <w:spacing w:val="-52"/>
                <w:lang w:val="sr-Cyrl-RS"/>
              </w:rPr>
              <w:t xml:space="preserve">        </w:t>
            </w:r>
            <w:r w:rsidRPr="002778FF">
              <w:t>202</w:t>
            </w:r>
            <w:r w:rsidRPr="002778FF">
              <w:rPr>
                <w:lang w:val="sr-Cyrl-RS"/>
              </w:rPr>
              <w:t>6</w:t>
            </w:r>
            <w:r w:rsidRPr="002778FF">
              <w:t>.</w:t>
            </w:r>
          </w:p>
          <w:p w14:paraId="6657135C" w14:textId="69BBFC63" w:rsidR="002E6847" w:rsidRPr="002778FF" w:rsidRDefault="002E6847" w:rsidP="00433EA9">
            <w:pPr>
              <w:pStyle w:val="TableParagraph"/>
              <w:spacing w:line="251" w:lineRule="exact"/>
              <w:ind w:left="119"/>
              <w:jc w:val="center"/>
            </w:pPr>
            <w:proofErr w:type="spellStart"/>
            <w:r w:rsidRPr="002778FF">
              <w:t>години</w:t>
            </w:r>
            <w:proofErr w:type="spellEnd"/>
          </w:p>
        </w:tc>
        <w:tc>
          <w:tcPr>
            <w:tcW w:w="574" w:type="pct"/>
            <w:shd w:val="clear" w:color="auto" w:fill="F2F2F2" w:themeFill="background1" w:themeFillShade="F2"/>
            <w:vAlign w:val="center"/>
          </w:tcPr>
          <w:p w14:paraId="358E8E28" w14:textId="63A7EAAF" w:rsidR="002E6847" w:rsidRPr="002778FF" w:rsidRDefault="002E6847" w:rsidP="00433EA9">
            <w:pPr>
              <w:pStyle w:val="TableParagraph"/>
              <w:spacing w:line="225" w:lineRule="auto"/>
              <w:ind w:left="122" w:right="225"/>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proofErr w:type="spellStart"/>
            <w:r w:rsidRPr="002778FF">
              <w:t>последњој</w:t>
            </w:r>
            <w:proofErr w:type="spellEnd"/>
            <w:r w:rsidRPr="002778FF">
              <w:rPr>
                <w:spacing w:val="1"/>
              </w:rPr>
              <w:t xml:space="preserve"> </w:t>
            </w:r>
            <w:proofErr w:type="spellStart"/>
            <w:r w:rsidRPr="002778FF">
              <w:rPr>
                <w:spacing w:val="-1"/>
              </w:rPr>
              <w:t>години</w:t>
            </w:r>
            <w:proofErr w:type="spellEnd"/>
            <w:r w:rsidRPr="002778FF">
              <w:rPr>
                <w:spacing w:val="-1"/>
              </w:rPr>
              <w:t xml:space="preserve"> </w:t>
            </w:r>
            <w:r w:rsidRPr="002778FF">
              <w:t>АП</w:t>
            </w:r>
            <w:r w:rsidRPr="002778FF">
              <w:rPr>
                <w:spacing w:val="-52"/>
              </w:rPr>
              <w:t xml:space="preserve"> </w:t>
            </w:r>
            <w:r w:rsidRPr="002778FF">
              <w:t>202</w:t>
            </w:r>
            <w:r w:rsidRPr="002778FF">
              <w:rPr>
                <w:lang w:val="sr-Cyrl-RS"/>
              </w:rPr>
              <w:t>7</w:t>
            </w:r>
            <w:r w:rsidRPr="002778FF">
              <w:t>.</w:t>
            </w:r>
          </w:p>
        </w:tc>
      </w:tr>
      <w:tr w:rsidR="0001540D" w:rsidRPr="00675336" w14:paraId="2D6DCF36" w14:textId="77777777" w:rsidTr="00CA1B0D">
        <w:trPr>
          <w:gridAfter w:val="1"/>
          <w:wAfter w:w="4" w:type="pct"/>
          <w:trHeight w:val="1120"/>
        </w:trPr>
        <w:tc>
          <w:tcPr>
            <w:tcW w:w="1056" w:type="pct"/>
            <w:vAlign w:val="center"/>
          </w:tcPr>
          <w:p w14:paraId="5A54E60E" w14:textId="0C6D1EFC" w:rsidR="0001540D" w:rsidRPr="00411212" w:rsidRDefault="0001540D" w:rsidP="00433EA9">
            <w:pPr>
              <w:pStyle w:val="TableParagraph"/>
              <w:spacing w:line="220" w:lineRule="auto"/>
              <w:ind w:left="117" w:right="346"/>
              <w:rPr>
                <w:lang w:val="sr-Cyrl-RS"/>
              </w:rPr>
            </w:pPr>
            <w:r w:rsidRPr="00411212">
              <w:rPr>
                <w:lang w:val="sr-Cyrl-RS"/>
              </w:rPr>
              <w:t>Проценат запослених у ОЈВ који сматрају да се дискриминаторни ставови колега осуђују</w:t>
            </w:r>
          </w:p>
        </w:tc>
        <w:tc>
          <w:tcPr>
            <w:tcW w:w="549" w:type="pct"/>
            <w:vAlign w:val="center"/>
          </w:tcPr>
          <w:p w14:paraId="060A905D" w14:textId="53ABF7B4" w:rsidR="0001540D" w:rsidRPr="00411212" w:rsidRDefault="0001540D" w:rsidP="00433EA9">
            <w:pPr>
              <w:pStyle w:val="TableParagraph"/>
              <w:spacing w:line="233" w:lineRule="exact"/>
              <w:ind w:left="117"/>
              <w:rPr>
                <w:lang w:val="sr-Cyrl-RS"/>
              </w:rPr>
            </w:pPr>
            <w:r w:rsidRPr="00411212">
              <w:rPr>
                <w:lang w:val="sr-Cyrl-RS"/>
              </w:rPr>
              <w:t>%</w:t>
            </w:r>
          </w:p>
        </w:tc>
        <w:tc>
          <w:tcPr>
            <w:tcW w:w="1230" w:type="pct"/>
            <w:vAlign w:val="center"/>
          </w:tcPr>
          <w:p w14:paraId="27FFC2CF" w14:textId="77777777" w:rsidR="0001540D" w:rsidRPr="00411212" w:rsidRDefault="0001540D" w:rsidP="00433EA9">
            <w:pPr>
              <w:pStyle w:val="TableParagraph"/>
              <w:spacing w:line="243" w:lineRule="exact"/>
              <w:rPr>
                <w:lang w:val="sr-Cyrl-RS"/>
              </w:rPr>
            </w:pPr>
            <w:r w:rsidRPr="00411212">
              <w:rPr>
                <w:lang w:val="sr-Cyrl-RS"/>
              </w:rPr>
              <w:t>ПЗР</w:t>
            </w:r>
            <w:r w:rsidRPr="00411212">
              <w:rPr>
                <w:lang w:val="sr-Latn-RS"/>
              </w:rPr>
              <w:t>:</w:t>
            </w:r>
            <w:r w:rsidRPr="00411212">
              <w:rPr>
                <w:lang w:val="sr-Cyrl-RS"/>
              </w:rPr>
              <w:t xml:space="preserve"> </w:t>
            </w:r>
          </w:p>
          <w:p w14:paraId="5E50FB20" w14:textId="6510F807" w:rsidR="0001540D" w:rsidRPr="00411212" w:rsidRDefault="0001540D" w:rsidP="00433EA9">
            <w:pPr>
              <w:pStyle w:val="TableParagraph"/>
              <w:spacing w:line="243" w:lineRule="exact"/>
              <w:rPr>
                <w:lang w:val="sr-Cyrl-RS"/>
              </w:rPr>
            </w:pPr>
            <w:r w:rsidRPr="00411212">
              <w:rPr>
                <w:lang w:val="sr-Cyrl-RS"/>
              </w:rPr>
              <w:t>Извештај</w:t>
            </w:r>
            <w:r w:rsidR="00E54692" w:rsidRPr="00411212">
              <w:rPr>
                <w:lang w:val="sr-Cyrl-RS"/>
              </w:rPr>
              <w:t xml:space="preserve"> </w:t>
            </w:r>
            <w:r w:rsidRPr="00411212">
              <w:rPr>
                <w:lang w:val="sr-Cyrl-RS"/>
              </w:rPr>
              <w:t>о односу представника и представница органа јавне власти према дискриминацији у</w:t>
            </w:r>
            <w:r w:rsidR="00E54692" w:rsidRPr="00411212">
              <w:rPr>
                <w:lang w:val="sr-Cyrl-RS"/>
              </w:rPr>
              <w:t xml:space="preserve"> </w:t>
            </w:r>
            <w:r w:rsidRPr="00411212">
              <w:rPr>
                <w:lang w:val="sr-Cyrl-RS"/>
              </w:rPr>
              <w:t>Србији</w:t>
            </w:r>
          </w:p>
        </w:tc>
        <w:tc>
          <w:tcPr>
            <w:tcW w:w="688" w:type="pct"/>
            <w:vAlign w:val="center"/>
          </w:tcPr>
          <w:p w14:paraId="63BEF56E" w14:textId="15D603AC" w:rsidR="0001540D" w:rsidRPr="00411212" w:rsidRDefault="003D5FF0" w:rsidP="00433EA9">
            <w:pPr>
              <w:pStyle w:val="TableParagraph"/>
              <w:spacing w:line="220" w:lineRule="auto"/>
              <w:ind w:left="118" w:right="157"/>
              <w:jc w:val="center"/>
              <w:rPr>
                <w:lang w:val="sr-Cyrl-RS"/>
              </w:rPr>
            </w:pPr>
            <w:r>
              <w:t>48,1</w:t>
            </w:r>
            <w:r w:rsidR="0001540D" w:rsidRPr="00411212">
              <w:rPr>
                <w:lang w:val="sr-Cyrl-RS"/>
              </w:rPr>
              <w:t>%</w:t>
            </w:r>
          </w:p>
        </w:tc>
        <w:tc>
          <w:tcPr>
            <w:tcW w:w="425" w:type="pct"/>
            <w:vAlign w:val="center"/>
          </w:tcPr>
          <w:p w14:paraId="2FDA7200" w14:textId="5F7B06C1" w:rsidR="0001540D" w:rsidRPr="003D5FF0" w:rsidRDefault="0001540D" w:rsidP="00433EA9">
            <w:pPr>
              <w:pStyle w:val="TableParagraph"/>
              <w:spacing w:line="233" w:lineRule="exact"/>
              <w:ind w:left="118"/>
              <w:jc w:val="center"/>
            </w:pPr>
            <w:r w:rsidRPr="00411212">
              <w:rPr>
                <w:lang w:val="sr-Cyrl-RS"/>
              </w:rPr>
              <w:t>20</w:t>
            </w:r>
            <w:r w:rsidR="003D5FF0">
              <w:t>19.</w:t>
            </w:r>
          </w:p>
        </w:tc>
        <w:tc>
          <w:tcPr>
            <w:tcW w:w="474" w:type="pct"/>
            <w:vAlign w:val="center"/>
          </w:tcPr>
          <w:p w14:paraId="6A543932" w14:textId="4E5787BE" w:rsidR="0001540D" w:rsidRPr="00411212" w:rsidRDefault="0001540D" w:rsidP="00433EA9">
            <w:pPr>
              <w:pStyle w:val="TableParagraph"/>
              <w:spacing w:line="235" w:lineRule="exact"/>
              <w:ind w:left="119"/>
              <w:jc w:val="center"/>
              <w:rPr>
                <w:lang w:val="sr-Cyrl-RS"/>
              </w:rPr>
            </w:pPr>
            <w:r w:rsidRPr="00411212">
              <w:rPr>
                <w:lang w:val="sr-Cyrl-RS"/>
              </w:rPr>
              <w:t>81%</w:t>
            </w:r>
          </w:p>
        </w:tc>
        <w:tc>
          <w:tcPr>
            <w:tcW w:w="574" w:type="pct"/>
            <w:vAlign w:val="center"/>
          </w:tcPr>
          <w:p w14:paraId="3C233324" w14:textId="5DAE1279" w:rsidR="0001540D" w:rsidRPr="00411212" w:rsidRDefault="0001540D" w:rsidP="00433EA9">
            <w:pPr>
              <w:pStyle w:val="TableParagraph"/>
              <w:spacing w:line="235" w:lineRule="exact"/>
              <w:ind w:left="122"/>
              <w:jc w:val="center"/>
              <w:rPr>
                <w:lang w:val="sr-Cyrl-RS"/>
              </w:rPr>
            </w:pPr>
            <w:r w:rsidRPr="00411212">
              <w:rPr>
                <w:lang w:val="sr-Cyrl-RS"/>
              </w:rPr>
              <w:t>82%</w:t>
            </w:r>
          </w:p>
        </w:tc>
      </w:tr>
    </w:tbl>
    <w:p w14:paraId="1C3FE35D" w14:textId="77777777" w:rsidR="00E54692" w:rsidRDefault="00E5469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088"/>
        <w:gridCol w:w="5668"/>
        <w:gridCol w:w="2515"/>
        <w:gridCol w:w="2217"/>
      </w:tblGrid>
      <w:tr w:rsidR="0031592E" w:rsidRPr="002778FF" w14:paraId="471B2E4D" w14:textId="77777777" w:rsidTr="00CA1B0D">
        <w:trPr>
          <w:trHeight w:val="279"/>
        </w:trPr>
        <w:tc>
          <w:tcPr>
            <w:tcW w:w="1411" w:type="pct"/>
            <w:vMerge w:val="restart"/>
            <w:shd w:val="clear" w:color="auto" w:fill="EAF1DD" w:themeFill="accent3" w:themeFillTint="33"/>
            <w:vAlign w:val="center"/>
          </w:tcPr>
          <w:p w14:paraId="3E15EBC0" w14:textId="77777777" w:rsidR="002A0043" w:rsidRPr="007025BD" w:rsidRDefault="0046615B" w:rsidP="00433EA9">
            <w:pPr>
              <w:pStyle w:val="TableParagraph"/>
              <w:spacing w:line="228" w:lineRule="exact"/>
              <w:ind w:left="96"/>
              <w:jc w:val="center"/>
            </w:pPr>
            <w:proofErr w:type="spellStart"/>
            <w:r w:rsidRPr="007025BD">
              <w:t>Извор</w:t>
            </w:r>
            <w:proofErr w:type="spellEnd"/>
            <w:r w:rsidRPr="007025BD">
              <w:rPr>
                <w:spacing w:val="-7"/>
              </w:rPr>
              <w:t xml:space="preserve"> </w:t>
            </w:r>
            <w:proofErr w:type="spellStart"/>
            <w:r w:rsidRPr="007025BD">
              <w:t>финансирања</w:t>
            </w:r>
            <w:proofErr w:type="spellEnd"/>
            <w:r w:rsidRPr="007025BD">
              <w:rPr>
                <w:spacing w:val="-6"/>
              </w:rPr>
              <w:t xml:space="preserve"> </w:t>
            </w:r>
            <w:proofErr w:type="spellStart"/>
            <w:r w:rsidRPr="007025BD">
              <w:t>мере</w:t>
            </w:r>
            <w:proofErr w:type="spellEnd"/>
          </w:p>
        </w:tc>
        <w:tc>
          <w:tcPr>
            <w:tcW w:w="1956" w:type="pct"/>
            <w:vMerge w:val="restart"/>
            <w:shd w:val="clear" w:color="auto" w:fill="EAF1DD" w:themeFill="accent3" w:themeFillTint="33"/>
            <w:vAlign w:val="center"/>
          </w:tcPr>
          <w:p w14:paraId="6A01FA3E" w14:textId="77777777" w:rsidR="002A0043" w:rsidRPr="007025BD" w:rsidRDefault="0046615B" w:rsidP="00433EA9">
            <w:pPr>
              <w:pStyle w:val="TableParagraph"/>
              <w:spacing w:line="228" w:lineRule="exact"/>
              <w:ind w:left="108"/>
              <w:jc w:val="center"/>
            </w:pPr>
            <w:proofErr w:type="spellStart"/>
            <w:r w:rsidRPr="007025BD">
              <w:t>Веза</w:t>
            </w:r>
            <w:proofErr w:type="spellEnd"/>
            <w:r w:rsidRPr="007025BD">
              <w:rPr>
                <w:spacing w:val="-6"/>
              </w:rPr>
              <w:t xml:space="preserve"> </w:t>
            </w:r>
            <w:proofErr w:type="spellStart"/>
            <w:r w:rsidRPr="007025BD">
              <w:t>са</w:t>
            </w:r>
            <w:proofErr w:type="spellEnd"/>
            <w:r w:rsidRPr="007025BD">
              <w:rPr>
                <w:spacing w:val="-4"/>
              </w:rPr>
              <w:t xml:space="preserve"> </w:t>
            </w:r>
            <w:proofErr w:type="spellStart"/>
            <w:r w:rsidRPr="007025BD">
              <w:t>програмским</w:t>
            </w:r>
            <w:proofErr w:type="spellEnd"/>
            <w:r w:rsidRPr="007025BD">
              <w:rPr>
                <w:spacing w:val="-2"/>
              </w:rPr>
              <w:t xml:space="preserve"> </w:t>
            </w:r>
            <w:proofErr w:type="spellStart"/>
            <w:r w:rsidRPr="007025BD">
              <w:t>буџетом</w:t>
            </w:r>
            <w:proofErr w:type="spellEnd"/>
          </w:p>
        </w:tc>
        <w:tc>
          <w:tcPr>
            <w:tcW w:w="1633" w:type="pct"/>
            <w:gridSpan w:val="2"/>
            <w:shd w:val="clear" w:color="auto" w:fill="EAF1DD" w:themeFill="accent3" w:themeFillTint="33"/>
            <w:vAlign w:val="center"/>
          </w:tcPr>
          <w:p w14:paraId="68EA0007" w14:textId="5FBCB1EE" w:rsidR="002A0043" w:rsidRPr="007025BD" w:rsidRDefault="0046615B" w:rsidP="00433EA9">
            <w:pPr>
              <w:pStyle w:val="TableParagraph"/>
              <w:spacing w:line="225" w:lineRule="auto"/>
              <w:ind w:left="108" w:right="1015"/>
              <w:jc w:val="center"/>
            </w:pPr>
            <w:proofErr w:type="spellStart"/>
            <w:r w:rsidRPr="007025BD">
              <w:rPr>
                <w:spacing w:val="-1"/>
              </w:rPr>
              <w:t>Укупна</w:t>
            </w:r>
            <w:proofErr w:type="spellEnd"/>
            <w:r w:rsidRPr="007025BD">
              <w:rPr>
                <w:spacing w:val="-1"/>
              </w:rPr>
              <w:t xml:space="preserve"> </w:t>
            </w:r>
            <w:proofErr w:type="spellStart"/>
            <w:r w:rsidRPr="007025BD">
              <w:rPr>
                <w:spacing w:val="-1"/>
              </w:rPr>
              <w:t>процењена</w:t>
            </w:r>
            <w:proofErr w:type="spellEnd"/>
            <w:r w:rsidRPr="007025BD">
              <w:rPr>
                <w:spacing w:val="-1"/>
              </w:rPr>
              <w:t xml:space="preserve"> </w:t>
            </w:r>
            <w:proofErr w:type="spellStart"/>
            <w:r w:rsidRPr="007025BD">
              <w:t>финансијска</w:t>
            </w:r>
            <w:proofErr w:type="spellEnd"/>
            <w:r w:rsidRPr="007025BD">
              <w:rPr>
                <w:spacing w:val="-52"/>
              </w:rPr>
              <w:t xml:space="preserve"> </w:t>
            </w:r>
            <w:proofErr w:type="spellStart"/>
            <w:r w:rsidRPr="007025BD">
              <w:t>средства</w:t>
            </w:r>
            <w:proofErr w:type="spellEnd"/>
            <w:r w:rsidRPr="007025BD">
              <w:rPr>
                <w:spacing w:val="-4"/>
              </w:rPr>
              <w:t xml:space="preserve"> </w:t>
            </w:r>
            <w:r w:rsidRPr="007025BD">
              <w:t>у</w:t>
            </w:r>
            <w:r w:rsidRPr="007025BD">
              <w:rPr>
                <w:spacing w:val="-2"/>
              </w:rPr>
              <w:t xml:space="preserve"> </w:t>
            </w:r>
            <w:r w:rsidR="009379ED" w:rsidRPr="007025BD">
              <w:rPr>
                <w:spacing w:val="-2"/>
                <w:lang w:val="sr-Cyrl-RS"/>
              </w:rPr>
              <w:t>0</w:t>
            </w:r>
            <w:r w:rsidRPr="007025BD">
              <w:t>00</w:t>
            </w:r>
            <w:r w:rsidR="009379ED" w:rsidRPr="007025BD">
              <w:rPr>
                <w:lang w:val="sr-Cyrl-RS"/>
              </w:rPr>
              <w:t xml:space="preserve"> </w:t>
            </w:r>
            <w:r w:rsidR="007373B9" w:rsidRPr="007025BD">
              <w:rPr>
                <w:lang w:val="sr-Cyrl-RS"/>
              </w:rPr>
              <w:t>д</w:t>
            </w:r>
            <w:proofErr w:type="spellStart"/>
            <w:r w:rsidRPr="007025BD">
              <w:t>инара</w:t>
            </w:r>
            <w:proofErr w:type="spellEnd"/>
          </w:p>
        </w:tc>
      </w:tr>
      <w:tr w:rsidR="0031592E" w:rsidRPr="002778FF" w14:paraId="48913789" w14:textId="77777777" w:rsidTr="00CA1B0D">
        <w:trPr>
          <w:trHeight w:val="251"/>
        </w:trPr>
        <w:tc>
          <w:tcPr>
            <w:tcW w:w="1411" w:type="pct"/>
            <w:vMerge/>
            <w:shd w:val="clear" w:color="auto" w:fill="DEEAF6"/>
            <w:vAlign w:val="center"/>
          </w:tcPr>
          <w:p w14:paraId="224800CB" w14:textId="77777777" w:rsidR="0041400C" w:rsidRPr="002778FF" w:rsidRDefault="0041400C" w:rsidP="00433EA9">
            <w:pPr>
              <w:jc w:val="center"/>
            </w:pPr>
          </w:p>
        </w:tc>
        <w:tc>
          <w:tcPr>
            <w:tcW w:w="1956" w:type="pct"/>
            <w:vMerge/>
            <w:shd w:val="clear" w:color="auto" w:fill="DEEAF6"/>
            <w:vAlign w:val="center"/>
          </w:tcPr>
          <w:p w14:paraId="3F531DB9" w14:textId="77777777" w:rsidR="0041400C" w:rsidRPr="002778FF" w:rsidRDefault="0041400C" w:rsidP="00433EA9">
            <w:pPr>
              <w:jc w:val="center"/>
            </w:pPr>
          </w:p>
        </w:tc>
        <w:tc>
          <w:tcPr>
            <w:tcW w:w="868" w:type="pct"/>
            <w:shd w:val="clear" w:color="auto" w:fill="EAF1DD" w:themeFill="accent3" w:themeFillTint="33"/>
            <w:vAlign w:val="center"/>
          </w:tcPr>
          <w:p w14:paraId="72A821F6" w14:textId="43DD04F8" w:rsidR="0041400C" w:rsidRPr="007025BD" w:rsidRDefault="0041400C" w:rsidP="00433EA9">
            <w:pPr>
              <w:pStyle w:val="TableParagraph"/>
              <w:spacing w:line="232" w:lineRule="exact"/>
              <w:ind w:left="108"/>
              <w:jc w:val="center"/>
            </w:pPr>
            <w:r w:rsidRPr="007025BD">
              <w:t>у</w:t>
            </w:r>
            <w:r w:rsidRPr="007025BD">
              <w:rPr>
                <w:spacing w:val="-2"/>
              </w:rPr>
              <w:t xml:space="preserve"> </w:t>
            </w:r>
            <w:r w:rsidRPr="007025BD">
              <w:t>202</w:t>
            </w:r>
            <w:r w:rsidRPr="007025BD">
              <w:rPr>
                <w:lang w:val="sr-Cyrl-RS"/>
              </w:rPr>
              <w:t>6</w:t>
            </w:r>
            <w:r w:rsidRPr="007025BD">
              <w:t>.</w:t>
            </w:r>
            <w:r w:rsidRPr="007025BD">
              <w:rPr>
                <w:spacing w:val="-2"/>
              </w:rPr>
              <w:t xml:space="preserve"> </w:t>
            </w:r>
            <w:proofErr w:type="spellStart"/>
            <w:r w:rsidRPr="007025BD">
              <w:t>години</w:t>
            </w:r>
            <w:proofErr w:type="spellEnd"/>
          </w:p>
        </w:tc>
        <w:tc>
          <w:tcPr>
            <w:tcW w:w="765" w:type="pct"/>
            <w:shd w:val="clear" w:color="auto" w:fill="EAF1DD" w:themeFill="accent3" w:themeFillTint="33"/>
            <w:vAlign w:val="center"/>
          </w:tcPr>
          <w:p w14:paraId="372BDFD1" w14:textId="56DCF96E" w:rsidR="0041400C" w:rsidRPr="007025BD" w:rsidRDefault="0041400C" w:rsidP="00433EA9">
            <w:pPr>
              <w:pStyle w:val="TableParagraph"/>
              <w:spacing w:line="232" w:lineRule="exact"/>
              <w:ind w:left="105"/>
              <w:jc w:val="center"/>
            </w:pPr>
            <w:r w:rsidRPr="007025BD">
              <w:t>у</w:t>
            </w:r>
            <w:r w:rsidRPr="007025BD">
              <w:rPr>
                <w:spacing w:val="-2"/>
              </w:rPr>
              <w:t xml:space="preserve"> </w:t>
            </w:r>
            <w:r w:rsidRPr="007025BD">
              <w:t>202</w:t>
            </w:r>
            <w:r w:rsidRPr="007025BD">
              <w:rPr>
                <w:lang w:val="sr-Cyrl-RS"/>
              </w:rPr>
              <w:t>7</w:t>
            </w:r>
            <w:r w:rsidRPr="007025BD">
              <w:t>.</w:t>
            </w:r>
            <w:r w:rsidRPr="007025BD">
              <w:rPr>
                <w:spacing w:val="-2"/>
              </w:rPr>
              <w:t xml:space="preserve"> </w:t>
            </w:r>
            <w:proofErr w:type="spellStart"/>
            <w:r w:rsidRPr="007025BD">
              <w:t>години</w:t>
            </w:r>
            <w:proofErr w:type="spellEnd"/>
          </w:p>
        </w:tc>
      </w:tr>
      <w:tr w:rsidR="00D6272A" w:rsidRPr="002778FF" w14:paraId="258E4439" w14:textId="77777777" w:rsidTr="00CA1B0D">
        <w:trPr>
          <w:trHeight w:val="253"/>
        </w:trPr>
        <w:tc>
          <w:tcPr>
            <w:tcW w:w="1411" w:type="pct"/>
          </w:tcPr>
          <w:p w14:paraId="1BD2C7BA" w14:textId="30576685" w:rsidR="00D6272A" w:rsidRPr="002778FF" w:rsidRDefault="00D6272A" w:rsidP="00D6272A">
            <w:pPr>
              <w:pStyle w:val="TableParagraph"/>
              <w:spacing w:line="234" w:lineRule="exact"/>
            </w:pPr>
            <w:proofErr w:type="spellStart"/>
            <w:r w:rsidRPr="002778FF">
              <w:t>Буџет</w:t>
            </w:r>
            <w:proofErr w:type="spellEnd"/>
            <w:r w:rsidRPr="002778FF">
              <w:rPr>
                <w:spacing w:val="-10"/>
              </w:rPr>
              <w:t xml:space="preserve"> </w:t>
            </w:r>
            <w:r w:rsidRPr="002778FF">
              <w:t>РС</w:t>
            </w:r>
          </w:p>
        </w:tc>
        <w:tc>
          <w:tcPr>
            <w:tcW w:w="1956" w:type="pct"/>
            <w:vAlign w:val="center"/>
          </w:tcPr>
          <w:p w14:paraId="0044E88A" w14:textId="65D84DE3" w:rsidR="00D6272A" w:rsidRPr="002778FF" w:rsidRDefault="00D6272A" w:rsidP="00D6272A">
            <w:pPr>
              <w:pStyle w:val="TableParagraph"/>
              <w:spacing w:line="234" w:lineRule="exact"/>
              <w:ind w:left="108"/>
              <w:rPr>
                <w:lang w:val="sr-Cyrl-RS"/>
              </w:rPr>
            </w:pPr>
            <w:r w:rsidRPr="007A3141">
              <w:rPr>
                <w:lang w:val="sr-Cyrl-RS"/>
              </w:rPr>
              <w:t>Раздео 3</w:t>
            </w:r>
            <w:r>
              <w:rPr>
                <w:lang w:val="sr-Cyrl-RS"/>
              </w:rPr>
              <w:t>3</w:t>
            </w:r>
            <w:r w:rsidRPr="007A3141">
              <w:rPr>
                <w:lang w:val="sr-Cyrl-RS"/>
              </w:rPr>
              <w:t xml:space="preserve">, Програм </w:t>
            </w:r>
            <w:r>
              <w:rPr>
                <w:lang w:val="sr-Cyrl-RS"/>
              </w:rPr>
              <w:t>1002</w:t>
            </w:r>
            <w:r w:rsidRPr="007A3141">
              <w:rPr>
                <w:lang w:val="sr-Cyrl-RS"/>
              </w:rPr>
              <w:t>, Програмска активност 000</w:t>
            </w:r>
            <w:r>
              <w:rPr>
                <w:lang w:val="sr-Cyrl-RS"/>
              </w:rPr>
              <w:t>1</w:t>
            </w:r>
          </w:p>
        </w:tc>
        <w:tc>
          <w:tcPr>
            <w:tcW w:w="868" w:type="pct"/>
            <w:vAlign w:val="center"/>
          </w:tcPr>
          <w:p w14:paraId="6E99B1EC" w14:textId="0C83E8B5" w:rsidR="00D6272A" w:rsidRPr="002778FF" w:rsidRDefault="00D6272A" w:rsidP="00D6272A">
            <w:pPr>
              <w:pStyle w:val="TableParagraph"/>
              <w:jc w:val="center"/>
              <w:rPr>
                <w:lang w:val="sr-Cyrl-RS"/>
              </w:rPr>
            </w:pPr>
            <w:r>
              <w:rPr>
                <w:lang w:val="sr-Cyrl-RS"/>
              </w:rPr>
              <w:t>/</w:t>
            </w:r>
          </w:p>
        </w:tc>
        <w:tc>
          <w:tcPr>
            <w:tcW w:w="765" w:type="pct"/>
          </w:tcPr>
          <w:p w14:paraId="194BA8FE" w14:textId="306D8FF6" w:rsidR="00D6272A" w:rsidRPr="002778FF" w:rsidRDefault="00D6272A" w:rsidP="00FF74BA">
            <w:pPr>
              <w:pStyle w:val="TableParagraph"/>
              <w:ind w:right="174"/>
              <w:jc w:val="right"/>
              <w:rPr>
                <w:lang w:val="sr-Cyrl-RS"/>
              </w:rPr>
            </w:pPr>
            <w:r>
              <w:rPr>
                <w:lang w:val="sr-Cyrl-RS"/>
              </w:rPr>
              <w:t>130</w:t>
            </w:r>
          </w:p>
        </w:tc>
      </w:tr>
      <w:tr w:rsidR="00D6272A" w:rsidRPr="002778FF" w14:paraId="5B90339B" w14:textId="77777777" w:rsidTr="00CA1B0D">
        <w:trPr>
          <w:trHeight w:val="253"/>
        </w:trPr>
        <w:tc>
          <w:tcPr>
            <w:tcW w:w="1411" w:type="pct"/>
          </w:tcPr>
          <w:p w14:paraId="1784F932" w14:textId="7D8AF864" w:rsidR="00D6272A" w:rsidRPr="00266CA0" w:rsidRDefault="00F01820" w:rsidP="00D6272A">
            <w:pPr>
              <w:pStyle w:val="TableParagraph"/>
              <w:spacing w:line="234" w:lineRule="exact"/>
              <w:rPr>
                <w:lang w:val="sr-Cyrl-RS"/>
              </w:rPr>
            </w:pPr>
            <w:r>
              <w:rPr>
                <w:spacing w:val="-1"/>
                <w:lang w:val="sr-Cyrl-RS"/>
              </w:rPr>
              <w:t>Пројектна</w:t>
            </w:r>
            <w:r w:rsidR="00D6272A" w:rsidRPr="00821D91">
              <w:rPr>
                <w:spacing w:val="-11"/>
              </w:rPr>
              <w:t xml:space="preserve"> </w:t>
            </w:r>
            <w:proofErr w:type="spellStart"/>
            <w:r w:rsidR="00D6272A" w:rsidRPr="00821D91">
              <w:t>средства</w:t>
            </w:r>
            <w:proofErr w:type="spellEnd"/>
          </w:p>
        </w:tc>
        <w:tc>
          <w:tcPr>
            <w:tcW w:w="1956" w:type="pct"/>
            <w:vAlign w:val="center"/>
          </w:tcPr>
          <w:p w14:paraId="6358C1E9" w14:textId="63CC347F" w:rsidR="00D6272A" w:rsidRPr="002778FF" w:rsidRDefault="00D6272A" w:rsidP="00D6272A">
            <w:pPr>
              <w:pStyle w:val="TableParagraph"/>
              <w:jc w:val="center"/>
            </w:pPr>
            <w:r w:rsidRPr="00821D91">
              <w:rPr>
                <w:lang w:val="sr-Cyrl-RS"/>
              </w:rPr>
              <w:t>/</w:t>
            </w:r>
          </w:p>
        </w:tc>
        <w:tc>
          <w:tcPr>
            <w:tcW w:w="868" w:type="pct"/>
            <w:vAlign w:val="center"/>
          </w:tcPr>
          <w:p w14:paraId="5F14042C" w14:textId="1FC5615E" w:rsidR="00D6272A" w:rsidRPr="000A0FC8" w:rsidRDefault="00D6272A" w:rsidP="00D6272A">
            <w:pPr>
              <w:pStyle w:val="TableParagraph"/>
              <w:jc w:val="center"/>
              <w:rPr>
                <w:color w:val="0070C0"/>
                <w:lang w:val="sr-Cyrl-RS"/>
              </w:rPr>
            </w:pPr>
            <w:r w:rsidRPr="00821D91">
              <w:rPr>
                <w:lang w:val="sr-Cyrl-RS"/>
              </w:rPr>
              <w:t>/</w:t>
            </w:r>
          </w:p>
        </w:tc>
        <w:tc>
          <w:tcPr>
            <w:tcW w:w="765" w:type="pct"/>
            <w:vAlign w:val="center"/>
          </w:tcPr>
          <w:p w14:paraId="1DF107D8" w14:textId="4B7E9E78" w:rsidR="00D6272A" w:rsidRPr="000A0FC8" w:rsidRDefault="00F01820" w:rsidP="00D6272A">
            <w:pPr>
              <w:pStyle w:val="TableParagraph"/>
              <w:jc w:val="center"/>
              <w:rPr>
                <w:color w:val="0070C0"/>
              </w:rPr>
            </w:pPr>
            <w:r>
              <w:rPr>
                <w:lang w:val="sr-Cyrl-RS"/>
              </w:rPr>
              <w:t>/</w:t>
            </w:r>
          </w:p>
        </w:tc>
      </w:tr>
    </w:tbl>
    <w:p w14:paraId="352A4196" w14:textId="77777777" w:rsidR="004B5440" w:rsidRPr="004B5440" w:rsidRDefault="004B5440">
      <w:pPr>
        <w:pStyle w:val="BodyText"/>
        <w:spacing w:before="10" w:after="1"/>
        <w:rPr>
          <w:b/>
          <w:sz w:val="21"/>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10"/>
        <w:gridCol w:w="1425"/>
        <w:gridCol w:w="1736"/>
        <w:gridCol w:w="1736"/>
        <w:gridCol w:w="1455"/>
        <w:gridCol w:w="1892"/>
        <w:gridCol w:w="1675"/>
        <w:gridCol w:w="1559"/>
      </w:tblGrid>
      <w:tr w:rsidR="0031592E" w:rsidRPr="002778FF" w14:paraId="39890C87" w14:textId="77777777" w:rsidTr="00CA1B0D">
        <w:trPr>
          <w:trHeight w:val="505"/>
        </w:trPr>
        <w:tc>
          <w:tcPr>
            <w:tcW w:w="2729" w:type="pct"/>
            <w:gridSpan w:val="4"/>
            <w:shd w:val="clear" w:color="auto" w:fill="FFFFCC"/>
            <w:vAlign w:val="center"/>
          </w:tcPr>
          <w:p w14:paraId="49ADCCC7" w14:textId="77777777" w:rsidR="002A0043" w:rsidRPr="002778FF" w:rsidRDefault="002A0043" w:rsidP="00433EA9">
            <w:pPr>
              <w:pStyle w:val="TableParagraph"/>
              <w:jc w:val="center"/>
            </w:pPr>
          </w:p>
        </w:tc>
        <w:tc>
          <w:tcPr>
            <w:tcW w:w="2271" w:type="pct"/>
            <w:gridSpan w:val="4"/>
            <w:shd w:val="clear" w:color="auto" w:fill="FFFFCC"/>
            <w:vAlign w:val="center"/>
          </w:tcPr>
          <w:p w14:paraId="2B95C67C" w14:textId="063B7599" w:rsidR="002A0043" w:rsidRPr="007025BD" w:rsidRDefault="0046615B" w:rsidP="00433EA9">
            <w:pPr>
              <w:pStyle w:val="TableParagraph"/>
              <w:jc w:val="center"/>
            </w:pPr>
            <w:proofErr w:type="spellStart"/>
            <w:r w:rsidRPr="007025BD">
              <w:t>Укупна</w:t>
            </w:r>
            <w:proofErr w:type="spellEnd"/>
            <w:r w:rsidRPr="007025BD">
              <w:rPr>
                <w:spacing w:val="-6"/>
              </w:rPr>
              <w:t xml:space="preserve"> </w:t>
            </w:r>
            <w:proofErr w:type="spellStart"/>
            <w:r w:rsidRPr="007025BD">
              <w:t>процењена</w:t>
            </w:r>
            <w:proofErr w:type="spellEnd"/>
            <w:r w:rsidRPr="007025BD">
              <w:rPr>
                <w:spacing w:val="-6"/>
              </w:rPr>
              <w:t xml:space="preserve"> </w:t>
            </w:r>
            <w:proofErr w:type="spellStart"/>
            <w:r w:rsidRPr="007025BD">
              <w:t>финансијска</w:t>
            </w:r>
            <w:proofErr w:type="spellEnd"/>
            <w:r w:rsidRPr="007025BD">
              <w:t xml:space="preserve"> </w:t>
            </w:r>
            <w:proofErr w:type="spellStart"/>
            <w:r w:rsidRPr="007025BD">
              <w:t>средства</w:t>
            </w:r>
            <w:proofErr w:type="spellEnd"/>
            <w:r w:rsidRPr="007025BD">
              <w:rPr>
                <w:spacing w:val="-6"/>
              </w:rPr>
              <w:t xml:space="preserve"> </w:t>
            </w:r>
            <w:proofErr w:type="spellStart"/>
            <w:r w:rsidRPr="007025BD">
              <w:t>по</w:t>
            </w:r>
            <w:proofErr w:type="spellEnd"/>
            <w:r w:rsidRPr="007025BD">
              <w:rPr>
                <w:spacing w:val="-5"/>
              </w:rPr>
              <w:t xml:space="preserve"> </w:t>
            </w:r>
            <w:proofErr w:type="spellStart"/>
            <w:r w:rsidRPr="007025BD">
              <w:t>изворима</w:t>
            </w:r>
            <w:proofErr w:type="spellEnd"/>
            <w:r w:rsidRPr="007025BD">
              <w:rPr>
                <w:spacing w:val="-3"/>
              </w:rPr>
              <w:t xml:space="preserve"> </w:t>
            </w:r>
            <w:proofErr w:type="gramStart"/>
            <w:r w:rsidRPr="007025BD">
              <w:t>у</w:t>
            </w:r>
            <w:r w:rsidR="00B84BA4" w:rsidRPr="007025BD">
              <w:rPr>
                <w:lang w:val="sr-Cyrl-RS"/>
              </w:rPr>
              <w:t xml:space="preserve"> </w:t>
            </w:r>
            <w:r w:rsidRPr="007025BD">
              <w:rPr>
                <w:spacing w:val="-52"/>
              </w:rPr>
              <w:t xml:space="preserve"> </w:t>
            </w:r>
            <w:r w:rsidRPr="007025BD">
              <w:t>000</w:t>
            </w:r>
            <w:proofErr w:type="gramEnd"/>
            <w:r w:rsidRPr="007025BD">
              <w:t xml:space="preserve"> </w:t>
            </w:r>
            <w:proofErr w:type="spellStart"/>
            <w:r w:rsidRPr="007025BD">
              <w:t>динара</w:t>
            </w:r>
            <w:proofErr w:type="spellEnd"/>
          </w:p>
        </w:tc>
      </w:tr>
      <w:tr w:rsidR="0031592E" w:rsidRPr="002778FF" w14:paraId="2DE65CAC" w14:textId="77777777" w:rsidTr="00CA1B0D">
        <w:trPr>
          <w:trHeight w:val="1009"/>
        </w:trPr>
        <w:tc>
          <w:tcPr>
            <w:tcW w:w="1039" w:type="pct"/>
            <w:shd w:val="clear" w:color="auto" w:fill="FFFFCC"/>
            <w:vAlign w:val="center"/>
          </w:tcPr>
          <w:p w14:paraId="2480AFFA" w14:textId="77777777" w:rsidR="002A0043" w:rsidRPr="007025BD" w:rsidRDefault="0046615B" w:rsidP="00433EA9">
            <w:pPr>
              <w:pStyle w:val="TableParagraph"/>
              <w:jc w:val="center"/>
            </w:pPr>
            <w:proofErr w:type="spellStart"/>
            <w:r w:rsidRPr="007025BD">
              <w:t>Назив</w:t>
            </w:r>
            <w:proofErr w:type="spellEnd"/>
            <w:r w:rsidRPr="007025BD">
              <w:t xml:space="preserve"> </w:t>
            </w:r>
            <w:proofErr w:type="spellStart"/>
            <w:r w:rsidRPr="007025BD">
              <w:t>активности</w:t>
            </w:r>
            <w:proofErr w:type="spellEnd"/>
          </w:p>
        </w:tc>
        <w:tc>
          <w:tcPr>
            <w:tcW w:w="492" w:type="pct"/>
            <w:shd w:val="clear" w:color="auto" w:fill="FFFFCC"/>
            <w:vAlign w:val="center"/>
          </w:tcPr>
          <w:p w14:paraId="77EBCFCD" w14:textId="77777777" w:rsidR="002A0043" w:rsidRPr="007025BD" w:rsidRDefault="0046615B" w:rsidP="00433EA9">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7025BD">
              <w:rPr>
                <w:spacing w:val="-52"/>
              </w:rPr>
              <w:t xml:space="preserve"> </w:t>
            </w:r>
            <w:proofErr w:type="spellStart"/>
            <w:r w:rsidRPr="007025BD">
              <w:t>спроводи</w:t>
            </w:r>
            <w:proofErr w:type="spellEnd"/>
            <w:r w:rsidRPr="007025BD">
              <w:rPr>
                <w:spacing w:val="1"/>
              </w:rPr>
              <w:t xml:space="preserve"> </w:t>
            </w:r>
            <w:proofErr w:type="spellStart"/>
            <w:r w:rsidRPr="007025BD">
              <w:t>активност</w:t>
            </w:r>
            <w:proofErr w:type="spellEnd"/>
          </w:p>
        </w:tc>
        <w:tc>
          <w:tcPr>
            <w:tcW w:w="599" w:type="pct"/>
            <w:shd w:val="clear" w:color="auto" w:fill="FFFFCC"/>
            <w:vAlign w:val="center"/>
          </w:tcPr>
          <w:p w14:paraId="2C8FDE57" w14:textId="77777777" w:rsidR="002A0043" w:rsidRPr="007025BD" w:rsidRDefault="0046615B" w:rsidP="00433EA9">
            <w:pPr>
              <w:pStyle w:val="TableParagraph"/>
              <w:jc w:val="center"/>
            </w:pPr>
            <w:proofErr w:type="spellStart"/>
            <w:r w:rsidRPr="007025BD">
              <w:t>Органи</w:t>
            </w:r>
            <w:proofErr w:type="spellEnd"/>
            <w:r w:rsidRPr="007025BD">
              <w:rPr>
                <w:spacing w:val="1"/>
              </w:rPr>
              <w:t xml:space="preserve"> </w:t>
            </w:r>
            <w:proofErr w:type="spellStart"/>
            <w:r w:rsidRPr="007025BD">
              <w:t>партнери</w:t>
            </w:r>
            <w:proofErr w:type="spellEnd"/>
            <w:r w:rsidRPr="007025BD">
              <w:t xml:space="preserve"> у</w:t>
            </w:r>
            <w:r w:rsidRPr="007025BD">
              <w:rPr>
                <w:spacing w:val="1"/>
              </w:rPr>
              <w:t xml:space="preserve"> </w:t>
            </w:r>
            <w:proofErr w:type="spellStart"/>
            <w:r w:rsidRPr="007025BD">
              <w:t>спровођењу</w:t>
            </w:r>
            <w:proofErr w:type="spellEnd"/>
            <w:r w:rsidRPr="007025BD">
              <w:rPr>
                <w:spacing w:val="1"/>
              </w:rPr>
              <w:t xml:space="preserve"> </w:t>
            </w:r>
            <w:proofErr w:type="spellStart"/>
            <w:r w:rsidRPr="007025BD">
              <w:t>активности</w:t>
            </w:r>
            <w:proofErr w:type="spellEnd"/>
          </w:p>
        </w:tc>
        <w:tc>
          <w:tcPr>
            <w:tcW w:w="599" w:type="pct"/>
            <w:shd w:val="clear" w:color="auto" w:fill="FFFFCC"/>
            <w:vAlign w:val="center"/>
          </w:tcPr>
          <w:p w14:paraId="2651749E" w14:textId="77777777" w:rsidR="002A0043" w:rsidRPr="007025BD" w:rsidRDefault="0046615B" w:rsidP="00433EA9">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rPr>
                <w:spacing w:val="1"/>
              </w:rPr>
              <w:t xml:space="preserve"> </w:t>
            </w:r>
            <w:proofErr w:type="spellStart"/>
            <w:r w:rsidRPr="007025BD">
              <w:t>завршетак</w:t>
            </w:r>
            <w:proofErr w:type="spellEnd"/>
            <w:r w:rsidRPr="007025BD">
              <w:rPr>
                <w:spacing w:val="1"/>
              </w:rPr>
              <w:t xml:space="preserve"> </w:t>
            </w:r>
            <w:proofErr w:type="spellStart"/>
            <w:r w:rsidRPr="007025BD">
              <w:t>активности</w:t>
            </w:r>
            <w:proofErr w:type="spellEnd"/>
          </w:p>
        </w:tc>
        <w:tc>
          <w:tcPr>
            <w:tcW w:w="502" w:type="pct"/>
            <w:shd w:val="clear" w:color="auto" w:fill="FFFFCC"/>
            <w:vAlign w:val="center"/>
          </w:tcPr>
          <w:p w14:paraId="1DF3900A" w14:textId="77777777" w:rsidR="002A0043" w:rsidRPr="007025BD" w:rsidRDefault="0046615B" w:rsidP="00433EA9">
            <w:pPr>
              <w:pStyle w:val="TableParagraph"/>
              <w:jc w:val="center"/>
            </w:pPr>
            <w:proofErr w:type="spellStart"/>
            <w:r w:rsidRPr="007025BD">
              <w:t>Извор</w:t>
            </w:r>
            <w:proofErr w:type="spellEnd"/>
            <w:r w:rsidRPr="007025BD">
              <w:rPr>
                <w:spacing w:val="1"/>
              </w:rPr>
              <w:t xml:space="preserve"> </w:t>
            </w:r>
            <w:proofErr w:type="spellStart"/>
            <w:r w:rsidRPr="007025BD">
              <w:t>финансира</w:t>
            </w:r>
            <w:proofErr w:type="spellEnd"/>
            <w:r w:rsidRPr="007025BD">
              <w:rPr>
                <w:spacing w:val="-52"/>
              </w:rPr>
              <w:t xml:space="preserve"> </w:t>
            </w:r>
            <w:proofErr w:type="spellStart"/>
            <w:r w:rsidRPr="007025BD">
              <w:t>ња</w:t>
            </w:r>
            <w:proofErr w:type="spellEnd"/>
          </w:p>
        </w:tc>
        <w:tc>
          <w:tcPr>
            <w:tcW w:w="653" w:type="pct"/>
            <w:shd w:val="clear" w:color="auto" w:fill="FFFFCC"/>
            <w:vAlign w:val="center"/>
          </w:tcPr>
          <w:p w14:paraId="3647EC28" w14:textId="4B9D2739" w:rsidR="007373B9" w:rsidRPr="007025BD" w:rsidRDefault="0046615B" w:rsidP="00433EA9">
            <w:pPr>
              <w:pStyle w:val="TableParagraph"/>
              <w:jc w:val="center"/>
              <w:rPr>
                <w:spacing w:val="1"/>
                <w:lang w:val="sr-Cyrl-RS"/>
              </w:rPr>
            </w:pPr>
            <w:proofErr w:type="spellStart"/>
            <w:r w:rsidRPr="007025BD">
              <w:t>Веза</w:t>
            </w:r>
            <w:proofErr w:type="spellEnd"/>
            <w:r w:rsidRPr="007025BD">
              <w:t xml:space="preserve"> </w:t>
            </w:r>
            <w:proofErr w:type="spellStart"/>
            <w:r w:rsidRPr="007025BD">
              <w:t>са</w:t>
            </w:r>
            <w:proofErr w:type="spellEnd"/>
          </w:p>
          <w:p w14:paraId="23E9A3C8" w14:textId="37BBAF7C" w:rsidR="002A0043" w:rsidRPr="007025BD" w:rsidRDefault="0046615B" w:rsidP="00433EA9">
            <w:pPr>
              <w:pStyle w:val="TableParagraph"/>
              <w:jc w:val="center"/>
            </w:pPr>
            <w:proofErr w:type="spellStart"/>
            <w:r w:rsidRPr="007025BD">
              <w:t>програмски</w:t>
            </w:r>
            <w:proofErr w:type="spellEnd"/>
            <w:r w:rsidRPr="007025BD">
              <w:rPr>
                <w:spacing w:val="-52"/>
              </w:rPr>
              <w:t xml:space="preserve"> </w:t>
            </w:r>
            <w:r w:rsidRPr="007025BD">
              <w:t>м</w:t>
            </w:r>
            <w:r w:rsidRPr="007025BD">
              <w:rPr>
                <w:spacing w:val="-4"/>
              </w:rPr>
              <w:t xml:space="preserve"> </w:t>
            </w:r>
            <w:proofErr w:type="spellStart"/>
            <w:r w:rsidRPr="007025BD">
              <w:t>буџетом</w:t>
            </w:r>
            <w:proofErr w:type="spellEnd"/>
          </w:p>
        </w:tc>
        <w:tc>
          <w:tcPr>
            <w:tcW w:w="578" w:type="pct"/>
            <w:shd w:val="clear" w:color="auto" w:fill="FFFFCC"/>
            <w:vAlign w:val="center"/>
          </w:tcPr>
          <w:p w14:paraId="553CE275" w14:textId="76BDA106" w:rsidR="002A0043" w:rsidRPr="007025BD" w:rsidRDefault="0046615B" w:rsidP="00433EA9">
            <w:pPr>
              <w:pStyle w:val="TableParagraph"/>
              <w:jc w:val="center"/>
              <w:rPr>
                <w:lang w:val="sr-Cyrl-RS"/>
              </w:rPr>
            </w:pPr>
            <w:r w:rsidRPr="007025BD">
              <w:t>202</w:t>
            </w:r>
            <w:r w:rsidR="00855826">
              <w:t>6</w:t>
            </w:r>
            <w:r w:rsidR="009379ED" w:rsidRPr="007025BD">
              <w:rPr>
                <w:lang w:val="sr-Cyrl-RS"/>
              </w:rPr>
              <w:t>.</w:t>
            </w:r>
          </w:p>
        </w:tc>
        <w:tc>
          <w:tcPr>
            <w:tcW w:w="538" w:type="pct"/>
            <w:shd w:val="clear" w:color="auto" w:fill="FFFFCC"/>
            <w:vAlign w:val="center"/>
          </w:tcPr>
          <w:p w14:paraId="1BC88231" w14:textId="58B07C7C" w:rsidR="002A0043" w:rsidRPr="007025BD" w:rsidRDefault="0046615B" w:rsidP="00433EA9">
            <w:pPr>
              <w:pStyle w:val="TableParagraph"/>
              <w:jc w:val="center"/>
              <w:rPr>
                <w:lang w:val="sr-Cyrl-RS"/>
              </w:rPr>
            </w:pPr>
            <w:r w:rsidRPr="007025BD">
              <w:t>202</w:t>
            </w:r>
            <w:r w:rsidR="00855826">
              <w:t>7</w:t>
            </w:r>
            <w:r w:rsidR="009379ED" w:rsidRPr="007025BD">
              <w:rPr>
                <w:lang w:val="sr-Cyrl-RS"/>
              </w:rPr>
              <w:t>.</w:t>
            </w:r>
          </w:p>
        </w:tc>
      </w:tr>
      <w:tr w:rsidR="00D6272A" w:rsidRPr="002778FF" w14:paraId="704784E1" w14:textId="77777777" w:rsidTr="00CA1B0D">
        <w:trPr>
          <w:trHeight w:val="1542"/>
        </w:trPr>
        <w:tc>
          <w:tcPr>
            <w:tcW w:w="1039" w:type="pct"/>
            <w:tcBorders>
              <w:left w:val="double" w:sz="1" w:space="0" w:color="000000"/>
            </w:tcBorders>
            <w:vAlign w:val="center"/>
          </w:tcPr>
          <w:p w14:paraId="750DB931" w14:textId="26E1C9A0" w:rsidR="00D6272A" w:rsidRPr="00FF74BA" w:rsidRDefault="00D6272A" w:rsidP="00433EA9">
            <w:pPr>
              <w:pStyle w:val="TableParagraph"/>
            </w:pPr>
            <w:r w:rsidRPr="002778FF">
              <w:lastRenderedPageBreak/>
              <w:t>3.2.1</w:t>
            </w:r>
            <w:r w:rsidRPr="00FF74BA">
              <w:t>.</w:t>
            </w:r>
            <w:r w:rsidRPr="002778FF">
              <w:t xml:space="preserve"> </w:t>
            </w:r>
            <w:proofErr w:type="spellStart"/>
            <w:r w:rsidRPr="00FF74BA">
              <w:t>Спровођење</w:t>
            </w:r>
            <w:proofErr w:type="spellEnd"/>
            <w:r w:rsidRPr="00FF74BA">
              <w:t xml:space="preserve"> </w:t>
            </w:r>
            <w:proofErr w:type="spellStart"/>
            <w:r w:rsidRPr="00FF74BA">
              <w:t>пилот-истраживања</w:t>
            </w:r>
            <w:proofErr w:type="spellEnd"/>
            <w:r w:rsidRPr="00FF74BA">
              <w:t xml:space="preserve"> о </w:t>
            </w:r>
            <w:proofErr w:type="spellStart"/>
            <w:r w:rsidRPr="00FF74BA">
              <w:t>утицају</w:t>
            </w:r>
            <w:proofErr w:type="spellEnd"/>
            <w:r w:rsidRPr="00FF74BA">
              <w:t xml:space="preserve"> </w:t>
            </w:r>
            <w:proofErr w:type="spellStart"/>
            <w:r w:rsidRPr="00FF74BA">
              <w:t>заступљености</w:t>
            </w:r>
            <w:proofErr w:type="spellEnd"/>
            <w:r w:rsidRPr="00FF74BA">
              <w:t xml:space="preserve"> </w:t>
            </w:r>
            <w:proofErr w:type="spellStart"/>
            <w:r w:rsidRPr="00FF74BA">
              <w:t>припадника</w:t>
            </w:r>
            <w:proofErr w:type="spellEnd"/>
            <w:r w:rsidRPr="00FF74BA">
              <w:t xml:space="preserve"> </w:t>
            </w:r>
            <w:proofErr w:type="spellStart"/>
            <w:r w:rsidRPr="00FF74BA">
              <w:t>осетљивих</w:t>
            </w:r>
            <w:proofErr w:type="spellEnd"/>
            <w:r w:rsidRPr="00FF74BA">
              <w:t xml:space="preserve"> </w:t>
            </w:r>
            <w:proofErr w:type="spellStart"/>
            <w:r w:rsidRPr="00FF74BA">
              <w:t>друштвених</w:t>
            </w:r>
            <w:proofErr w:type="spellEnd"/>
            <w:r w:rsidRPr="00FF74BA">
              <w:t xml:space="preserve"> </w:t>
            </w:r>
            <w:proofErr w:type="spellStart"/>
            <w:r w:rsidRPr="00FF74BA">
              <w:t>група</w:t>
            </w:r>
            <w:proofErr w:type="spellEnd"/>
            <w:r w:rsidRPr="00FF74BA">
              <w:t xml:space="preserve"> </w:t>
            </w:r>
            <w:proofErr w:type="spellStart"/>
            <w:r w:rsidRPr="00FF74BA">
              <w:t>на</w:t>
            </w:r>
            <w:proofErr w:type="spellEnd"/>
            <w:r w:rsidRPr="00FF74BA">
              <w:t xml:space="preserve"> </w:t>
            </w:r>
            <w:proofErr w:type="spellStart"/>
            <w:r w:rsidRPr="00FF74BA">
              <w:t>смањење</w:t>
            </w:r>
            <w:proofErr w:type="spellEnd"/>
            <w:r w:rsidRPr="00FF74BA">
              <w:t xml:space="preserve"> </w:t>
            </w:r>
            <w:proofErr w:type="spellStart"/>
            <w:r w:rsidRPr="00FF74BA">
              <w:t>дискриминације</w:t>
            </w:r>
            <w:proofErr w:type="spellEnd"/>
            <w:r w:rsidRPr="00FF74BA">
              <w:t xml:space="preserve"> (у ЈЛС, </w:t>
            </w:r>
            <w:proofErr w:type="spellStart"/>
            <w:r w:rsidRPr="00FF74BA">
              <w:t>предузећима</w:t>
            </w:r>
            <w:proofErr w:type="spellEnd"/>
            <w:r w:rsidRPr="00FF74BA">
              <w:t xml:space="preserve"> и </w:t>
            </w:r>
            <w:proofErr w:type="spellStart"/>
            <w:r w:rsidRPr="00FF74BA">
              <w:t>школама</w:t>
            </w:r>
            <w:proofErr w:type="spellEnd"/>
            <w:r w:rsidRPr="00FF74BA">
              <w:t>)</w:t>
            </w:r>
          </w:p>
        </w:tc>
        <w:tc>
          <w:tcPr>
            <w:tcW w:w="492" w:type="pct"/>
            <w:vAlign w:val="center"/>
          </w:tcPr>
          <w:p w14:paraId="2A867F11" w14:textId="1E624F79" w:rsidR="00D6272A" w:rsidRPr="002778FF" w:rsidRDefault="00D6272A" w:rsidP="00433EA9">
            <w:pPr>
              <w:pStyle w:val="TableParagraph"/>
            </w:pPr>
            <w:r w:rsidRPr="002778FF">
              <w:t>МЉМПДД</w:t>
            </w:r>
          </w:p>
        </w:tc>
        <w:tc>
          <w:tcPr>
            <w:tcW w:w="599" w:type="pct"/>
            <w:vAlign w:val="center"/>
          </w:tcPr>
          <w:p w14:paraId="6D826D2D" w14:textId="77777777" w:rsidR="00D6272A" w:rsidRPr="002778FF" w:rsidRDefault="00D6272A" w:rsidP="00433EA9">
            <w:pPr>
              <w:pStyle w:val="TableParagraph"/>
              <w:rPr>
                <w:lang w:val="sr-Cyrl-RS"/>
              </w:rPr>
            </w:pPr>
            <w:r w:rsidRPr="002778FF">
              <w:rPr>
                <w:lang w:val="sr-Cyrl-RS"/>
              </w:rPr>
              <w:t>МДУЛС</w:t>
            </w:r>
          </w:p>
          <w:p w14:paraId="3FA35B72" w14:textId="77777777" w:rsidR="00D6272A" w:rsidRPr="002778FF" w:rsidRDefault="00D6272A" w:rsidP="00433EA9">
            <w:pPr>
              <w:pStyle w:val="TableParagraph"/>
              <w:rPr>
                <w:lang w:val="sr-Cyrl-RS"/>
              </w:rPr>
            </w:pPr>
            <w:r w:rsidRPr="002778FF">
              <w:rPr>
                <w:lang w:val="sr-Cyrl-RS"/>
              </w:rPr>
              <w:t>МПРО</w:t>
            </w:r>
          </w:p>
          <w:p w14:paraId="04C5892B" w14:textId="78F8073E" w:rsidR="00D6272A" w:rsidRPr="002778FF" w:rsidRDefault="00D6272A" w:rsidP="00433EA9">
            <w:pPr>
              <w:pStyle w:val="TableParagraph"/>
              <w:rPr>
                <w:lang w:val="sr-Cyrl-RS"/>
              </w:rPr>
            </w:pPr>
            <w:r w:rsidRPr="002778FF">
              <w:rPr>
                <w:lang w:val="sr-Cyrl-RS"/>
              </w:rPr>
              <w:t>ПКС</w:t>
            </w:r>
          </w:p>
        </w:tc>
        <w:tc>
          <w:tcPr>
            <w:tcW w:w="599" w:type="pct"/>
            <w:vAlign w:val="center"/>
          </w:tcPr>
          <w:p w14:paraId="0FC1CDF1" w14:textId="77777777" w:rsidR="00D6272A" w:rsidRPr="002778FF" w:rsidRDefault="00D6272A" w:rsidP="00433EA9">
            <w:pPr>
              <w:pStyle w:val="TableParagraph"/>
              <w:rPr>
                <w:lang w:val="sr-Cyrl-RS"/>
              </w:rPr>
            </w:pPr>
            <w:r w:rsidRPr="002778FF">
              <w:rPr>
                <w:lang w:val="sr-Cyrl-RS"/>
              </w:rPr>
              <w:t>Други</w:t>
            </w:r>
          </w:p>
          <w:p w14:paraId="159DE8CC" w14:textId="190652F2" w:rsidR="00D6272A" w:rsidRPr="002778FF" w:rsidRDefault="00D6272A" w:rsidP="00433EA9">
            <w:pPr>
              <w:pStyle w:val="TableParagraph"/>
            </w:pPr>
            <w:proofErr w:type="spellStart"/>
            <w:r w:rsidRPr="002778FF">
              <w:t>квартал</w:t>
            </w:r>
            <w:proofErr w:type="spellEnd"/>
            <w:r w:rsidRPr="002778FF">
              <w:t xml:space="preserve"> 202</w:t>
            </w:r>
            <w:r w:rsidRPr="002778FF">
              <w:rPr>
                <w:lang w:val="sr-Cyrl-RS"/>
              </w:rPr>
              <w:t>7</w:t>
            </w:r>
            <w:r w:rsidRPr="002778FF">
              <w:t>.</w:t>
            </w:r>
            <w:r w:rsidRPr="002778FF">
              <w:rPr>
                <w:spacing w:val="-52"/>
              </w:rPr>
              <w:t xml:space="preserve"> </w:t>
            </w:r>
            <w:proofErr w:type="spellStart"/>
            <w:r w:rsidRPr="002778FF">
              <w:t>године</w:t>
            </w:r>
            <w:proofErr w:type="spellEnd"/>
          </w:p>
        </w:tc>
        <w:tc>
          <w:tcPr>
            <w:tcW w:w="502" w:type="pct"/>
            <w:vAlign w:val="center"/>
          </w:tcPr>
          <w:p w14:paraId="0F7B75B4" w14:textId="33B67BC4" w:rsidR="00D6272A" w:rsidRPr="002778FF" w:rsidRDefault="00F01820" w:rsidP="00FF74BA">
            <w:pPr>
              <w:pStyle w:val="TableParagraph"/>
            </w:pPr>
            <w:r>
              <w:rPr>
                <w:lang w:val="sr-Cyrl-RS"/>
              </w:rPr>
              <w:t>Пројектна</w:t>
            </w:r>
            <w:r w:rsidR="00D6272A" w:rsidRPr="00190351">
              <w:rPr>
                <w:spacing w:val="-52"/>
              </w:rPr>
              <w:t xml:space="preserve"> </w:t>
            </w:r>
            <w:proofErr w:type="spellStart"/>
            <w:r w:rsidR="00D6272A" w:rsidRPr="00190351">
              <w:t>средства</w:t>
            </w:r>
            <w:proofErr w:type="spellEnd"/>
          </w:p>
        </w:tc>
        <w:tc>
          <w:tcPr>
            <w:tcW w:w="653" w:type="pct"/>
            <w:vAlign w:val="center"/>
          </w:tcPr>
          <w:p w14:paraId="0E5F4386" w14:textId="1763AC53" w:rsidR="00D6272A" w:rsidRPr="00266CA0" w:rsidRDefault="00D6272A" w:rsidP="00D6272A">
            <w:pPr>
              <w:pStyle w:val="TableParagraph"/>
              <w:jc w:val="center"/>
              <w:rPr>
                <w:color w:val="0070C0"/>
              </w:rPr>
            </w:pPr>
            <w:r w:rsidRPr="00821D91">
              <w:rPr>
                <w:lang w:val="sr-Cyrl-RS"/>
              </w:rPr>
              <w:t>/</w:t>
            </w:r>
          </w:p>
        </w:tc>
        <w:tc>
          <w:tcPr>
            <w:tcW w:w="578" w:type="pct"/>
            <w:vAlign w:val="center"/>
          </w:tcPr>
          <w:p w14:paraId="77AE29F1" w14:textId="79DE454E" w:rsidR="00D6272A" w:rsidRPr="00266CA0" w:rsidRDefault="00D6272A" w:rsidP="00D6272A">
            <w:pPr>
              <w:pStyle w:val="TableParagraph"/>
              <w:jc w:val="center"/>
              <w:rPr>
                <w:color w:val="0070C0"/>
              </w:rPr>
            </w:pPr>
            <w:r w:rsidRPr="00821D91">
              <w:rPr>
                <w:lang w:val="sr-Cyrl-RS"/>
              </w:rPr>
              <w:t>/</w:t>
            </w:r>
          </w:p>
        </w:tc>
        <w:tc>
          <w:tcPr>
            <w:tcW w:w="538" w:type="pct"/>
            <w:tcBorders>
              <w:right w:val="double" w:sz="1" w:space="0" w:color="000000"/>
            </w:tcBorders>
            <w:vAlign w:val="center"/>
          </w:tcPr>
          <w:p w14:paraId="6F8C0094" w14:textId="56E234CE" w:rsidR="00D6272A" w:rsidRPr="00266CA0" w:rsidRDefault="00F01820" w:rsidP="00D6272A">
            <w:pPr>
              <w:pStyle w:val="TableParagraph"/>
              <w:jc w:val="center"/>
              <w:rPr>
                <w:color w:val="0070C0"/>
              </w:rPr>
            </w:pPr>
            <w:r>
              <w:rPr>
                <w:lang w:val="sr-Cyrl-RS"/>
              </w:rPr>
              <w:t>/</w:t>
            </w:r>
          </w:p>
        </w:tc>
      </w:tr>
      <w:tr w:rsidR="00D6272A" w:rsidRPr="002778FF" w14:paraId="57A6B40F" w14:textId="77777777" w:rsidTr="00CA1B0D">
        <w:trPr>
          <w:trHeight w:val="2162"/>
        </w:trPr>
        <w:tc>
          <w:tcPr>
            <w:tcW w:w="1039" w:type="pct"/>
            <w:tcBorders>
              <w:left w:val="double" w:sz="1" w:space="0" w:color="000000"/>
            </w:tcBorders>
            <w:vAlign w:val="center"/>
          </w:tcPr>
          <w:p w14:paraId="340DAF24" w14:textId="34C91655" w:rsidR="00D6272A" w:rsidRPr="00B13AB5" w:rsidRDefault="00D6272A" w:rsidP="00433EA9">
            <w:pPr>
              <w:pStyle w:val="TableParagraph"/>
            </w:pPr>
            <w:r w:rsidRPr="00B13AB5">
              <w:t>3.2.2</w:t>
            </w:r>
            <w:r>
              <w:rPr>
                <w:lang w:val="sr-Cyrl-RS"/>
              </w:rPr>
              <w:t>.</w:t>
            </w:r>
            <w:r w:rsidRPr="00B13AB5">
              <w:t xml:space="preserve"> </w:t>
            </w:r>
            <w:r w:rsidRPr="00B13AB5">
              <w:rPr>
                <w:lang w:val="sr-Cyrl-RS"/>
              </w:rPr>
              <w:t>Спровођење друштвеног</w:t>
            </w:r>
            <w:r w:rsidRPr="00B13AB5">
              <w:t xml:space="preserve"> </w:t>
            </w:r>
            <w:proofErr w:type="spellStart"/>
            <w:r w:rsidRPr="00B13AB5">
              <w:t>дијалог</w:t>
            </w:r>
            <w:proofErr w:type="spellEnd"/>
            <w:r w:rsidRPr="00B13AB5">
              <w:rPr>
                <w:lang w:val="sr-Cyrl-RS"/>
              </w:rPr>
              <w:t>а</w:t>
            </w:r>
            <w:r w:rsidRPr="00B13AB5">
              <w:t xml:space="preserve"> </w:t>
            </w:r>
            <w:proofErr w:type="spellStart"/>
            <w:r w:rsidRPr="00B13AB5">
              <w:t>са</w:t>
            </w:r>
            <w:proofErr w:type="spellEnd"/>
            <w:r w:rsidRPr="00B13AB5">
              <w:t xml:space="preserve"> </w:t>
            </w:r>
            <w:proofErr w:type="spellStart"/>
            <w:r w:rsidRPr="00B13AB5">
              <w:t>представницима</w:t>
            </w:r>
            <w:proofErr w:type="spellEnd"/>
            <w:r w:rsidRPr="00B13AB5">
              <w:t xml:space="preserve"> </w:t>
            </w:r>
            <w:proofErr w:type="spellStart"/>
            <w:r w:rsidRPr="00B13AB5">
              <w:t>послодаваца</w:t>
            </w:r>
            <w:proofErr w:type="spellEnd"/>
            <w:r w:rsidRPr="00B13AB5">
              <w:t xml:space="preserve"> о </w:t>
            </w:r>
            <w:proofErr w:type="spellStart"/>
            <w:r w:rsidRPr="00B13AB5">
              <w:t>антидискриминацији</w:t>
            </w:r>
            <w:proofErr w:type="spellEnd"/>
            <w:r w:rsidRPr="00B13AB5">
              <w:t xml:space="preserve">, и </w:t>
            </w:r>
            <w:proofErr w:type="spellStart"/>
            <w:r w:rsidRPr="00B13AB5">
              <w:t>промовисање</w:t>
            </w:r>
            <w:proofErr w:type="spellEnd"/>
            <w:r w:rsidRPr="00B13AB5">
              <w:t xml:space="preserve"> </w:t>
            </w:r>
            <w:proofErr w:type="spellStart"/>
            <w:r w:rsidRPr="00B13AB5">
              <w:t>примера</w:t>
            </w:r>
            <w:proofErr w:type="spellEnd"/>
            <w:r w:rsidRPr="00B13AB5">
              <w:t xml:space="preserve"> </w:t>
            </w:r>
            <w:proofErr w:type="spellStart"/>
            <w:r w:rsidRPr="00B13AB5">
              <w:t>добрих</w:t>
            </w:r>
            <w:proofErr w:type="spellEnd"/>
            <w:r w:rsidRPr="00B13AB5">
              <w:t xml:space="preserve"> </w:t>
            </w:r>
            <w:proofErr w:type="spellStart"/>
            <w:r w:rsidRPr="00B13AB5">
              <w:t>пракси</w:t>
            </w:r>
            <w:proofErr w:type="spellEnd"/>
            <w:r w:rsidRPr="00B13AB5">
              <w:t xml:space="preserve"> у </w:t>
            </w:r>
            <w:proofErr w:type="spellStart"/>
            <w:r w:rsidRPr="00B13AB5">
              <w:t>борби</w:t>
            </w:r>
            <w:proofErr w:type="spellEnd"/>
            <w:r w:rsidRPr="00B13AB5">
              <w:t xml:space="preserve"> </w:t>
            </w:r>
            <w:proofErr w:type="spellStart"/>
            <w:r w:rsidRPr="00B13AB5">
              <w:t>против</w:t>
            </w:r>
            <w:proofErr w:type="spellEnd"/>
            <w:r w:rsidRPr="00B13AB5">
              <w:t xml:space="preserve"> </w:t>
            </w:r>
            <w:proofErr w:type="spellStart"/>
            <w:r w:rsidRPr="00B13AB5">
              <w:t>дискриминације</w:t>
            </w:r>
            <w:proofErr w:type="spellEnd"/>
            <w:r w:rsidRPr="00B13AB5">
              <w:t xml:space="preserve"> </w:t>
            </w:r>
            <w:proofErr w:type="spellStart"/>
            <w:r w:rsidRPr="00B13AB5">
              <w:t>које</w:t>
            </w:r>
            <w:proofErr w:type="spellEnd"/>
            <w:r w:rsidRPr="00B13AB5">
              <w:t xml:space="preserve"> </w:t>
            </w:r>
            <w:proofErr w:type="spellStart"/>
            <w:r w:rsidRPr="00B13AB5">
              <w:t>су</w:t>
            </w:r>
            <w:proofErr w:type="spellEnd"/>
            <w:r w:rsidRPr="00B13AB5">
              <w:t xml:space="preserve"> </w:t>
            </w:r>
            <w:proofErr w:type="spellStart"/>
            <w:r w:rsidRPr="00B13AB5">
              <w:t>спровели</w:t>
            </w:r>
            <w:proofErr w:type="spellEnd"/>
            <w:r w:rsidRPr="00B13AB5">
              <w:t xml:space="preserve"> </w:t>
            </w:r>
            <w:proofErr w:type="spellStart"/>
            <w:r w:rsidRPr="00B13AB5">
              <w:t>послодавци</w:t>
            </w:r>
            <w:proofErr w:type="spellEnd"/>
          </w:p>
        </w:tc>
        <w:tc>
          <w:tcPr>
            <w:tcW w:w="492" w:type="pct"/>
            <w:vAlign w:val="center"/>
          </w:tcPr>
          <w:p w14:paraId="0C04D9DD" w14:textId="0C96B989" w:rsidR="00D6272A" w:rsidRPr="00B13AB5" w:rsidRDefault="00D6272A" w:rsidP="00433EA9">
            <w:pPr>
              <w:pStyle w:val="TableParagraph"/>
            </w:pPr>
            <w:r w:rsidRPr="00B13AB5">
              <w:t>МЉМПДД</w:t>
            </w:r>
          </w:p>
        </w:tc>
        <w:tc>
          <w:tcPr>
            <w:tcW w:w="599" w:type="pct"/>
            <w:vAlign w:val="center"/>
          </w:tcPr>
          <w:p w14:paraId="131F2659" w14:textId="77777777" w:rsidR="00D6272A" w:rsidRPr="00B13AB5" w:rsidRDefault="00D6272A" w:rsidP="00433EA9">
            <w:pPr>
              <w:pStyle w:val="TableParagraph"/>
            </w:pPr>
            <w:r w:rsidRPr="00B13AB5">
              <w:t>ПКС</w:t>
            </w:r>
          </w:p>
          <w:p w14:paraId="3C8F22AF" w14:textId="2D0EE812" w:rsidR="00D6272A" w:rsidRPr="00B13AB5" w:rsidRDefault="00D6272A" w:rsidP="00433EA9">
            <w:pPr>
              <w:pStyle w:val="TableParagraph"/>
              <w:rPr>
                <w:lang w:val="sr-Cyrl-RS"/>
              </w:rPr>
            </w:pPr>
            <w:r w:rsidRPr="00B13AB5">
              <w:rPr>
                <w:lang w:val="sr-Cyrl-RS"/>
              </w:rPr>
              <w:t>ОЦД</w:t>
            </w:r>
          </w:p>
        </w:tc>
        <w:tc>
          <w:tcPr>
            <w:tcW w:w="599" w:type="pct"/>
            <w:vAlign w:val="center"/>
          </w:tcPr>
          <w:p w14:paraId="5A3269AA" w14:textId="33F093AD" w:rsidR="00D6272A" w:rsidRPr="00B13AB5" w:rsidRDefault="00D6272A" w:rsidP="00433EA9">
            <w:pPr>
              <w:pStyle w:val="TableParagraph"/>
            </w:pPr>
            <w:r w:rsidRPr="00B13AB5">
              <w:rPr>
                <w:lang w:val="sr-Cyrl-RS"/>
              </w:rPr>
              <w:t>Трећ</w:t>
            </w:r>
            <w:r w:rsidRPr="00B13AB5">
              <w:t xml:space="preserve">и </w:t>
            </w:r>
            <w:proofErr w:type="spellStart"/>
            <w:r w:rsidRPr="00B13AB5">
              <w:t>квартал</w:t>
            </w:r>
            <w:proofErr w:type="spellEnd"/>
            <w:r w:rsidRPr="00B13AB5">
              <w:rPr>
                <w:lang w:val="sr-Cyrl-RS"/>
              </w:rPr>
              <w:t xml:space="preserve"> </w:t>
            </w:r>
            <w:r w:rsidRPr="00B13AB5">
              <w:rPr>
                <w:spacing w:val="-52"/>
              </w:rPr>
              <w:t xml:space="preserve"> </w:t>
            </w:r>
            <w:r w:rsidRPr="00B13AB5">
              <w:t>202</w:t>
            </w:r>
            <w:r w:rsidRPr="00B13AB5">
              <w:rPr>
                <w:lang w:val="sr-Cyrl-RS"/>
              </w:rPr>
              <w:t>7</w:t>
            </w:r>
            <w:r w:rsidRPr="00B13AB5">
              <w:t xml:space="preserve">. </w:t>
            </w:r>
            <w:proofErr w:type="spellStart"/>
            <w:r w:rsidRPr="00B13AB5">
              <w:t>године</w:t>
            </w:r>
            <w:proofErr w:type="spellEnd"/>
          </w:p>
        </w:tc>
        <w:tc>
          <w:tcPr>
            <w:tcW w:w="502" w:type="pct"/>
            <w:vAlign w:val="center"/>
          </w:tcPr>
          <w:p w14:paraId="49FD56C4" w14:textId="77777777" w:rsidR="00D6272A" w:rsidRPr="00593AE3" w:rsidRDefault="00D6272A" w:rsidP="00433EA9">
            <w:pPr>
              <w:pStyle w:val="TableParagraph"/>
            </w:pPr>
            <w:r w:rsidRPr="00593AE3">
              <w:rPr>
                <w:lang w:val="sr-Cyrl-RS"/>
              </w:rPr>
              <w:t>Буџет Републике Србије, раздео 33 – МЉМПДД</w:t>
            </w:r>
          </w:p>
          <w:p w14:paraId="5B0C93A5" w14:textId="16F67A58" w:rsidR="00D6272A" w:rsidRPr="002778FF" w:rsidRDefault="00D6272A" w:rsidP="00433EA9">
            <w:pPr>
              <w:pStyle w:val="TableParagraph"/>
            </w:pPr>
            <w:r w:rsidRPr="00593AE3">
              <w:rPr>
                <w:lang w:val="sr-Cyrl-RS"/>
              </w:rPr>
              <w:t>Извор 01</w:t>
            </w:r>
          </w:p>
        </w:tc>
        <w:tc>
          <w:tcPr>
            <w:tcW w:w="653" w:type="pct"/>
            <w:vAlign w:val="center"/>
          </w:tcPr>
          <w:p w14:paraId="08C02CFB" w14:textId="77777777" w:rsidR="00D6272A" w:rsidRPr="00D86354" w:rsidRDefault="00D6272A" w:rsidP="00433EA9">
            <w:pPr>
              <w:pStyle w:val="TableParagraph"/>
              <w:rPr>
                <w:lang w:val="sr-Cyrl-RS"/>
              </w:rPr>
            </w:pPr>
            <w:r w:rsidRPr="00D86354">
              <w:rPr>
                <w:lang w:val="sr-Cyrl-RS"/>
              </w:rPr>
              <w:t>Програм 100</w:t>
            </w:r>
            <w:r>
              <w:rPr>
                <w:lang w:val="sr-Cyrl-RS"/>
              </w:rPr>
              <w:t>2</w:t>
            </w:r>
            <w:r w:rsidRPr="00D86354">
              <w:rPr>
                <w:lang w:val="sr-Cyrl-RS"/>
              </w:rPr>
              <w:t>,</w:t>
            </w:r>
          </w:p>
          <w:p w14:paraId="4F8A56B3" w14:textId="77777777" w:rsidR="00D6272A" w:rsidRPr="00B25A2B" w:rsidRDefault="00D6272A" w:rsidP="00433EA9">
            <w:pPr>
              <w:pStyle w:val="TableParagraph"/>
              <w:rPr>
                <w:sz w:val="20"/>
                <w:szCs w:val="20"/>
                <w:lang w:val="sr-Cyrl-RS"/>
              </w:rPr>
            </w:pPr>
            <w:r w:rsidRPr="00D86354">
              <w:rPr>
                <w:lang w:val="sr-Cyrl-RS"/>
              </w:rPr>
              <w:t>ПА 000</w:t>
            </w:r>
            <w:r>
              <w:rPr>
                <w:lang w:val="sr-Cyrl-RS"/>
              </w:rPr>
              <w:t>1</w:t>
            </w:r>
          </w:p>
          <w:p w14:paraId="001A8489" w14:textId="0916D5A5" w:rsidR="00D6272A" w:rsidRPr="002778FF" w:rsidRDefault="00D6272A" w:rsidP="00433EA9">
            <w:pPr>
              <w:pStyle w:val="TableParagraph"/>
            </w:pPr>
          </w:p>
        </w:tc>
        <w:tc>
          <w:tcPr>
            <w:tcW w:w="578" w:type="pct"/>
            <w:vAlign w:val="center"/>
          </w:tcPr>
          <w:p w14:paraId="145B37CA" w14:textId="1BF5EFEB" w:rsidR="00D6272A" w:rsidRPr="002778FF" w:rsidRDefault="00D6272A" w:rsidP="00D6272A">
            <w:pPr>
              <w:pStyle w:val="TableParagraph"/>
              <w:jc w:val="center"/>
            </w:pPr>
            <w:r>
              <w:rPr>
                <w:lang w:val="sr-Cyrl-RS"/>
              </w:rPr>
              <w:t>/</w:t>
            </w:r>
          </w:p>
        </w:tc>
        <w:tc>
          <w:tcPr>
            <w:tcW w:w="538" w:type="pct"/>
            <w:tcBorders>
              <w:right w:val="double" w:sz="1" w:space="0" w:color="000000"/>
            </w:tcBorders>
            <w:vAlign w:val="center"/>
          </w:tcPr>
          <w:p w14:paraId="0A7806D2" w14:textId="6EE59F1D" w:rsidR="00D6272A" w:rsidRPr="002778FF" w:rsidRDefault="00D6272A" w:rsidP="00D6272A">
            <w:pPr>
              <w:pStyle w:val="TableParagraph"/>
              <w:ind w:right="85"/>
              <w:jc w:val="center"/>
            </w:pPr>
            <w:r>
              <w:rPr>
                <w:lang w:val="sr-Cyrl-RS"/>
              </w:rPr>
              <w:t xml:space="preserve">                  130</w:t>
            </w:r>
          </w:p>
        </w:tc>
      </w:tr>
    </w:tbl>
    <w:p w14:paraId="6DFAE437" w14:textId="77777777" w:rsidR="00BA0287" w:rsidRPr="002778FF" w:rsidRDefault="00BA0287">
      <w:pPr>
        <w:pStyle w:val="BodyText"/>
        <w:spacing w:before="1"/>
        <w:rPr>
          <w:b/>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50"/>
        <w:gridCol w:w="1411"/>
        <w:gridCol w:w="3628"/>
        <w:gridCol w:w="1724"/>
        <w:gridCol w:w="1524"/>
        <w:gridCol w:w="1521"/>
        <w:gridCol w:w="1530"/>
      </w:tblGrid>
      <w:tr w:rsidR="002A0043" w:rsidRPr="00CA1B0D" w14:paraId="5E3E8C82" w14:textId="77777777" w:rsidTr="00CA1B0D">
        <w:trPr>
          <w:trHeight w:val="206"/>
        </w:trPr>
        <w:tc>
          <w:tcPr>
            <w:tcW w:w="5000" w:type="pct"/>
            <w:gridSpan w:val="7"/>
            <w:shd w:val="clear" w:color="auto" w:fill="FBD4B4" w:themeFill="accent6" w:themeFillTint="66"/>
          </w:tcPr>
          <w:p w14:paraId="6B05F2BF" w14:textId="77777777" w:rsidR="002A0043" w:rsidRPr="009A256B" w:rsidRDefault="0046615B">
            <w:pPr>
              <w:pStyle w:val="TableParagraph"/>
              <w:spacing w:line="234" w:lineRule="exact"/>
              <w:ind w:left="117"/>
              <w:rPr>
                <w:b/>
                <w:lang w:val="sr-Cyrl-RS"/>
              </w:rPr>
            </w:pPr>
            <w:r w:rsidRPr="009A256B">
              <w:rPr>
                <w:b/>
                <w:spacing w:val="-1"/>
                <w:lang w:val="sr-Cyrl-RS"/>
              </w:rPr>
              <w:t>Мера</w:t>
            </w:r>
            <w:r w:rsidRPr="009A256B">
              <w:rPr>
                <w:b/>
                <w:spacing w:val="-10"/>
                <w:lang w:val="sr-Cyrl-RS"/>
              </w:rPr>
              <w:t xml:space="preserve"> </w:t>
            </w:r>
            <w:r w:rsidRPr="009A256B">
              <w:rPr>
                <w:b/>
                <w:spacing w:val="-1"/>
                <w:lang w:val="sr-Cyrl-RS"/>
              </w:rPr>
              <w:t>3.3:</w:t>
            </w:r>
            <w:r w:rsidRPr="009A256B">
              <w:rPr>
                <w:b/>
                <w:spacing w:val="-13"/>
                <w:lang w:val="sr-Cyrl-RS"/>
              </w:rPr>
              <w:t xml:space="preserve"> </w:t>
            </w:r>
            <w:r w:rsidRPr="009A256B">
              <w:rPr>
                <w:b/>
                <w:spacing w:val="-1"/>
                <w:lang w:val="sr-Cyrl-RS"/>
              </w:rPr>
              <w:t>Унапређена</w:t>
            </w:r>
            <w:r w:rsidRPr="009A256B">
              <w:rPr>
                <w:b/>
                <w:spacing w:val="-8"/>
                <w:lang w:val="sr-Cyrl-RS"/>
              </w:rPr>
              <w:t xml:space="preserve"> </w:t>
            </w:r>
            <w:r w:rsidRPr="009A256B">
              <w:rPr>
                <w:b/>
                <w:lang w:val="sr-Cyrl-RS"/>
              </w:rPr>
              <w:t>социјална</w:t>
            </w:r>
            <w:r w:rsidRPr="009A256B">
              <w:rPr>
                <w:b/>
                <w:spacing w:val="-7"/>
                <w:lang w:val="sr-Cyrl-RS"/>
              </w:rPr>
              <w:t xml:space="preserve"> </w:t>
            </w:r>
            <w:r w:rsidRPr="009A256B">
              <w:rPr>
                <w:b/>
                <w:lang w:val="sr-Cyrl-RS"/>
              </w:rPr>
              <w:t>инклузија</w:t>
            </w:r>
            <w:r w:rsidRPr="009A256B">
              <w:rPr>
                <w:b/>
                <w:spacing w:val="-8"/>
                <w:lang w:val="sr-Cyrl-RS"/>
              </w:rPr>
              <w:t xml:space="preserve"> </w:t>
            </w:r>
            <w:r w:rsidRPr="009A256B">
              <w:rPr>
                <w:b/>
                <w:lang w:val="sr-Cyrl-RS"/>
              </w:rPr>
              <w:t>припадника</w:t>
            </w:r>
            <w:r w:rsidRPr="009A256B">
              <w:rPr>
                <w:b/>
                <w:spacing w:val="-13"/>
                <w:lang w:val="sr-Cyrl-RS"/>
              </w:rPr>
              <w:t xml:space="preserve"> </w:t>
            </w:r>
            <w:r w:rsidRPr="009A256B">
              <w:rPr>
                <w:b/>
                <w:lang w:val="sr-Cyrl-RS"/>
              </w:rPr>
              <w:t>и</w:t>
            </w:r>
            <w:r w:rsidRPr="009A256B">
              <w:rPr>
                <w:b/>
                <w:spacing w:val="-10"/>
                <w:lang w:val="sr-Cyrl-RS"/>
              </w:rPr>
              <w:t xml:space="preserve"> </w:t>
            </w:r>
            <w:r w:rsidRPr="009A256B">
              <w:rPr>
                <w:b/>
                <w:lang w:val="sr-Cyrl-RS"/>
              </w:rPr>
              <w:t>припадница</w:t>
            </w:r>
            <w:r w:rsidRPr="009A256B">
              <w:rPr>
                <w:b/>
                <w:spacing w:val="-11"/>
                <w:lang w:val="sr-Cyrl-RS"/>
              </w:rPr>
              <w:t xml:space="preserve"> </w:t>
            </w:r>
            <w:r w:rsidRPr="009A256B">
              <w:rPr>
                <w:b/>
                <w:lang w:val="sr-Cyrl-RS"/>
              </w:rPr>
              <w:t>група</w:t>
            </w:r>
            <w:r w:rsidRPr="009A256B">
              <w:rPr>
                <w:b/>
                <w:spacing w:val="-6"/>
                <w:lang w:val="sr-Cyrl-RS"/>
              </w:rPr>
              <w:t xml:space="preserve"> </w:t>
            </w:r>
            <w:r w:rsidRPr="009A256B">
              <w:rPr>
                <w:b/>
                <w:lang w:val="sr-Cyrl-RS"/>
              </w:rPr>
              <w:t>које</w:t>
            </w:r>
            <w:r w:rsidRPr="009A256B">
              <w:rPr>
                <w:b/>
                <w:spacing w:val="-9"/>
                <w:lang w:val="sr-Cyrl-RS"/>
              </w:rPr>
              <w:t xml:space="preserve"> </w:t>
            </w:r>
            <w:r w:rsidRPr="009A256B">
              <w:rPr>
                <w:b/>
                <w:lang w:val="sr-Cyrl-RS"/>
              </w:rPr>
              <w:t>су</w:t>
            </w:r>
            <w:r w:rsidRPr="009A256B">
              <w:rPr>
                <w:b/>
                <w:spacing w:val="-14"/>
                <w:lang w:val="sr-Cyrl-RS"/>
              </w:rPr>
              <w:t xml:space="preserve"> </w:t>
            </w:r>
            <w:r w:rsidRPr="009A256B">
              <w:rPr>
                <w:b/>
                <w:lang w:val="sr-Cyrl-RS"/>
              </w:rPr>
              <w:t>у</w:t>
            </w:r>
            <w:r w:rsidRPr="009A256B">
              <w:rPr>
                <w:b/>
                <w:spacing w:val="-6"/>
                <w:lang w:val="sr-Cyrl-RS"/>
              </w:rPr>
              <w:t xml:space="preserve"> </w:t>
            </w:r>
            <w:r w:rsidRPr="009A256B">
              <w:rPr>
                <w:b/>
                <w:lang w:val="sr-Cyrl-RS"/>
              </w:rPr>
              <w:t>ризику</w:t>
            </w:r>
            <w:r w:rsidRPr="009A256B">
              <w:rPr>
                <w:b/>
                <w:spacing w:val="-12"/>
                <w:lang w:val="sr-Cyrl-RS"/>
              </w:rPr>
              <w:t xml:space="preserve"> </w:t>
            </w:r>
            <w:r w:rsidRPr="009A256B">
              <w:rPr>
                <w:b/>
                <w:lang w:val="sr-Cyrl-RS"/>
              </w:rPr>
              <w:t>од</w:t>
            </w:r>
            <w:r w:rsidRPr="009A256B">
              <w:rPr>
                <w:b/>
                <w:spacing w:val="-8"/>
                <w:lang w:val="sr-Cyrl-RS"/>
              </w:rPr>
              <w:t xml:space="preserve"> </w:t>
            </w:r>
            <w:r w:rsidRPr="009A256B">
              <w:rPr>
                <w:b/>
                <w:lang w:val="sr-Cyrl-RS"/>
              </w:rPr>
              <w:t>дискриминације</w:t>
            </w:r>
          </w:p>
        </w:tc>
      </w:tr>
      <w:tr w:rsidR="002A0043" w:rsidRPr="00CA1B0D" w14:paraId="67EBF0E8" w14:textId="77777777" w:rsidTr="00CA1B0D">
        <w:trPr>
          <w:trHeight w:val="202"/>
        </w:trPr>
        <w:tc>
          <w:tcPr>
            <w:tcW w:w="5000" w:type="pct"/>
            <w:gridSpan w:val="7"/>
            <w:shd w:val="clear" w:color="auto" w:fill="FBD4B4" w:themeFill="accent6" w:themeFillTint="66"/>
          </w:tcPr>
          <w:p w14:paraId="20A152A3" w14:textId="77777777" w:rsidR="002A0043" w:rsidRPr="009A256B" w:rsidRDefault="0046615B">
            <w:pPr>
              <w:pStyle w:val="TableParagraph"/>
              <w:spacing w:line="229" w:lineRule="exact"/>
              <w:ind w:left="117"/>
              <w:rPr>
                <w:lang w:val="sr-Cyrl-RS"/>
              </w:rPr>
            </w:pPr>
            <w:r w:rsidRPr="009A256B">
              <w:rPr>
                <w:lang w:val="sr-Cyrl-RS"/>
              </w:rPr>
              <w:t>Институција</w:t>
            </w:r>
            <w:r w:rsidRPr="009A256B">
              <w:rPr>
                <w:spacing w:val="-7"/>
                <w:lang w:val="sr-Cyrl-RS"/>
              </w:rPr>
              <w:t xml:space="preserve"> </w:t>
            </w:r>
            <w:r w:rsidRPr="009A256B">
              <w:rPr>
                <w:lang w:val="sr-Cyrl-RS"/>
              </w:rPr>
              <w:t>одговорна</w:t>
            </w:r>
            <w:r w:rsidRPr="009A256B">
              <w:rPr>
                <w:spacing w:val="-7"/>
                <w:lang w:val="sr-Cyrl-RS"/>
              </w:rPr>
              <w:t xml:space="preserve"> </w:t>
            </w:r>
            <w:r w:rsidRPr="009A256B">
              <w:rPr>
                <w:lang w:val="sr-Cyrl-RS"/>
              </w:rPr>
              <w:t>за</w:t>
            </w:r>
            <w:r w:rsidRPr="009A256B">
              <w:rPr>
                <w:spacing w:val="-10"/>
                <w:lang w:val="sr-Cyrl-RS"/>
              </w:rPr>
              <w:t xml:space="preserve"> </w:t>
            </w:r>
            <w:r w:rsidRPr="009A256B">
              <w:rPr>
                <w:lang w:val="sr-Cyrl-RS"/>
              </w:rPr>
              <w:t>реализацију:</w:t>
            </w:r>
            <w:r w:rsidRPr="009A256B">
              <w:rPr>
                <w:spacing w:val="-5"/>
                <w:lang w:val="sr-Cyrl-RS"/>
              </w:rPr>
              <w:t xml:space="preserve"> </w:t>
            </w:r>
            <w:r w:rsidRPr="009A256B">
              <w:rPr>
                <w:lang w:val="sr-Cyrl-RS"/>
              </w:rPr>
              <w:t>Министарство</w:t>
            </w:r>
            <w:r w:rsidRPr="009A256B">
              <w:rPr>
                <w:spacing w:val="-7"/>
                <w:lang w:val="sr-Cyrl-RS"/>
              </w:rPr>
              <w:t xml:space="preserve"> </w:t>
            </w:r>
            <w:r w:rsidRPr="009A256B">
              <w:rPr>
                <w:lang w:val="sr-Cyrl-RS"/>
              </w:rPr>
              <w:t>за</w:t>
            </w:r>
            <w:r w:rsidRPr="009A256B">
              <w:rPr>
                <w:spacing w:val="-7"/>
                <w:lang w:val="sr-Cyrl-RS"/>
              </w:rPr>
              <w:t xml:space="preserve"> </w:t>
            </w:r>
            <w:r w:rsidRPr="009A256B">
              <w:rPr>
                <w:lang w:val="sr-Cyrl-RS"/>
              </w:rPr>
              <w:t>људска</w:t>
            </w:r>
            <w:r w:rsidRPr="009A256B">
              <w:rPr>
                <w:spacing w:val="-7"/>
                <w:lang w:val="sr-Cyrl-RS"/>
              </w:rPr>
              <w:t xml:space="preserve"> </w:t>
            </w:r>
            <w:r w:rsidRPr="009A256B">
              <w:rPr>
                <w:lang w:val="sr-Cyrl-RS"/>
              </w:rPr>
              <w:t>и</w:t>
            </w:r>
            <w:r w:rsidRPr="009A256B">
              <w:rPr>
                <w:spacing w:val="-8"/>
                <w:lang w:val="sr-Cyrl-RS"/>
              </w:rPr>
              <w:t xml:space="preserve"> </w:t>
            </w:r>
            <w:r w:rsidRPr="009A256B">
              <w:rPr>
                <w:lang w:val="sr-Cyrl-RS"/>
              </w:rPr>
              <w:t>мањинска</w:t>
            </w:r>
            <w:r w:rsidRPr="009A256B">
              <w:rPr>
                <w:spacing w:val="-12"/>
                <w:lang w:val="sr-Cyrl-RS"/>
              </w:rPr>
              <w:t xml:space="preserve"> </w:t>
            </w:r>
            <w:r w:rsidRPr="009A256B">
              <w:rPr>
                <w:lang w:val="sr-Cyrl-RS"/>
              </w:rPr>
              <w:t>права</w:t>
            </w:r>
            <w:r w:rsidRPr="009A256B">
              <w:rPr>
                <w:spacing w:val="-7"/>
                <w:lang w:val="sr-Cyrl-RS"/>
              </w:rPr>
              <w:t xml:space="preserve"> </w:t>
            </w:r>
            <w:r w:rsidRPr="009A256B">
              <w:rPr>
                <w:lang w:val="sr-Cyrl-RS"/>
              </w:rPr>
              <w:t>и</w:t>
            </w:r>
            <w:r w:rsidRPr="009A256B">
              <w:rPr>
                <w:spacing w:val="-8"/>
                <w:lang w:val="sr-Cyrl-RS"/>
              </w:rPr>
              <w:t xml:space="preserve"> </w:t>
            </w:r>
            <w:r w:rsidRPr="009A256B">
              <w:rPr>
                <w:lang w:val="sr-Cyrl-RS"/>
              </w:rPr>
              <w:t>друштвени</w:t>
            </w:r>
            <w:r w:rsidRPr="009A256B">
              <w:rPr>
                <w:spacing w:val="-10"/>
                <w:lang w:val="sr-Cyrl-RS"/>
              </w:rPr>
              <w:t xml:space="preserve"> </w:t>
            </w:r>
            <w:r w:rsidRPr="009A256B">
              <w:rPr>
                <w:lang w:val="sr-Cyrl-RS"/>
              </w:rPr>
              <w:t>дијалог</w:t>
            </w:r>
          </w:p>
        </w:tc>
      </w:tr>
      <w:tr w:rsidR="002A0043" w:rsidRPr="002778FF" w14:paraId="7AC419E2" w14:textId="77777777" w:rsidTr="00CA1B0D">
        <w:trPr>
          <w:trHeight w:val="206"/>
        </w:trPr>
        <w:tc>
          <w:tcPr>
            <w:tcW w:w="1574" w:type="pct"/>
            <w:gridSpan w:val="2"/>
            <w:shd w:val="clear" w:color="auto" w:fill="FBD4B4" w:themeFill="accent6" w:themeFillTint="66"/>
          </w:tcPr>
          <w:p w14:paraId="6185EF3D" w14:textId="5C51E836" w:rsidR="002A0043" w:rsidRPr="002778FF" w:rsidRDefault="0046615B">
            <w:pPr>
              <w:pStyle w:val="TableParagraph"/>
              <w:spacing w:line="234" w:lineRule="exact"/>
              <w:ind w:left="117"/>
            </w:pPr>
            <w:proofErr w:type="spellStart"/>
            <w:r w:rsidRPr="002778FF">
              <w:t>Период</w:t>
            </w:r>
            <w:proofErr w:type="spellEnd"/>
            <w:r w:rsidRPr="002778FF">
              <w:rPr>
                <w:spacing w:val="-6"/>
              </w:rPr>
              <w:t xml:space="preserve"> </w:t>
            </w:r>
            <w:proofErr w:type="spellStart"/>
            <w:r w:rsidRPr="002778FF">
              <w:t>спровођења</w:t>
            </w:r>
            <w:proofErr w:type="spellEnd"/>
            <w:r w:rsidRPr="002778FF">
              <w:t>:</w:t>
            </w:r>
            <w:r w:rsidRPr="002778FF">
              <w:rPr>
                <w:spacing w:val="-3"/>
              </w:rPr>
              <w:t xml:space="preserve"> </w:t>
            </w:r>
            <w:r w:rsidR="0061557B" w:rsidRPr="002778FF">
              <w:t>2026-2027.</w:t>
            </w:r>
          </w:p>
        </w:tc>
        <w:tc>
          <w:tcPr>
            <w:tcW w:w="3426" w:type="pct"/>
            <w:gridSpan w:val="5"/>
            <w:shd w:val="clear" w:color="auto" w:fill="FBD4B4" w:themeFill="accent6" w:themeFillTint="66"/>
          </w:tcPr>
          <w:p w14:paraId="6A37D3C5" w14:textId="77777777" w:rsidR="002A0043" w:rsidRPr="002778FF" w:rsidRDefault="0046615B">
            <w:pPr>
              <w:pStyle w:val="TableParagraph"/>
              <w:spacing w:line="234" w:lineRule="exact"/>
              <w:ind w:left="112"/>
            </w:pPr>
            <w:proofErr w:type="spellStart"/>
            <w:r w:rsidRPr="002778FF">
              <w:t>Тип</w:t>
            </w:r>
            <w:proofErr w:type="spellEnd"/>
            <w:r w:rsidRPr="002778FF">
              <w:rPr>
                <w:spacing w:val="-14"/>
              </w:rPr>
              <w:t xml:space="preserve"> </w:t>
            </w:r>
            <w:proofErr w:type="spellStart"/>
            <w:r w:rsidRPr="002778FF">
              <w:t>мере</w:t>
            </w:r>
            <w:proofErr w:type="spellEnd"/>
            <w:r w:rsidRPr="002778FF">
              <w:t>:</w:t>
            </w:r>
            <w:r w:rsidRPr="002778FF">
              <w:rPr>
                <w:spacing w:val="-9"/>
              </w:rPr>
              <w:t xml:space="preserve"> </w:t>
            </w:r>
            <w:proofErr w:type="spellStart"/>
            <w:r w:rsidRPr="002778FF">
              <w:t>информативно-едукативна</w:t>
            </w:r>
            <w:proofErr w:type="spellEnd"/>
          </w:p>
        </w:tc>
      </w:tr>
      <w:tr w:rsidR="002A0043" w:rsidRPr="002778FF" w14:paraId="11D8F154" w14:textId="77777777" w:rsidTr="00CA1B0D">
        <w:trPr>
          <w:trHeight w:val="412"/>
        </w:trPr>
        <w:tc>
          <w:tcPr>
            <w:tcW w:w="1574" w:type="pct"/>
            <w:gridSpan w:val="2"/>
            <w:shd w:val="clear" w:color="auto" w:fill="FBD4B4" w:themeFill="accent6" w:themeFillTint="66"/>
          </w:tcPr>
          <w:p w14:paraId="5021F3D4" w14:textId="77777777" w:rsidR="002A0043" w:rsidRPr="002778FF" w:rsidRDefault="0046615B">
            <w:pPr>
              <w:pStyle w:val="TableParagraph"/>
              <w:spacing w:line="235" w:lineRule="exact"/>
              <w:ind w:left="117"/>
            </w:pPr>
            <w:proofErr w:type="spellStart"/>
            <w:r w:rsidRPr="002778FF">
              <w:t>Прописи</w:t>
            </w:r>
            <w:proofErr w:type="spellEnd"/>
            <w:r w:rsidRPr="002778FF">
              <w:rPr>
                <w:spacing w:val="-2"/>
              </w:rPr>
              <w:t xml:space="preserve"> </w:t>
            </w:r>
            <w:proofErr w:type="spellStart"/>
            <w:r w:rsidRPr="002778FF">
              <w:t>које</w:t>
            </w:r>
            <w:proofErr w:type="spellEnd"/>
            <w:r w:rsidRPr="002778FF">
              <w:rPr>
                <w:spacing w:val="-3"/>
              </w:rPr>
              <w:t xml:space="preserve"> </w:t>
            </w:r>
            <w:proofErr w:type="spellStart"/>
            <w:r w:rsidRPr="002778FF">
              <w:t>је</w:t>
            </w:r>
            <w:proofErr w:type="spellEnd"/>
            <w:r w:rsidRPr="002778FF">
              <w:rPr>
                <w:spacing w:val="-1"/>
              </w:rPr>
              <w:t xml:space="preserve"> </w:t>
            </w:r>
            <w:proofErr w:type="spellStart"/>
            <w:r w:rsidRPr="002778FF">
              <w:t>потребно</w:t>
            </w:r>
            <w:proofErr w:type="spellEnd"/>
          </w:p>
          <w:p w14:paraId="4193E841" w14:textId="77777777" w:rsidR="002A0043" w:rsidRPr="002778FF" w:rsidRDefault="0046615B">
            <w:pPr>
              <w:pStyle w:val="TableParagraph"/>
              <w:spacing w:line="246" w:lineRule="exact"/>
              <w:ind w:left="117"/>
            </w:pPr>
            <w:proofErr w:type="spellStart"/>
            <w:r w:rsidRPr="002778FF">
              <w:t>изменити</w:t>
            </w:r>
            <w:proofErr w:type="spellEnd"/>
            <w:r w:rsidRPr="002778FF">
              <w:t>/</w:t>
            </w:r>
            <w:proofErr w:type="spellStart"/>
            <w:r w:rsidRPr="002778FF">
              <w:t>усвојити</w:t>
            </w:r>
            <w:proofErr w:type="spellEnd"/>
            <w:r w:rsidRPr="002778FF">
              <w:rPr>
                <w:spacing w:val="-11"/>
              </w:rPr>
              <w:t xml:space="preserve"> </w:t>
            </w:r>
            <w:proofErr w:type="spellStart"/>
            <w:r w:rsidRPr="002778FF">
              <w:t>за</w:t>
            </w:r>
            <w:proofErr w:type="spellEnd"/>
            <w:r w:rsidRPr="002778FF">
              <w:rPr>
                <w:spacing w:val="-11"/>
              </w:rPr>
              <w:t xml:space="preserve"> </w:t>
            </w:r>
            <w:proofErr w:type="spellStart"/>
            <w:r w:rsidRPr="002778FF">
              <w:t>спровођење</w:t>
            </w:r>
            <w:proofErr w:type="spellEnd"/>
            <w:r w:rsidRPr="002778FF">
              <w:rPr>
                <w:spacing w:val="-9"/>
              </w:rPr>
              <w:t xml:space="preserve"> </w:t>
            </w:r>
            <w:proofErr w:type="spellStart"/>
            <w:r w:rsidRPr="002778FF">
              <w:t>мере</w:t>
            </w:r>
            <w:proofErr w:type="spellEnd"/>
            <w:r w:rsidRPr="002778FF">
              <w:t>:</w:t>
            </w:r>
          </w:p>
        </w:tc>
        <w:tc>
          <w:tcPr>
            <w:tcW w:w="3426" w:type="pct"/>
            <w:gridSpan w:val="5"/>
            <w:shd w:val="clear" w:color="auto" w:fill="FBD4B4" w:themeFill="accent6" w:themeFillTint="66"/>
          </w:tcPr>
          <w:p w14:paraId="6241D017" w14:textId="77777777" w:rsidR="002A0043" w:rsidRPr="002778FF" w:rsidRDefault="002A0043">
            <w:pPr>
              <w:pStyle w:val="TableParagraph"/>
            </w:pPr>
          </w:p>
        </w:tc>
      </w:tr>
      <w:tr w:rsidR="00054328" w:rsidRPr="002778FF" w14:paraId="658A86E5" w14:textId="77777777" w:rsidTr="00CA1B0D">
        <w:trPr>
          <w:trHeight w:val="903"/>
        </w:trPr>
        <w:tc>
          <w:tcPr>
            <w:tcW w:w="1087" w:type="pct"/>
            <w:shd w:val="clear" w:color="auto" w:fill="F2F2F2" w:themeFill="background1" w:themeFillShade="F2"/>
            <w:vAlign w:val="center"/>
          </w:tcPr>
          <w:p w14:paraId="4AAED75E" w14:textId="77777777" w:rsidR="002E6847" w:rsidRPr="002778FF" w:rsidRDefault="002E6847" w:rsidP="009C13B7">
            <w:pPr>
              <w:pStyle w:val="TableParagraph"/>
              <w:spacing w:line="220" w:lineRule="auto"/>
              <w:ind w:left="117" w:right="398"/>
              <w:jc w:val="center"/>
            </w:pPr>
            <w:proofErr w:type="spellStart"/>
            <w:r w:rsidRPr="002778FF">
              <w:t>Показатељ</w:t>
            </w:r>
            <w:proofErr w:type="spellEnd"/>
            <w:r w:rsidRPr="002778FF">
              <w:t xml:space="preserve">(и) </w:t>
            </w:r>
            <w:proofErr w:type="spellStart"/>
            <w:r w:rsidRPr="002778FF">
              <w:t>на</w:t>
            </w:r>
            <w:proofErr w:type="spellEnd"/>
            <w:r w:rsidRPr="002778FF">
              <w:t xml:space="preserve"> </w:t>
            </w:r>
            <w:proofErr w:type="spellStart"/>
            <w:r w:rsidRPr="002778FF">
              <w:t>нивоу</w:t>
            </w:r>
            <w:proofErr w:type="spellEnd"/>
            <w:r w:rsidRPr="002778FF">
              <w:rPr>
                <w:spacing w:val="1"/>
              </w:rPr>
              <w:t xml:space="preserve"> </w:t>
            </w:r>
            <w:proofErr w:type="spellStart"/>
            <w:r w:rsidRPr="002778FF">
              <w:rPr>
                <w:spacing w:val="-1"/>
              </w:rPr>
              <w:t>мере</w:t>
            </w:r>
            <w:proofErr w:type="spellEnd"/>
            <w:r w:rsidRPr="002778FF">
              <w:rPr>
                <w:spacing w:val="-13"/>
              </w:rPr>
              <w:t xml:space="preserve"> </w:t>
            </w:r>
            <w:r w:rsidRPr="002778FF">
              <w:t>(</w:t>
            </w:r>
            <w:proofErr w:type="spellStart"/>
            <w:r w:rsidRPr="002778FF">
              <w:t>показатељ</w:t>
            </w:r>
            <w:proofErr w:type="spellEnd"/>
            <w:r w:rsidRPr="002778FF">
              <w:rPr>
                <w:spacing w:val="-10"/>
              </w:rPr>
              <w:t xml:space="preserve"> </w:t>
            </w:r>
            <w:r w:rsidRPr="002778FF">
              <w:rPr>
                <w:lang w:val="sr-Cyrl-RS"/>
              </w:rPr>
              <w:t>резултат</w:t>
            </w:r>
            <w:r w:rsidRPr="002778FF">
              <w:t>а)</w:t>
            </w:r>
          </w:p>
        </w:tc>
        <w:tc>
          <w:tcPr>
            <w:tcW w:w="487" w:type="pct"/>
            <w:shd w:val="clear" w:color="auto" w:fill="F2F2F2" w:themeFill="background1" w:themeFillShade="F2"/>
            <w:vAlign w:val="center"/>
          </w:tcPr>
          <w:p w14:paraId="3088FF4D" w14:textId="77777777" w:rsidR="002E6847" w:rsidRPr="002778FF" w:rsidRDefault="002E6847" w:rsidP="009C13B7">
            <w:pPr>
              <w:pStyle w:val="TableParagraph"/>
              <w:spacing w:line="220" w:lineRule="auto"/>
              <w:ind w:left="117" w:right="271"/>
              <w:jc w:val="center"/>
            </w:pPr>
            <w:proofErr w:type="spellStart"/>
            <w:r w:rsidRPr="002778FF">
              <w:t>Јединица</w:t>
            </w:r>
            <w:proofErr w:type="spellEnd"/>
            <w:r w:rsidRPr="002778FF">
              <w:rPr>
                <w:spacing w:val="-52"/>
              </w:rPr>
              <w:t xml:space="preserve"> </w:t>
            </w:r>
            <w:proofErr w:type="spellStart"/>
            <w:r w:rsidRPr="002778FF">
              <w:t>мере</w:t>
            </w:r>
            <w:proofErr w:type="spellEnd"/>
          </w:p>
        </w:tc>
        <w:tc>
          <w:tcPr>
            <w:tcW w:w="1252" w:type="pct"/>
            <w:shd w:val="clear" w:color="auto" w:fill="F2F2F2" w:themeFill="background1" w:themeFillShade="F2"/>
            <w:vAlign w:val="center"/>
          </w:tcPr>
          <w:p w14:paraId="12B6F1C3" w14:textId="77777777" w:rsidR="002E6847" w:rsidRPr="002778FF" w:rsidRDefault="002E6847" w:rsidP="004A6437">
            <w:pPr>
              <w:pStyle w:val="TableParagraph"/>
              <w:spacing w:line="220" w:lineRule="auto"/>
              <w:ind w:left="117" w:right="271"/>
              <w:jc w:val="center"/>
            </w:pPr>
            <w:proofErr w:type="spellStart"/>
            <w:r w:rsidRPr="002778FF">
              <w:t>Извор</w:t>
            </w:r>
            <w:proofErr w:type="spellEnd"/>
            <w:r w:rsidRPr="004A6437">
              <w:t xml:space="preserve"> </w:t>
            </w:r>
            <w:proofErr w:type="spellStart"/>
            <w:r w:rsidRPr="002778FF">
              <w:t>провере</w:t>
            </w:r>
            <w:proofErr w:type="spellEnd"/>
          </w:p>
        </w:tc>
        <w:tc>
          <w:tcPr>
            <w:tcW w:w="595" w:type="pct"/>
            <w:shd w:val="clear" w:color="auto" w:fill="F2F2F2" w:themeFill="background1" w:themeFillShade="F2"/>
            <w:vAlign w:val="center"/>
          </w:tcPr>
          <w:p w14:paraId="0F656F94" w14:textId="77777777" w:rsidR="002E6847" w:rsidRPr="002778FF" w:rsidRDefault="002E6847" w:rsidP="004A6437">
            <w:pPr>
              <w:pStyle w:val="TableParagraph"/>
              <w:spacing w:line="220" w:lineRule="auto"/>
              <w:ind w:left="117" w:right="271"/>
              <w:jc w:val="center"/>
            </w:pPr>
            <w:proofErr w:type="spellStart"/>
            <w:r w:rsidRPr="002778FF">
              <w:t>Почетна</w:t>
            </w:r>
            <w:proofErr w:type="spellEnd"/>
            <w:r w:rsidRPr="004A6437">
              <w:t xml:space="preserve"> </w:t>
            </w:r>
            <w:proofErr w:type="spellStart"/>
            <w:r w:rsidRPr="002778FF">
              <w:t>вредност</w:t>
            </w:r>
            <w:proofErr w:type="spellEnd"/>
          </w:p>
        </w:tc>
        <w:tc>
          <w:tcPr>
            <w:tcW w:w="526" w:type="pct"/>
            <w:shd w:val="clear" w:color="auto" w:fill="F2F2F2" w:themeFill="background1" w:themeFillShade="F2"/>
            <w:vAlign w:val="center"/>
          </w:tcPr>
          <w:p w14:paraId="41763AE9" w14:textId="77777777" w:rsidR="002E6847" w:rsidRPr="002778FF" w:rsidRDefault="002E6847" w:rsidP="004A6437">
            <w:pPr>
              <w:pStyle w:val="TableParagraph"/>
              <w:spacing w:line="220" w:lineRule="auto"/>
              <w:ind w:left="117" w:right="271"/>
              <w:jc w:val="center"/>
            </w:pPr>
            <w:proofErr w:type="spellStart"/>
            <w:r w:rsidRPr="002778FF">
              <w:t>Базна</w:t>
            </w:r>
            <w:proofErr w:type="spellEnd"/>
            <w:r w:rsidRPr="004A6437">
              <w:t xml:space="preserve"> </w:t>
            </w:r>
            <w:proofErr w:type="spellStart"/>
            <w:r w:rsidRPr="002778FF">
              <w:t>година</w:t>
            </w:r>
            <w:proofErr w:type="spellEnd"/>
          </w:p>
        </w:tc>
        <w:tc>
          <w:tcPr>
            <w:tcW w:w="525" w:type="pct"/>
            <w:shd w:val="clear" w:color="auto" w:fill="F2F2F2" w:themeFill="background1" w:themeFillShade="F2"/>
            <w:vAlign w:val="center"/>
          </w:tcPr>
          <w:p w14:paraId="0B6F9EDF" w14:textId="77777777" w:rsidR="002E6847" w:rsidRPr="002778FF" w:rsidRDefault="002E6847" w:rsidP="004A6437">
            <w:pPr>
              <w:pStyle w:val="TableParagraph"/>
              <w:spacing w:line="220" w:lineRule="auto"/>
              <w:ind w:left="117" w:right="60"/>
              <w:jc w:val="center"/>
            </w:pPr>
            <w:proofErr w:type="spellStart"/>
            <w:r w:rsidRPr="002778FF">
              <w:t>Циљана</w:t>
            </w:r>
            <w:proofErr w:type="spellEnd"/>
            <w:r w:rsidRPr="004A6437">
              <w:t xml:space="preserve"> </w:t>
            </w:r>
            <w:proofErr w:type="spellStart"/>
            <w:r w:rsidRPr="002778FF">
              <w:t>вредност</w:t>
            </w:r>
            <w:proofErr w:type="spellEnd"/>
            <w:r w:rsidRPr="002778FF">
              <w:t xml:space="preserve"> у</w:t>
            </w:r>
            <w:r w:rsidRPr="004A6437">
              <w:t xml:space="preserve">         </w:t>
            </w:r>
            <w:r w:rsidRPr="002778FF">
              <w:t>202</w:t>
            </w:r>
            <w:r w:rsidRPr="004A6437">
              <w:t>6</w:t>
            </w:r>
            <w:r w:rsidRPr="002778FF">
              <w:t>.</w:t>
            </w:r>
          </w:p>
          <w:p w14:paraId="06F227D4" w14:textId="542E95A5" w:rsidR="002E6847" w:rsidRPr="002778FF" w:rsidRDefault="002E6847" w:rsidP="004A6437">
            <w:pPr>
              <w:pStyle w:val="TableParagraph"/>
              <w:spacing w:line="220" w:lineRule="auto"/>
              <w:ind w:left="117" w:right="60"/>
              <w:jc w:val="center"/>
            </w:pPr>
            <w:proofErr w:type="spellStart"/>
            <w:r w:rsidRPr="002778FF">
              <w:t>години</w:t>
            </w:r>
            <w:proofErr w:type="spellEnd"/>
          </w:p>
        </w:tc>
        <w:tc>
          <w:tcPr>
            <w:tcW w:w="528" w:type="pct"/>
            <w:shd w:val="clear" w:color="auto" w:fill="F2F2F2" w:themeFill="background1" w:themeFillShade="F2"/>
            <w:vAlign w:val="center"/>
          </w:tcPr>
          <w:p w14:paraId="12EE9303" w14:textId="356A94FB" w:rsidR="002E6847" w:rsidRPr="002778FF" w:rsidRDefault="002E6847" w:rsidP="009C13B7">
            <w:pPr>
              <w:pStyle w:val="TableParagraph"/>
              <w:spacing w:line="220" w:lineRule="auto"/>
              <w:ind w:left="115" w:right="220"/>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proofErr w:type="spellStart"/>
            <w:r w:rsidRPr="002778FF">
              <w:t>последњој</w:t>
            </w:r>
            <w:proofErr w:type="spellEnd"/>
            <w:r w:rsidRPr="002778FF">
              <w:rPr>
                <w:spacing w:val="1"/>
              </w:rPr>
              <w:t xml:space="preserve"> </w:t>
            </w:r>
            <w:proofErr w:type="spellStart"/>
            <w:r w:rsidRPr="002778FF">
              <w:rPr>
                <w:spacing w:val="-1"/>
              </w:rPr>
              <w:t>години</w:t>
            </w:r>
            <w:proofErr w:type="spellEnd"/>
            <w:r w:rsidRPr="002778FF">
              <w:rPr>
                <w:spacing w:val="-1"/>
              </w:rPr>
              <w:t xml:space="preserve"> </w:t>
            </w:r>
            <w:r w:rsidRPr="002778FF">
              <w:t>АП</w:t>
            </w:r>
            <w:r w:rsidRPr="002778FF">
              <w:rPr>
                <w:spacing w:val="-52"/>
              </w:rPr>
              <w:t xml:space="preserve"> </w:t>
            </w:r>
            <w:r w:rsidRPr="002778FF">
              <w:t>202</w:t>
            </w:r>
            <w:r w:rsidRPr="002778FF">
              <w:rPr>
                <w:lang w:val="sr-Cyrl-RS"/>
              </w:rPr>
              <w:t>7</w:t>
            </w:r>
            <w:r w:rsidRPr="002778FF">
              <w:t>.</w:t>
            </w:r>
          </w:p>
        </w:tc>
      </w:tr>
      <w:tr w:rsidR="002F2A4B" w:rsidRPr="002778FF" w14:paraId="4083C819" w14:textId="77777777" w:rsidTr="00CA1B0D">
        <w:trPr>
          <w:trHeight w:val="868"/>
        </w:trPr>
        <w:tc>
          <w:tcPr>
            <w:tcW w:w="1087" w:type="pct"/>
            <w:vAlign w:val="center"/>
          </w:tcPr>
          <w:p w14:paraId="6CE0F8E1" w14:textId="19F53FEC" w:rsidR="002F2A4B" w:rsidRPr="00FF74BA" w:rsidRDefault="002F2A4B" w:rsidP="009C13B7">
            <w:pPr>
              <w:pStyle w:val="TableParagraph"/>
              <w:ind w:left="117" w:right="125"/>
              <w:rPr>
                <w:lang w:val="sr-Cyrl-RS"/>
              </w:rPr>
            </w:pPr>
            <w:r>
              <w:rPr>
                <w:lang w:val="sr-Cyrl-RS"/>
              </w:rPr>
              <w:t>Стопа ризика од сиромаштва и</w:t>
            </w:r>
            <w:r w:rsidR="00AE20B9">
              <w:rPr>
                <w:lang w:val="sr-Cyrl-RS"/>
              </w:rPr>
              <w:t>ли</w:t>
            </w:r>
            <w:r>
              <w:rPr>
                <w:lang w:val="sr-Cyrl-RS"/>
              </w:rPr>
              <w:t xml:space="preserve"> социјалне искључености </w:t>
            </w:r>
          </w:p>
        </w:tc>
        <w:tc>
          <w:tcPr>
            <w:tcW w:w="487" w:type="pct"/>
            <w:vAlign w:val="center"/>
          </w:tcPr>
          <w:p w14:paraId="0DB8BC3D" w14:textId="207075EB" w:rsidR="002F2A4B" w:rsidRPr="004A0FDF" w:rsidRDefault="002F2A4B" w:rsidP="009C13B7">
            <w:pPr>
              <w:pStyle w:val="TableParagraph"/>
              <w:ind w:right="125"/>
              <w:rPr>
                <w:lang w:val="sr-Cyrl-RS"/>
              </w:rPr>
            </w:pPr>
            <w:r w:rsidRPr="00FF74BA">
              <w:rPr>
                <w:lang w:val="sr-Cyrl-RS"/>
              </w:rPr>
              <w:t>%</w:t>
            </w:r>
          </w:p>
        </w:tc>
        <w:tc>
          <w:tcPr>
            <w:tcW w:w="1252" w:type="pct"/>
            <w:vAlign w:val="center"/>
          </w:tcPr>
          <w:p w14:paraId="1CECF4DB" w14:textId="6B7D19AD" w:rsidR="002F2A4B" w:rsidRPr="002778FF" w:rsidRDefault="006A738F" w:rsidP="00FF74BA">
            <w:pPr>
              <w:pStyle w:val="TableParagraph"/>
              <w:ind w:left="112" w:right="125"/>
            </w:pPr>
            <w:r>
              <w:rPr>
                <w:lang w:val="sr-Cyrl-RS"/>
              </w:rPr>
              <w:t>База података РЗС</w:t>
            </w:r>
          </w:p>
        </w:tc>
        <w:tc>
          <w:tcPr>
            <w:tcW w:w="595" w:type="pct"/>
            <w:vAlign w:val="center"/>
          </w:tcPr>
          <w:p w14:paraId="497A2DFB" w14:textId="4D17DD5A" w:rsidR="002F2A4B" w:rsidRPr="00BE4C78" w:rsidRDefault="00BE4C78" w:rsidP="009C13B7">
            <w:pPr>
              <w:pStyle w:val="TableParagraph"/>
              <w:ind w:left="113" w:right="125"/>
              <w:jc w:val="center"/>
            </w:pPr>
            <w:r>
              <w:t>28,9%</w:t>
            </w:r>
          </w:p>
        </w:tc>
        <w:tc>
          <w:tcPr>
            <w:tcW w:w="526" w:type="pct"/>
            <w:vAlign w:val="center"/>
          </w:tcPr>
          <w:p w14:paraId="6F42DE68" w14:textId="6CA6A0EE" w:rsidR="002F2A4B" w:rsidRPr="004A0FDF" w:rsidRDefault="002F2A4B" w:rsidP="009C13B7">
            <w:pPr>
              <w:pStyle w:val="TableParagraph"/>
              <w:ind w:left="113" w:right="125"/>
              <w:jc w:val="center"/>
              <w:rPr>
                <w:lang w:val="sr-Cyrl-RS"/>
              </w:rPr>
            </w:pPr>
            <w:r w:rsidRPr="002778FF">
              <w:t>202</w:t>
            </w:r>
            <w:r w:rsidR="00BE4C78">
              <w:t>1</w:t>
            </w:r>
            <w:r w:rsidRPr="002778FF">
              <w:t>.</w:t>
            </w:r>
          </w:p>
        </w:tc>
        <w:tc>
          <w:tcPr>
            <w:tcW w:w="525" w:type="pct"/>
            <w:vAlign w:val="center"/>
          </w:tcPr>
          <w:p w14:paraId="735B2F05" w14:textId="744348E0" w:rsidR="002F2A4B" w:rsidRPr="002778FF" w:rsidRDefault="002F2A4B" w:rsidP="009C13B7">
            <w:pPr>
              <w:pStyle w:val="TableParagraph"/>
              <w:ind w:left="112" w:right="125"/>
              <w:jc w:val="center"/>
            </w:pPr>
            <w:r>
              <w:rPr>
                <w:lang w:val="sr-Cyrl-RS"/>
              </w:rPr>
              <w:t>22</w:t>
            </w:r>
            <w:r w:rsidR="00BD403C">
              <w:rPr>
                <w:lang w:val="sr-Cyrl-RS"/>
              </w:rPr>
              <w:t>,7</w:t>
            </w:r>
            <w:r>
              <w:rPr>
                <w:lang w:val="sr-Cyrl-RS"/>
              </w:rPr>
              <w:t>%</w:t>
            </w:r>
          </w:p>
        </w:tc>
        <w:tc>
          <w:tcPr>
            <w:tcW w:w="528" w:type="pct"/>
            <w:vAlign w:val="center"/>
          </w:tcPr>
          <w:p w14:paraId="6B33E276" w14:textId="6CD0FBA1" w:rsidR="002F2A4B" w:rsidRPr="004A0FDF" w:rsidRDefault="002F2A4B" w:rsidP="00BD403C">
            <w:pPr>
              <w:pStyle w:val="TableParagraph"/>
              <w:spacing w:before="4"/>
              <w:ind w:right="125"/>
              <w:jc w:val="center"/>
              <w:rPr>
                <w:lang w:val="sr-Cyrl-RS"/>
              </w:rPr>
            </w:pPr>
            <w:r>
              <w:rPr>
                <w:lang w:val="sr-Cyrl-RS"/>
              </w:rPr>
              <w:t>2</w:t>
            </w:r>
            <w:r w:rsidR="00BD403C">
              <w:rPr>
                <w:lang w:val="sr-Cyrl-RS"/>
              </w:rPr>
              <w:t>2,3</w:t>
            </w:r>
            <w:r>
              <w:rPr>
                <w:lang w:val="sr-Cyrl-RS"/>
              </w:rPr>
              <w:t>%</w:t>
            </w:r>
          </w:p>
        </w:tc>
      </w:tr>
    </w:tbl>
    <w:p w14:paraId="505BC045" w14:textId="77777777" w:rsidR="00E54692" w:rsidRDefault="00E5469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32"/>
        <w:gridCol w:w="3686"/>
        <w:gridCol w:w="3190"/>
        <w:gridCol w:w="3080"/>
      </w:tblGrid>
      <w:tr w:rsidR="002F2A4B" w:rsidRPr="002778FF" w14:paraId="6127E4FE" w14:textId="77777777" w:rsidTr="00CA1B0D">
        <w:trPr>
          <w:trHeight w:val="284"/>
        </w:trPr>
        <w:tc>
          <w:tcPr>
            <w:tcW w:w="1564" w:type="pct"/>
            <w:vMerge w:val="restart"/>
            <w:shd w:val="clear" w:color="auto" w:fill="EAF1DD" w:themeFill="accent3" w:themeFillTint="33"/>
            <w:vAlign w:val="center"/>
          </w:tcPr>
          <w:p w14:paraId="0DA0152C" w14:textId="77777777" w:rsidR="002F2A4B" w:rsidRPr="007025BD" w:rsidRDefault="002F2A4B" w:rsidP="009C13B7">
            <w:pPr>
              <w:pStyle w:val="TableParagraph"/>
              <w:spacing w:line="228" w:lineRule="exact"/>
              <w:ind w:left="96"/>
              <w:jc w:val="center"/>
            </w:pPr>
            <w:proofErr w:type="spellStart"/>
            <w:r w:rsidRPr="007025BD">
              <w:t>Извор</w:t>
            </w:r>
            <w:proofErr w:type="spellEnd"/>
            <w:r w:rsidRPr="007025BD">
              <w:rPr>
                <w:spacing w:val="-7"/>
              </w:rPr>
              <w:t xml:space="preserve"> </w:t>
            </w:r>
            <w:proofErr w:type="spellStart"/>
            <w:r w:rsidRPr="007025BD">
              <w:t>финансирања</w:t>
            </w:r>
            <w:proofErr w:type="spellEnd"/>
            <w:r w:rsidRPr="007025BD">
              <w:rPr>
                <w:spacing w:val="-6"/>
              </w:rPr>
              <w:t xml:space="preserve"> </w:t>
            </w:r>
            <w:proofErr w:type="spellStart"/>
            <w:r w:rsidRPr="007025BD">
              <w:t>мере</w:t>
            </w:r>
            <w:proofErr w:type="spellEnd"/>
          </w:p>
        </w:tc>
        <w:tc>
          <w:tcPr>
            <w:tcW w:w="1272" w:type="pct"/>
            <w:vMerge w:val="restart"/>
            <w:shd w:val="clear" w:color="auto" w:fill="EAF1DD" w:themeFill="accent3" w:themeFillTint="33"/>
            <w:vAlign w:val="center"/>
          </w:tcPr>
          <w:p w14:paraId="5158FA19" w14:textId="77777777" w:rsidR="002F2A4B" w:rsidRPr="007025BD" w:rsidRDefault="002F2A4B" w:rsidP="009C13B7">
            <w:pPr>
              <w:pStyle w:val="TableParagraph"/>
              <w:spacing w:line="228" w:lineRule="exact"/>
              <w:ind w:left="109"/>
              <w:jc w:val="center"/>
            </w:pPr>
            <w:proofErr w:type="spellStart"/>
            <w:r w:rsidRPr="007025BD">
              <w:t>Веза</w:t>
            </w:r>
            <w:proofErr w:type="spellEnd"/>
            <w:r w:rsidRPr="007025BD">
              <w:rPr>
                <w:spacing w:val="-6"/>
              </w:rPr>
              <w:t xml:space="preserve"> </w:t>
            </w:r>
            <w:proofErr w:type="spellStart"/>
            <w:r w:rsidRPr="007025BD">
              <w:t>са</w:t>
            </w:r>
            <w:proofErr w:type="spellEnd"/>
            <w:r w:rsidRPr="007025BD">
              <w:rPr>
                <w:spacing w:val="-4"/>
              </w:rPr>
              <w:t xml:space="preserve"> </w:t>
            </w:r>
            <w:proofErr w:type="spellStart"/>
            <w:r w:rsidRPr="007025BD">
              <w:t>програмским</w:t>
            </w:r>
            <w:proofErr w:type="spellEnd"/>
            <w:r w:rsidRPr="007025BD">
              <w:rPr>
                <w:spacing w:val="-2"/>
              </w:rPr>
              <w:t xml:space="preserve"> </w:t>
            </w:r>
            <w:proofErr w:type="spellStart"/>
            <w:r w:rsidRPr="007025BD">
              <w:t>буџетом</w:t>
            </w:r>
            <w:proofErr w:type="spellEnd"/>
          </w:p>
        </w:tc>
        <w:tc>
          <w:tcPr>
            <w:tcW w:w="2164" w:type="pct"/>
            <w:gridSpan w:val="2"/>
            <w:shd w:val="clear" w:color="auto" w:fill="EAF1DD" w:themeFill="accent3" w:themeFillTint="33"/>
            <w:vAlign w:val="center"/>
          </w:tcPr>
          <w:p w14:paraId="7B529B9F" w14:textId="78AB0B42" w:rsidR="002F2A4B" w:rsidRPr="007025BD" w:rsidRDefault="002F2A4B" w:rsidP="009C13B7">
            <w:pPr>
              <w:pStyle w:val="TableParagraph"/>
              <w:spacing w:line="218" w:lineRule="exact"/>
              <w:ind w:left="109"/>
              <w:jc w:val="center"/>
            </w:pPr>
            <w:proofErr w:type="spellStart"/>
            <w:r w:rsidRPr="007025BD">
              <w:t>Укупна</w:t>
            </w:r>
            <w:proofErr w:type="spellEnd"/>
            <w:r w:rsidRPr="007025BD">
              <w:rPr>
                <w:spacing w:val="-7"/>
              </w:rPr>
              <w:t xml:space="preserve"> </w:t>
            </w:r>
            <w:proofErr w:type="spellStart"/>
            <w:r w:rsidRPr="007025BD">
              <w:t>процењена</w:t>
            </w:r>
            <w:proofErr w:type="spellEnd"/>
            <w:r w:rsidRPr="007025BD">
              <w:rPr>
                <w:spacing w:val="-4"/>
              </w:rPr>
              <w:t xml:space="preserve"> </w:t>
            </w:r>
            <w:proofErr w:type="spellStart"/>
            <w:r w:rsidRPr="007025BD">
              <w:t>финансијска</w:t>
            </w:r>
            <w:proofErr w:type="spellEnd"/>
            <w:r w:rsidRPr="007025BD">
              <w:t xml:space="preserve"> </w:t>
            </w:r>
            <w:proofErr w:type="spellStart"/>
            <w:r w:rsidRPr="007025BD">
              <w:t>средства</w:t>
            </w:r>
            <w:proofErr w:type="spellEnd"/>
            <w:r w:rsidRPr="007025BD">
              <w:rPr>
                <w:spacing w:val="-4"/>
              </w:rPr>
              <w:t xml:space="preserve"> </w:t>
            </w:r>
            <w:r w:rsidRPr="007025BD">
              <w:t>у</w:t>
            </w:r>
            <w:r w:rsidRPr="007025BD">
              <w:rPr>
                <w:spacing w:val="-2"/>
              </w:rPr>
              <w:t xml:space="preserve"> </w:t>
            </w:r>
            <w:r w:rsidRPr="007025BD">
              <w:t>000</w:t>
            </w:r>
            <w:r w:rsidRPr="007025BD">
              <w:rPr>
                <w:spacing w:val="-5"/>
              </w:rPr>
              <w:t xml:space="preserve"> </w:t>
            </w:r>
            <w:proofErr w:type="spellStart"/>
            <w:r w:rsidRPr="007025BD">
              <w:t>динара</w:t>
            </w:r>
            <w:proofErr w:type="spellEnd"/>
          </w:p>
        </w:tc>
      </w:tr>
      <w:tr w:rsidR="002F2A4B" w:rsidRPr="002778FF" w14:paraId="6428A23D" w14:textId="77777777" w:rsidTr="00CA1B0D">
        <w:trPr>
          <w:trHeight w:val="254"/>
        </w:trPr>
        <w:tc>
          <w:tcPr>
            <w:tcW w:w="1564" w:type="pct"/>
            <w:vMerge/>
            <w:shd w:val="clear" w:color="auto" w:fill="EAF1DD" w:themeFill="accent3" w:themeFillTint="33"/>
            <w:vAlign w:val="center"/>
          </w:tcPr>
          <w:p w14:paraId="6129F257" w14:textId="77777777" w:rsidR="002F2A4B" w:rsidRPr="002778FF" w:rsidRDefault="002F2A4B" w:rsidP="009C13B7">
            <w:pPr>
              <w:jc w:val="center"/>
            </w:pPr>
          </w:p>
        </w:tc>
        <w:tc>
          <w:tcPr>
            <w:tcW w:w="1272" w:type="pct"/>
            <w:vMerge/>
            <w:shd w:val="clear" w:color="auto" w:fill="EAF1DD" w:themeFill="accent3" w:themeFillTint="33"/>
            <w:vAlign w:val="center"/>
          </w:tcPr>
          <w:p w14:paraId="2142D6F6" w14:textId="77777777" w:rsidR="002F2A4B" w:rsidRPr="002778FF" w:rsidRDefault="002F2A4B" w:rsidP="009C13B7">
            <w:pPr>
              <w:jc w:val="center"/>
            </w:pPr>
          </w:p>
        </w:tc>
        <w:tc>
          <w:tcPr>
            <w:tcW w:w="1101" w:type="pct"/>
            <w:shd w:val="clear" w:color="auto" w:fill="EAF1DD" w:themeFill="accent3" w:themeFillTint="33"/>
            <w:vAlign w:val="center"/>
          </w:tcPr>
          <w:p w14:paraId="1C3D6FAA" w14:textId="4339410F" w:rsidR="002F2A4B" w:rsidRPr="007025BD" w:rsidRDefault="002F2A4B" w:rsidP="009C13B7">
            <w:pPr>
              <w:pStyle w:val="TableParagraph"/>
              <w:spacing w:line="234" w:lineRule="exact"/>
              <w:ind w:left="109"/>
              <w:jc w:val="center"/>
            </w:pPr>
            <w:r w:rsidRPr="007025BD">
              <w:t>у</w:t>
            </w:r>
            <w:r w:rsidRPr="007025BD">
              <w:rPr>
                <w:spacing w:val="-2"/>
              </w:rPr>
              <w:t xml:space="preserve"> </w:t>
            </w:r>
            <w:r w:rsidRPr="007025BD">
              <w:t>202</w:t>
            </w:r>
            <w:r w:rsidRPr="007025BD">
              <w:rPr>
                <w:lang w:val="sr-Cyrl-RS"/>
              </w:rPr>
              <w:t>6</w:t>
            </w:r>
            <w:r w:rsidRPr="007025BD">
              <w:t>.</w:t>
            </w:r>
            <w:r w:rsidRPr="007025BD">
              <w:rPr>
                <w:spacing w:val="-2"/>
              </w:rPr>
              <w:t xml:space="preserve"> </w:t>
            </w:r>
            <w:proofErr w:type="spellStart"/>
            <w:r w:rsidRPr="007025BD">
              <w:t>години</w:t>
            </w:r>
            <w:proofErr w:type="spellEnd"/>
          </w:p>
        </w:tc>
        <w:tc>
          <w:tcPr>
            <w:tcW w:w="1063" w:type="pct"/>
            <w:shd w:val="clear" w:color="auto" w:fill="EAF1DD" w:themeFill="accent3" w:themeFillTint="33"/>
            <w:vAlign w:val="center"/>
          </w:tcPr>
          <w:p w14:paraId="7BF18D7E" w14:textId="3A63193C" w:rsidR="002F2A4B" w:rsidRPr="007025BD" w:rsidRDefault="002F2A4B" w:rsidP="009C13B7">
            <w:pPr>
              <w:pStyle w:val="TableParagraph"/>
              <w:spacing w:line="234" w:lineRule="exact"/>
              <w:ind w:left="102"/>
              <w:jc w:val="center"/>
            </w:pPr>
            <w:r w:rsidRPr="007025BD">
              <w:t>у</w:t>
            </w:r>
            <w:r w:rsidRPr="007025BD">
              <w:rPr>
                <w:spacing w:val="-2"/>
              </w:rPr>
              <w:t xml:space="preserve"> </w:t>
            </w:r>
            <w:r w:rsidRPr="007025BD">
              <w:t>202</w:t>
            </w:r>
            <w:r w:rsidRPr="007025BD">
              <w:rPr>
                <w:lang w:val="sr-Cyrl-RS"/>
              </w:rPr>
              <w:t>7</w:t>
            </w:r>
            <w:r w:rsidRPr="007025BD">
              <w:t>.</w:t>
            </w:r>
            <w:r w:rsidRPr="007025BD">
              <w:rPr>
                <w:spacing w:val="-2"/>
              </w:rPr>
              <w:t xml:space="preserve"> </w:t>
            </w:r>
            <w:proofErr w:type="spellStart"/>
            <w:r w:rsidRPr="007025BD">
              <w:t>години</w:t>
            </w:r>
            <w:proofErr w:type="spellEnd"/>
          </w:p>
        </w:tc>
      </w:tr>
      <w:tr w:rsidR="00D6272A" w:rsidRPr="002778FF" w14:paraId="39787011" w14:textId="77777777" w:rsidTr="00CA1B0D">
        <w:trPr>
          <w:trHeight w:val="389"/>
        </w:trPr>
        <w:tc>
          <w:tcPr>
            <w:tcW w:w="1564" w:type="pct"/>
          </w:tcPr>
          <w:p w14:paraId="0991BEB6" w14:textId="23234A83" w:rsidR="00D6272A" w:rsidRPr="002778FF" w:rsidRDefault="00D6272A" w:rsidP="00D6272A">
            <w:pPr>
              <w:pStyle w:val="TableParagraph"/>
              <w:spacing w:line="227" w:lineRule="exact"/>
              <w:ind w:left="96"/>
            </w:pPr>
            <w:proofErr w:type="spellStart"/>
            <w:r w:rsidRPr="002778FF">
              <w:t>Буџет</w:t>
            </w:r>
            <w:proofErr w:type="spellEnd"/>
            <w:r w:rsidRPr="002778FF">
              <w:rPr>
                <w:spacing w:val="-10"/>
              </w:rPr>
              <w:t xml:space="preserve"> </w:t>
            </w:r>
            <w:r w:rsidRPr="002778FF">
              <w:t>РС</w:t>
            </w:r>
          </w:p>
        </w:tc>
        <w:tc>
          <w:tcPr>
            <w:tcW w:w="1272" w:type="pct"/>
            <w:vAlign w:val="center"/>
          </w:tcPr>
          <w:p w14:paraId="374DF09C" w14:textId="1CC91897" w:rsidR="00D6272A" w:rsidRPr="002778FF" w:rsidRDefault="00D6272A" w:rsidP="00D6272A">
            <w:pPr>
              <w:pStyle w:val="TableParagraph"/>
              <w:spacing w:line="227" w:lineRule="exact"/>
              <w:ind w:left="109"/>
              <w:jc w:val="center"/>
            </w:pPr>
            <w:r>
              <w:t>/</w:t>
            </w:r>
          </w:p>
        </w:tc>
        <w:tc>
          <w:tcPr>
            <w:tcW w:w="1101" w:type="pct"/>
            <w:vAlign w:val="center"/>
          </w:tcPr>
          <w:p w14:paraId="441455C1" w14:textId="32753757" w:rsidR="00D6272A" w:rsidRPr="002778FF" w:rsidRDefault="00D6272A" w:rsidP="00D6272A">
            <w:pPr>
              <w:pStyle w:val="TableParagraph"/>
              <w:jc w:val="center"/>
              <w:rPr>
                <w:lang w:val="sr-Cyrl-RS"/>
              </w:rPr>
            </w:pPr>
            <w:r>
              <w:t>/</w:t>
            </w:r>
          </w:p>
        </w:tc>
        <w:tc>
          <w:tcPr>
            <w:tcW w:w="1063" w:type="pct"/>
            <w:vAlign w:val="center"/>
          </w:tcPr>
          <w:p w14:paraId="5B2AB915" w14:textId="78AFF18D" w:rsidR="00D6272A" w:rsidRPr="002778FF" w:rsidRDefault="00D6272A" w:rsidP="00D6272A">
            <w:pPr>
              <w:pStyle w:val="TableParagraph"/>
              <w:jc w:val="center"/>
              <w:rPr>
                <w:lang w:val="sr-Cyrl-RS"/>
              </w:rPr>
            </w:pPr>
            <w:r>
              <w:t>/</w:t>
            </w:r>
          </w:p>
        </w:tc>
      </w:tr>
      <w:tr w:rsidR="00D6272A" w:rsidRPr="002778FF" w14:paraId="516B7BBF" w14:textId="77777777" w:rsidTr="00CA1B0D">
        <w:trPr>
          <w:trHeight w:val="256"/>
        </w:trPr>
        <w:tc>
          <w:tcPr>
            <w:tcW w:w="1564" w:type="pct"/>
          </w:tcPr>
          <w:p w14:paraId="7F184AB8" w14:textId="1E2EC89B" w:rsidR="00D6272A" w:rsidRPr="005243D2" w:rsidRDefault="00F01820" w:rsidP="00D6272A">
            <w:pPr>
              <w:pStyle w:val="TableParagraph"/>
              <w:spacing w:line="236" w:lineRule="exact"/>
              <w:ind w:left="96"/>
            </w:pPr>
            <w:r>
              <w:rPr>
                <w:spacing w:val="-1"/>
                <w:lang w:val="sr-Cyrl-RS"/>
              </w:rPr>
              <w:t>Пројектна</w:t>
            </w:r>
            <w:r w:rsidR="00D6272A" w:rsidRPr="005243D2">
              <w:rPr>
                <w:spacing w:val="-11"/>
              </w:rPr>
              <w:t xml:space="preserve"> </w:t>
            </w:r>
            <w:proofErr w:type="spellStart"/>
            <w:r w:rsidR="00D6272A" w:rsidRPr="005243D2">
              <w:t>средства</w:t>
            </w:r>
            <w:proofErr w:type="spellEnd"/>
          </w:p>
          <w:p w14:paraId="61F76995" w14:textId="77777777" w:rsidR="00D6272A" w:rsidRPr="005243D2" w:rsidRDefault="00D6272A" w:rsidP="00D6272A">
            <w:pPr>
              <w:pStyle w:val="TableParagraph"/>
              <w:spacing w:line="236" w:lineRule="exact"/>
              <w:ind w:left="96"/>
              <w:rPr>
                <w:lang w:val="sr-Cyrl-RS"/>
              </w:rPr>
            </w:pPr>
            <w:r w:rsidRPr="005243D2">
              <w:rPr>
                <w:lang w:val="sr-Cyrl-RS"/>
              </w:rPr>
              <w:t>GIZ - пројекат Подршка социјалном укључивању у Србији</w:t>
            </w:r>
          </w:p>
          <w:p w14:paraId="7A2FDFFD" w14:textId="58976453" w:rsidR="00D6272A" w:rsidRPr="00C578D3" w:rsidRDefault="00D6272A" w:rsidP="00C578D3">
            <w:pPr>
              <w:pStyle w:val="TableParagraph"/>
              <w:spacing w:line="236" w:lineRule="exact"/>
              <w:rPr>
                <w:lang w:val="sr-Cyrl-RS"/>
              </w:rPr>
            </w:pPr>
          </w:p>
        </w:tc>
        <w:tc>
          <w:tcPr>
            <w:tcW w:w="1272" w:type="pct"/>
            <w:vAlign w:val="center"/>
          </w:tcPr>
          <w:p w14:paraId="19B0EF70" w14:textId="0048C9BF" w:rsidR="00D6272A" w:rsidRPr="004E3117" w:rsidRDefault="00D6272A" w:rsidP="00D6272A">
            <w:pPr>
              <w:pStyle w:val="TableParagraph"/>
              <w:jc w:val="center"/>
              <w:rPr>
                <w:color w:val="0070C0"/>
              </w:rPr>
            </w:pPr>
            <w:r w:rsidRPr="005243D2">
              <w:t>/</w:t>
            </w:r>
          </w:p>
        </w:tc>
        <w:tc>
          <w:tcPr>
            <w:tcW w:w="1101" w:type="pct"/>
            <w:vAlign w:val="center"/>
          </w:tcPr>
          <w:p w14:paraId="33DE5F59" w14:textId="4294FD00" w:rsidR="00D6272A" w:rsidRPr="004E3117" w:rsidRDefault="00F01820" w:rsidP="00D6272A">
            <w:pPr>
              <w:pStyle w:val="TableParagraph"/>
              <w:jc w:val="center"/>
              <w:rPr>
                <w:color w:val="0070C0"/>
                <w:lang w:val="sr-Cyrl-RS"/>
              </w:rPr>
            </w:pPr>
            <w:r>
              <w:rPr>
                <w:lang w:val="sr-Cyrl-RS"/>
              </w:rPr>
              <w:t>/</w:t>
            </w:r>
          </w:p>
        </w:tc>
        <w:tc>
          <w:tcPr>
            <w:tcW w:w="1063" w:type="pct"/>
            <w:vAlign w:val="center"/>
          </w:tcPr>
          <w:p w14:paraId="74FCB3FE" w14:textId="5B8FAE64" w:rsidR="00D6272A" w:rsidRPr="004E3117" w:rsidRDefault="00D6272A" w:rsidP="00D6272A">
            <w:pPr>
              <w:pStyle w:val="TableParagraph"/>
              <w:jc w:val="center"/>
              <w:rPr>
                <w:color w:val="0070C0"/>
              </w:rPr>
            </w:pPr>
            <w:r w:rsidRPr="005243D2">
              <w:t>/</w:t>
            </w:r>
          </w:p>
        </w:tc>
      </w:tr>
    </w:tbl>
    <w:p w14:paraId="075F434C" w14:textId="77777777" w:rsidR="002A0043" w:rsidRPr="002778FF" w:rsidRDefault="002A0043">
      <w:pPr>
        <w:pStyle w:val="BodyText"/>
        <w:spacing w:before="10" w:after="1"/>
        <w:rPr>
          <w:b/>
          <w:sz w:val="21"/>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257"/>
        <w:gridCol w:w="1371"/>
        <w:gridCol w:w="1831"/>
        <w:gridCol w:w="2063"/>
        <w:gridCol w:w="1431"/>
        <w:gridCol w:w="1437"/>
        <w:gridCol w:w="1556"/>
        <w:gridCol w:w="1542"/>
      </w:tblGrid>
      <w:tr w:rsidR="0031592E" w:rsidRPr="002778FF" w14:paraId="2FEFAC7B" w14:textId="77777777" w:rsidTr="00CA1B0D">
        <w:trPr>
          <w:trHeight w:val="505"/>
        </w:trPr>
        <w:tc>
          <w:tcPr>
            <w:tcW w:w="2940" w:type="pct"/>
            <w:gridSpan w:val="4"/>
            <w:shd w:val="clear" w:color="auto" w:fill="FFFFCC"/>
            <w:vAlign w:val="center"/>
          </w:tcPr>
          <w:p w14:paraId="6CA56D8F" w14:textId="77777777" w:rsidR="002A0043" w:rsidRPr="002778FF" w:rsidRDefault="002A0043" w:rsidP="007023B0">
            <w:pPr>
              <w:pStyle w:val="TableParagraph"/>
              <w:jc w:val="center"/>
            </w:pPr>
          </w:p>
        </w:tc>
        <w:tc>
          <w:tcPr>
            <w:tcW w:w="2060" w:type="pct"/>
            <w:gridSpan w:val="4"/>
            <w:shd w:val="clear" w:color="auto" w:fill="FFFFCC"/>
            <w:vAlign w:val="center"/>
          </w:tcPr>
          <w:p w14:paraId="2168F492" w14:textId="77777777" w:rsidR="002A0043" w:rsidRPr="007025BD" w:rsidRDefault="0046615B" w:rsidP="007023B0">
            <w:pPr>
              <w:pStyle w:val="TableParagraph"/>
              <w:jc w:val="center"/>
            </w:pPr>
            <w:proofErr w:type="spellStart"/>
            <w:r w:rsidRPr="007025BD">
              <w:t>Укупна</w:t>
            </w:r>
            <w:proofErr w:type="spellEnd"/>
            <w:r w:rsidRPr="007025BD">
              <w:rPr>
                <w:spacing w:val="-6"/>
              </w:rPr>
              <w:t xml:space="preserve"> </w:t>
            </w:r>
            <w:proofErr w:type="spellStart"/>
            <w:r w:rsidRPr="007025BD">
              <w:t>процењена</w:t>
            </w:r>
            <w:proofErr w:type="spellEnd"/>
            <w:r w:rsidRPr="007025BD">
              <w:rPr>
                <w:spacing w:val="-6"/>
              </w:rPr>
              <w:t xml:space="preserve"> </w:t>
            </w:r>
            <w:proofErr w:type="spellStart"/>
            <w:r w:rsidRPr="007025BD">
              <w:t>финансијска</w:t>
            </w:r>
            <w:proofErr w:type="spellEnd"/>
            <w:r w:rsidRPr="007025BD">
              <w:t xml:space="preserve"> </w:t>
            </w:r>
            <w:proofErr w:type="spellStart"/>
            <w:r w:rsidRPr="007025BD">
              <w:t>средства</w:t>
            </w:r>
            <w:proofErr w:type="spellEnd"/>
            <w:r w:rsidRPr="007025BD">
              <w:rPr>
                <w:spacing w:val="-6"/>
              </w:rPr>
              <w:t xml:space="preserve"> </w:t>
            </w:r>
            <w:proofErr w:type="spellStart"/>
            <w:r w:rsidRPr="007025BD">
              <w:t>по</w:t>
            </w:r>
            <w:proofErr w:type="spellEnd"/>
            <w:r w:rsidRPr="007025BD">
              <w:rPr>
                <w:spacing w:val="-5"/>
              </w:rPr>
              <w:t xml:space="preserve"> </w:t>
            </w:r>
            <w:proofErr w:type="spellStart"/>
            <w:r w:rsidRPr="007025BD">
              <w:t>изворима</w:t>
            </w:r>
            <w:proofErr w:type="spellEnd"/>
            <w:r w:rsidRPr="007025BD">
              <w:rPr>
                <w:spacing w:val="-3"/>
              </w:rPr>
              <w:t xml:space="preserve"> </w:t>
            </w:r>
            <w:r w:rsidRPr="007025BD">
              <w:t>у</w:t>
            </w:r>
            <w:r w:rsidRPr="007025BD">
              <w:rPr>
                <w:spacing w:val="-52"/>
              </w:rPr>
              <w:t xml:space="preserve"> </w:t>
            </w:r>
            <w:r w:rsidRPr="007025BD">
              <w:t xml:space="preserve">000 </w:t>
            </w:r>
            <w:proofErr w:type="spellStart"/>
            <w:r w:rsidRPr="007025BD">
              <w:t>динара</w:t>
            </w:r>
            <w:proofErr w:type="spellEnd"/>
          </w:p>
        </w:tc>
      </w:tr>
      <w:tr w:rsidR="0031592E" w:rsidRPr="002778FF" w14:paraId="027DA42F" w14:textId="77777777" w:rsidTr="00CA1B0D">
        <w:trPr>
          <w:trHeight w:val="742"/>
        </w:trPr>
        <w:tc>
          <w:tcPr>
            <w:tcW w:w="1124" w:type="pct"/>
            <w:shd w:val="clear" w:color="auto" w:fill="FFFFCC"/>
            <w:vAlign w:val="center"/>
          </w:tcPr>
          <w:p w14:paraId="6078407B" w14:textId="77777777" w:rsidR="002A0043" w:rsidRPr="007025BD" w:rsidRDefault="0046615B" w:rsidP="007023B0">
            <w:pPr>
              <w:pStyle w:val="TableParagraph"/>
              <w:jc w:val="center"/>
            </w:pPr>
            <w:proofErr w:type="spellStart"/>
            <w:r w:rsidRPr="007025BD">
              <w:t>Назив</w:t>
            </w:r>
            <w:proofErr w:type="spellEnd"/>
            <w:r w:rsidRPr="007025BD">
              <w:t xml:space="preserve"> </w:t>
            </w:r>
            <w:proofErr w:type="spellStart"/>
            <w:r w:rsidRPr="007025BD">
              <w:t>активности</w:t>
            </w:r>
            <w:proofErr w:type="spellEnd"/>
          </w:p>
        </w:tc>
        <w:tc>
          <w:tcPr>
            <w:tcW w:w="473" w:type="pct"/>
            <w:shd w:val="clear" w:color="auto" w:fill="FFFFCC"/>
            <w:vAlign w:val="center"/>
          </w:tcPr>
          <w:p w14:paraId="004E8EF8" w14:textId="77777777" w:rsidR="002A0043" w:rsidRPr="007025BD" w:rsidRDefault="0046615B" w:rsidP="007023B0">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7025BD">
              <w:rPr>
                <w:spacing w:val="-52"/>
              </w:rPr>
              <w:t xml:space="preserve"> </w:t>
            </w:r>
            <w:proofErr w:type="spellStart"/>
            <w:r w:rsidRPr="007025BD">
              <w:t>спроводи</w:t>
            </w:r>
            <w:proofErr w:type="spellEnd"/>
            <w:r w:rsidRPr="007025BD">
              <w:rPr>
                <w:spacing w:val="1"/>
              </w:rPr>
              <w:t xml:space="preserve"> </w:t>
            </w:r>
            <w:proofErr w:type="spellStart"/>
            <w:r w:rsidRPr="007025BD">
              <w:t>активност</w:t>
            </w:r>
            <w:proofErr w:type="spellEnd"/>
          </w:p>
        </w:tc>
        <w:tc>
          <w:tcPr>
            <w:tcW w:w="632" w:type="pct"/>
            <w:shd w:val="clear" w:color="auto" w:fill="FFFFCC"/>
            <w:vAlign w:val="center"/>
          </w:tcPr>
          <w:p w14:paraId="60CF833A" w14:textId="77777777" w:rsidR="002A0043" w:rsidRPr="007025BD" w:rsidRDefault="0046615B" w:rsidP="007023B0">
            <w:pPr>
              <w:pStyle w:val="TableParagraph"/>
              <w:jc w:val="center"/>
            </w:pPr>
            <w:proofErr w:type="spellStart"/>
            <w:r w:rsidRPr="007025BD">
              <w:t>Органи</w:t>
            </w:r>
            <w:proofErr w:type="spellEnd"/>
            <w:r w:rsidRPr="007025BD">
              <w:rPr>
                <w:spacing w:val="1"/>
              </w:rPr>
              <w:t xml:space="preserve"> </w:t>
            </w:r>
            <w:proofErr w:type="spellStart"/>
            <w:r w:rsidRPr="007025BD">
              <w:t>партнери</w:t>
            </w:r>
            <w:proofErr w:type="spellEnd"/>
            <w:r w:rsidRPr="007025BD">
              <w:t xml:space="preserve"> у</w:t>
            </w:r>
            <w:r w:rsidRPr="007025BD">
              <w:rPr>
                <w:spacing w:val="1"/>
              </w:rPr>
              <w:t xml:space="preserve"> </w:t>
            </w:r>
            <w:proofErr w:type="spellStart"/>
            <w:r w:rsidRPr="007025BD">
              <w:t>спровођењу</w:t>
            </w:r>
            <w:proofErr w:type="spellEnd"/>
            <w:r w:rsidRPr="007025BD">
              <w:rPr>
                <w:spacing w:val="1"/>
              </w:rPr>
              <w:t xml:space="preserve"> </w:t>
            </w:r>
            <w:proofErr w:type="spellStart"/>
            <w:r w:rsidRPr="007025BD">
              <w:t>активности</w:t>
            </w:r>
            <w:proofErr w:type="spellEnd"/>
          </w:p>
        </w:tc>
        <w:tc>
          <w:tcPr>
            <w:tcW w:w="712" w:type="pct"/>
            <w:shd w:val="clear" w:color="auto" w:fill="FFFFCC"/>
            <w:vAlign w:val="center"/>
          </w:tcPr>
          <w:p w14:paraId="13EA3EB0" w14:textId="77777777" w:rsidR="002A0043" w:rsidRPr="007025BD" w:rsidRDefault="0046615B" w:rsidP="007023B0">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rPr>
                <w:spacing w:val="1"/>
              </w:rPr>
              <w:t xml:space="preserve"> </w:t>
            </w:r>
            <w:proofErr w:type="spellStart"/>
            <w:r w:rsidRPr="007025BD">
              <w:t>завршетак</w:t>
            </w:r>
            <w:proofErr w:type="spellEnd"/>
            <w:r w:rsidRPr="007025BD">
              <w:rPr>
                <w:spacing w:val="1"/>
              </w:rPr>
              <w:t xml:space="preserve"> </w:t>
            </w:r>
            <w:proofErr w:type="spellStart"/>
            <w:r w:rsidRPr="007025BD">
              <w:t>активности</w:t>
            </w:r>
            <w:proofErr w:type="spellEnd"/>
          </w:p>
        </w:tc>
        <w:tc>
          <w:tcPr>
            <w:tcW w:w="494" w:type="pct"/>
            <w:shd w:val="clear" w:color="auto" w:fill="FFFFCC"/>
            <w:vAlign w:val="center"/>
          </w:tcPr>
          <w:p w14:paraId="1C73960B" w14:textId="77777777" w:rsidR="002A0043" w:rsidRPr="007025BD" w:rsidRDefault="0046615B" w:rsidP="007023B0">
            <w:pPr>
              <w:pStyle w:val="TableParagraph"/>
              <w:jc w:val="center"/>
            </w:pPr>
            <w:proofErr w:type="spellStart"/>
            <w:r w:rsidRPr="007025BD">
              <w:t>Извор</w:t>
            </w:r>
            <w:proofErr w:type="spellEnd"/>
            <w:r w:rsidRPr="007025BD">
              <w:rPr>
                <w:spacing w:val="1"/>
              </w:rPr>
              <w:t xml:space="preserve"> </w:t>
            </w:r>
            <w:proofErr w:type="spellStart"/>
            <w:r w:rsidRPr="007025BD">
              <w:t>финансира</w:t>
            </w:r>
            <w:proofErr w:type="spellEnd"/>
            <w:r w:rsidRPr="007025BD">
              <w:rPr>
                <w:spacing w:val="-52"/>
              </w:rPr>
              <w:t xml:space="preserve"> </w:t>
            </w:r>
            <w:proofErr w:type="spellStart"/>
            <w:r w:rsidRPr="007025BD">
              <w:t>ња</w:t>
            </w:r>
            <w:proofErr w:type="spellEnd"/>
          </w:p>
        </w:tc>
        <w:tc>
          <w:tcPr>
            <w:tcW w:w="496" w:type="pct"/>
            <w:shd w:val="clear" w:color="auto" w:fill="FFFFCC"/>
            <w:vAlign w:val="center"/>
          </w:tcPr>
          <w:p w14:paraId="194FEF01" w14:textId="77777777" w:rsidR="002A0043" w:rsidRPr="007025BD" w:rsidRDefault="0046615B" w:rsidP="007023B0">
            <w:pPr>
              <w:pStyle w:val="TableParagraph"/>
              <w:jc w:val="center"/>
            </w:pPr>
            <w:proofErr w:type="spellStart"/>
            <w:r w:rsidRPr="007025BD">
              <w:t>Веза</w:t>
            </w:r>
            <w:proofErr w:type="spellEnd"/>
            <w:r w:rsidRPr="007025BD">
              <w:t xml:space="preserve"> </w:t>
            </w:r>
            <w:proofErr w:type="spellStart"/>
            <w:r w:rsidRPr="007025BD">
              <w:t>са</w:t>
            </w:r>
            <w:proofErr w:type="spellEnd"/>
            <w:r w:rsidRPr="007025BD">
              <w:rPr>
                <w:spacing w:val="1"/>
              </w:rPr>
              <w:t xml:space="preserve"> </w:t>
            </w:r>
            <w:proofErr w:type="spellStart"/>
            <w:r w:rsidRPr="007025BD">
              <w:t>програмски</w:t>
            </w:r>
            <w:proofErr w:type="spellEnd"/>
            <w:r w:rsidRPr="007025BD">
              <w:rPr>
                <w:spacing w:val="-52"/>
              </w:rPr>
              <w:t xml:space="preserve"> </w:t>
            </w:r>
            <w:r w:rsidRPr="007025BD">
              <w:t>м</w:t>
            </w:r>
            <w:r w:rsidRPr="007025BD">
              <w:rPr>
                <w:spacing w:val="-4"/>
              </w:rPr>
              <w:t xml:space="preserve"> </w:t>
            </w:r>
            <w:proofErr w:type="spellStart"/>
            <w:r w:rsidRPr="007025BD">
              <w:t>буџетом</w:t>
            </w:r>
            <w:proofErr w:type="spellEnd"/>
          </w:p>
        </w:tc>
        <w:tc>
          <w:tcPr>
            <w:tcW w:w="537" w:type="pct"/>
            <w:shd w:val="clear" w:color="auto" w:fill="FFFFCC"/>
            <w:vAlign w:val="center"/>
          </w:tcPr>
          <w:p w14:paraId="2A90A606" w14:textId="7154613F" w:rsidR="002A0043" w:rsidRPr="007025BD" w:rsidRDefault="0046615B" w:rsidP="007023B0">
            <w:pPr>
              <w:pStyle w:val="TableParagraph"/>
              <w:jc w:val="center"/>
            </w:pPr>
            <w:r w:rsidRPr="007025BD">
              <w:t>202</w:t>
            </w:r>
            <w:r w:rsidR="00855826">
              <w:t>6</w:t>
            </w:r>
            <w:r w:rsidR="002D6489" w:rsidRPr="007025BD">
              <w:t>.</w:t>
            </w:r>
          </w:p>
        </w:tc>
        <w:tc>
          <w:tcPr>
            <w:tcW w:w="533" w:type="pct"/>
            <w:shd w:val="clear" w:color="auto" w:fill="FFFFCC"/>
            <w:vAlign w:val="center"/>
          </w:tcPr>
          <w:p w14:paraId="0A3DF18D" w14:textId="6925E4C7" w:rsidR="002A0043" w:rsidRPr="007025BD" w:rsidRDefault="0046615B" w:rsidP="007023B0">
            <w:pPr>
              <w:pStyle w:val="TableParagraph"/>
              <w:jc w:val="center"/>
            </w:pPr>
            <w:r w:rsidRPr="007025BD">
              <w:t>202</w:t>
            </w:r>
            <w:r w:rsidR="00855826">
              <w:t>7</w:t>
            </w:r>
            <w:r w:rsidR="002D6489" w:rsidRPr="007025BD">
              <w:t>.</w:t>
            </w:r>
          </w:p>
        </w:tc>
      </w:tr>
      <w:tr w:rsidR="00D6272A" w:rsidRPr="002778FF" w14:paraId="731BF2CE" w14:textId="77777777" w:rsidTr="00CA1B0D">
        <w:trPr>
          <w:trHeight w:val="1403"/>
        </w:trPr>
        <w:tc>
          <w:tcPr>
            <w:tcW w:w="1124" w:type="pct"/>
            <w:tcBorders>
              <w:left w:val="double" w:sz="1" w:space="0" w:color="000000"/>
            </w:tcBorders>
            <w:vAlign w:val="center"/>
          </w:tcPr>
          <w:p w14:paraId="19333484" w14:textId="298F1640" w:rsidR="00D6272A" w:rsidRPr="00054237" w:rsidRDefault="00D6272A" w:rsidP="007023B0">
            <w:pPr>
              <w:pStyle w:val="TableParagraph"/>
              <w:rPr>
                <w:lang w:val="sr-Cyrl-RS"/>
              </w:rPr>
            </w:pPr>
            <w:r w:rsidRPr="00054237">
              <w:rPr>
                <w:lang w:val="sr-Cyrl-RS"/>
              </w:rPr>
              <w:t>3.3.1</w:t>
            </w:r>
            <w:r>
              <w:rPr>
                <w:lang w:val="sr-Cyrl-RS"/>
              </w:rPr>
              <w:t>.</w:t>
            </w:r>
            <w:r w:rsidRPr="00054237">
              <w:rPr>
                <w:lang w:val="sr-Cyrl-RS"/>
              </w:rPr>
              <w:t xml:space="preserve"> Реализација кампање за подизање свести о правима особа са вар</w:t>
            </w:r>
            <w:r>
              <w:rPr>
                <w:lang w:val="sr-Cyrl-RS"/>
              </w:rPr>
              <w:t>ијацијама полних карактеристика</w:t>
            </w:r>
          </w:p>
        </w:tc>
        <w:tc>
          <w:tcPr>
            <w:tcW w:w="473" w:type="pct"/>
            <w:vAlign w:val="center"/>
          </w:tcPr>
          <w:p w14:paraId="5C725BD5" w14:textId="7052538D" w:rsidR="00D6272A" w:rsidRPr="00054237" w:rsidRDefault="00D6272A" w:rsidP="007023B0">
            <w:pPr>
              <w:pStyle w:val="TableParagraph"/>
              <w:rPr>
                <w:lang w:val="sr-Cyrl-RS"/>
              </w:rPr>
            </w:pPr>
            <w:r w:rsidRPr="00054237">
              <w:rPr>
                <w:lang w:val="sr-Cyrl-RS"/>
              </w:rPr>
              <w:t>МЉМПДД</w:t>
            </w:r>
          </w:p>
        </w:tc>
        <w:tc>
          <w:tcPr>
            <w:tcW w:w="632" w:type="pct"/>
            <w:vAlign w:val="center"/>
          </w:tcPr>
          <w:p w14:paraId="681A7FF8" w14:textId="77777777" w:rsidR="00D6272A" w:rsidRPr="00054237" w:rsidRDefault="00D6272A" w:rsidP="007023B0">
            <w:pPr>
              <w:pStyle w:val="TableParagraph"/>
              <w:rPr>
                <w:lang w:val="sr-Cyrl-RS"/>
              </w:rPr>
            </w:pPr>
            <w:r w:rsidRPr="00054237">
              <w:rPr>
                <w:lang w:val="sr-Cyrl-RS"/>
              </w:rPr>
              <w:t>МБП</w:t>
            </w:r>
          </w:p>
          <w:p w14:paraId="5BAC3C70" w14:textId="77777777" w:rsidR="00D6272A" w:rsidRPr="00054237" w:rsidRDefault="00D6272A" w:rsidP="007023B0">
            <w:pPr>
              <w:pStyle w:val="TableParagraph"/>
              <w:rPr>
                <w:lang w:val="sr-Cyrl-RS"/>
              </w:rPr>
            </w:pPr>
            <w:r w:rsidRPr="00054237">
              <w:rPr>
                <w:lang w:val="sr-Cyrl-RS"/>
              </w:rPr>
              <w:t>МЗ</w:t>
            </w:r>
          </w:p>
          <w:p w14:paraId="79976B60" w14:textId="77777777" w:rsidR="00D6272A" w:rsidRPr="00054237" w:rsidRDefault="00D6272A" w:rsidP="007023B0">
            <w:pPr>
              <w:pStyle w:val="TableParagraph"/>
              <w:rPr>
                <w:lang w:val="sr-Cyrl-RS"/>
              </w:rPr>
            </w:pPr>
            <w:r w:rsidRPr="00054237">
              <w:rPr>
                <w:lang w:val="sr-Cyrl-RS"/>
              </w:rPr>
              <w:t>МРЗБСП</w:t>
            </w:r>
          </w:p>
          <w:p w14:paraId="40FF4826" w14:textId="77777777" w:rsidR="00D6272A" w:rsidRPr="00054237" w:rsidRDefault="00D6272A" w:rsidP="007023B0">
            <w:pPr>
              <w:pStyle w:val="TableParagraph"/>
              <w:rPr>
                <w:lang w:val="sr-Cyrl-RS"/>
              </w:rPr>
            </w:pPr>
            <w:r w:rsidRPr="00054237">
              <w:rPr>
                <w:lang w:val="sr-Cyrl-RS"/>
              </w:rPr>
              <w:t>ПЗР</w:t>
            </w:r>
          </w:p>
          <w:p w14:paraId="1C7FA077" w14:textId="77777777" w:rsidR="00D6272A" w:rsidRPr="00054237" w:rsidRDefault="00D6272A" w:rsidP="007023B0">
            <w:pPr>
              <w:pStyle w:val="TableParagraph"/>
              <w:rPr>
                <w:lang w:val="sr-Cyrl-RS"/>
              </w:rPr>
            </w:pPr>
            <w:r w:rsidRPr="00054237">
              <w:rPr>
                <w:lang w:val="sr-Cyrl-RS"/>
              </w:rPr>
              <w:t>ЗГ</w:t>
            </w:r>
          </w:p>
          <w:p w14:paraId="2A39D6D8" w14:textId="673BB3B8" w:rsidR="00D6272A" w:rsidRPr="00054237" w:rsidRDefault="00D6272A" w:rsidP="007023B0">
            <w:pPr>
              <w:pStyle w:val="TableParagraph"/>
              <w:rPr>
                <w:lang w:val="sr-Cyrl-RS"/>
              </w:rPr>
            </w:pPr>
            <w:r w:rsidRPr="00054237">
              <w:rPr>
                <w:lang w:val="sr-Cyrl-RS"/>
              </w:rPr>
              <w:t>ОЦД</w:t>
            </w:r>
          </w:p>
        </w:tc>
        <w:tc>
          <w:tcPr>
            <w:tcW w:w="712" w:type="pct"/>
            <w:vAlign w:val="center"/>
          </w:tcPr>
          <w:p w14:paraId="54B117CA" w14:textId="29B371EB" w:rsidR="00D6272A" w:rsidRPr="00054237" w:rsidRDefault="00D6272A" w:rsidP="007023B0">
            <w:pPr>
              <w:pStyle w:val="TableParagraph"/>
              <w:rPr>
                <w:lang w:val="sr-Cyrl-RS"/>
              </w:rPr>
            </w:pPr>
            <w:r w:rsidRPr="00054237">
              <w:rPr>
                <w:lang w:val="sr-Cyrl-RS"/>
              </w:rPr>
              <w:t>Други квартал 2026. године</w:t>
            </w:r>
          </w:p>
        </w:tc>
        <w:tc>
          <w:tcPr>
            <w:tcW w:w="494" w:type="pct"/>
            <w:vAlign w:val="center"/>
          </w:tcPr>
          <w:p w14:paraId="6658214C" w14:textId="4AE8A72A" w:rsidR="00D6272A" w:rsidRPr="00054237" w:rsidRDefault="00F01820" w:rsidP="007023B0">
            <w:pPr>
              <w:pStyle w:val="TableParagraph"/>
              <w:rPr>
                <w:lang w:val="sr-Cyrl-RS"/>
              </w:rPr>
            </w:pPr>
            <w:r>
              <w:rPr>
                <w:lang w:val="sr-Cyrl-RS"/>
              </w:rPr>
              <w:t>Пројектна</w:t>
            </w:r>
            <w:r w:rsidR="00D6272A" w:rsidRPr="00054237">
              <w:rPr>
                <w:lang w:val="sr-Cyrl-RS"/>
              </w:rPr>
              <w:t xml:space="preserve"> средства (GIZ - пројекат Подршка социјалном укључивању у Србији)</w:t>
            </w:r>
          </w:p>
        </w:tc>
        <w:tc>
          <w:tcPr>
            <w:tcW w:w="496" w:type="pct"/>
            <w:vAlign w:val="center"/>
          </w:tcPr>
          <w:p w14:paraId="5E023CEB" w14:textId="48ACE8A0" w:rsidR="00D6272A" w:rsidRPr="007C470F" w:rsidRDefault="00D6272A" w:rsidP="00D6272A">
            <w:pPr>
              <w:pStyle w:val="TableParagraph"/>
              <w:jc w:val="center"/>
              <w:rPr>
                <w:color w:val="0070C0"/>
                <w:lang w:val="sr-Cyrl-RS"/>
              </w:rPr>
            </w:pPr>
            <w:r w:rsidRPr="006E6475">
              <w:t>/</w:t>
            </w:r>
          </w:p>
        </w:tc>
        <w:tc>
          <w:tcPr>
            <w:tcW w:w="537" w:type="pct"/>
            <w:vAlign w:val="center"/>
          </w:tcPr>
          <w:p w14:paraId="16E7FB2F" w14:textId="75F79B10" w:rsidR="00D6272A" w:rsidRPr="007C470F" w:rsidRDefault="00F01820" w:rsidP="00D6272A">
            <w:pPr>
              <w:pStyle w:val="TableParagraph"/>
              <w:jc w:val="center"/>
              <w:rPr>
                <w:color w:val="0070C0"/>
                <w:lang w:val="sr-Cyrl-RS"/>
              </w:rPr>
            </w:pPr>
            <w:r>
              <w:rPr>
                <w:lang w:val="sr-Cyrl-RS"/>
              </w:rPr>
              <w:t>/</w:t>
            </w:r>
          </w:p>
        </w:tc>
        <w:tc>
          <w:tcPr>
            <w:tcW w:w="533" w:type="pct"/>
            <w:tcBorders>
              <w:right w:val="double" w:sz="1" w:space="0" w:color="000000"/>
            </w:tcBorders>
            <w:vAlign w:val="center"/>
          </w:tcPr>
          <w:p w14:paraId="5C9BFE8F" w14:textId="663367FA" w:rsidR="00D6272A" w:rsidRPr="007C470F" w:rsidRDefault="00D6272A" w:rsidP="00D6272A">
            <w:pPr>
              <w:pStyle w:val="TableParagraph"/>
              <w:jc w:val="center"/>
              <w:rPr>
                <w:color w:val="0070C0"/>
                <w:lang w:val="sr-Cyrl-RS"/>
              </w:rPr>
            </w:pPr>
            <w:r w:rsidRPr="006E6475">
              <w:t>/</w:t>
            </w:r>
          </w:p>
        </w:tc>
      </w:tr>
      <w:tr w:rsidR="00D6272A" w:rsidRPr="002778FF" w14:paraId="0EE6E89F" w14:textId="77777777" w:rsidTr="00CA1B0D">
        <w:trPr>
          <w:trHeight w:val="1403"/>
        </w:trPr>
        <w:tc>
          <w:tcPr>
            <w:tcW w:w="1124" w:type="pct"/>
            <w:tcBorders>
              <w:left w:val="double" w:sz="1" w:space="0" w:color="000000"/>
            </w:tcBorders>
            <w:vAlign w:val="center"/>
          </w:tcPr>
          <w:p w14:paraId="280B2D1C" w14:textId="004681F7" w:rsidR="00D6272A" w:rsidRPr="00054237" w:rsidRDefault="00D6272A" w:rsidP="007023B0">
            <w:pPr>
              <w:pStyle w:val="TableParagraph"/>
              <w:rPr>
                <w:lang w:val="sr-Cyrl-RS"/>
              </w:rPr>
            </w:pPr>
            <w:r w:rsidRPr="00054237">
              <w:rPr>
                <w:lang w:val="sr-Cyrl-RS"/>
              </w:rPr>
              <w:t>3.3.2</w:t>
            </w:r>
            <w:r>
              <w:rPr>
                <w:lang w:val="sr-Cyrl-RS"/>
              </w:rPr>
              <w:t>.</w:t>
            </w:r>
            <w:r w:rsidRPr="00054237">
              <w:rPr>
                <w:lang w:val="sr-Cyrl-RS"/>
              </w:rPr>
              <w:t xml:space="preserve"> Израда анализе положаја особа са варијацијама полних карактеристика</w:t>
            </w:r>
          </w:p>
        </w:tc>
        <w:tc>
          <w:tcPr>
            <w:tcW w:w="473" w:type="pct"/>
            <w:vAlign w:val="center"/>
          </w:tcPr>
          <w:p w14:paraId="4FCE50B4" w14:textId="609BCA4A" w:rsidR="00D6272A" w:rsidRPr="00054237" w:rsidRDefault="00D6272A" w:rsidP="007023B0">
            <w:pPr>
              <w:pStyle w:val="TableParagraph"/>
              <w:rPr>
                <w:lang w:val="sr-Cyrl-RS"/>
              </w:rPr>
            </w:pPr>
            <w:r w:rsidRPr="00054237">
              <w:rPr>
                <w:lang w:val="sr-Cyrl-RS"/>
              </w:rPr>
              <w:t>МЉМПДД</w:t>
            </w:r>
          </w:p>
        </w:tc>
        <w:tc>
          <w:tcPr>
            <w:tcW w:w="632" w:type="pct"/>
            <w:vAlign w:val="center"/>
          </w:tcPr>
          <w:p w14:paraId="15D44A89" w14:textId="77777777" w:rsidR="00D6272A" w:rsidRPr="00054237" w:rsidRDefault="00D6272A" w:rsidP="007023B0">
            <w:pPr>
              <w:pStyle w:val="TableParagraph"/>
              <w:rPr>
                <w:lang w:val="sr-Cyrl-RS"/>
              </w:rPr>
            </w:pPr>
            <w:r w:rsidRPr="00054237">
              <w:rPr>
                <w:lang w:val="sr-Cyrl-RS"/>
              </w:rPr>
              <w:t>МЗ</w:t>
            </w:r>
          </w:p>
          <w:p w14:paraId="0C3C2C62" w14:textId="77777777" w:rsidR="00D6272A" w:rsidRPr="00054237" w:rsidRDefault="00D6272A" w:rsidP="007023B0">
            <w:pPr>
              <w:pStyle w:val="TableParagraph"/>
              <w:rPr>
                <w:lang w:val="sr-Cyrl-RS"/>
              </w:rPr>
            </w:pPr>
            <w:r w:rsidRPr="00054237">
              <w:rPr>
                <w:lang w:val="sr-Cyrl-RS"/>
              </w:rPr>
              <w:t>ПЗР</w:t>
            </w:r>
          </w:p>
          <w:p w14:paraId="38FAF8CF" w14:textId="7B7F716E" w:rsidR="00D6272A" w:rsidRPr="00054237" w:rsidRDefault="00D6272A" w:rsidP="007023B0">
            <w:pPr>
              <w:pStyle w:val="TableParagraph"/>
              <w:rPr>
                <w:lang w:val="sr-Cyrl-RS"/>
              </w:rPr>
            </w:pPr>
            <w:r w:rsidRPr="00054237">
              <w:rPr>
                <w:lang w:val="sr-Cyrl-RS"/>
              </w:rPr>
              <w:t>ОЦД</w:t>
            </w:r>
          </w:p>
        </w:tc>
        <w:tc>
          <w:tcPr>
            <w:tcW w:w="712" w:type="pct"/>
            <w:vAlign w:val="center"/>
          </w:tcPr>
          <w:p w14:paraId="0F27FADD" w14:textId="33574EDE" w:rsidR="00D6272A" w:rsidRPr="00054237" w:rsidRDefault="00D6272A" w:rsidP="007023B0">
            <w:pPr>
              <w:pStyle w:val="TableParagraph"/>
              <w:rPr>
                <w:lang w:val="sr-Cyrl-RS"/>
              </w:rPr>
            </w:pPr>
            <w:r w:rsidRPr="00054237">
              <w:rPr>
                <w:lang w:val="sr-Cyrl-RS"/>
              </w:rPr>
              <w:t>Други квартал 2026. године</w:t>
            </w:r>
          </w:p>
        </w:tc>
        <w:tc>
          <w:tcPr>
            <w:tcW w:w="494" w:type="pct"/>
            <w:vAlign w:val="center"/>
          </w:tcPr>
          <w:p w14:paraId="0BCFA5B6" w14:textId="65AAB391" w:rsidR="00D6272A" w:rsidRPr="009A256B" w:rsidRDefault="00F01820" w:rsidP="007023B0">
            <w:pPr>
              <w:pStyle w:val="TableParagraph"/>
              <w:rPr>
                <w:lang w:val="sr-Cyrl-RS"/>
              </w:rPr>
            </w:pPr>
            <w:r>
              <w:rPr>
                <w:lang w:val="sr-Cyrl-RS"/>
              </w:rPr>
              <w:t xml:space="preserve">Пројектна </w:t>
            </w:r>
            <w:r w:rsidR="00D6272A" w:rsidRPr="00054237">
              <w:rPr>
                <w:lang w:val="sr-Cyrl-RS"/>
              </w:rPr>
              <w:t>средства (GIZ - пројекат Подршка социјалном укључивању у Србији</w:t>
            </w:r>
            <w:r w:rsidR="00D6272A" w:rsidRPr="009A256B">
              <w:rPr>
                <w:lang w:val="sr-Cyrl-RS"/>
              </w:rPr>
              <w:t>)</w:t>
            </w:r>
          </w:p>
        </w:tc>
        <w:tc>
          <w:tcPr>
            <w:tcW w:w="496" w:type="pct"/>
            <w:vAlign w:val="center"/>
          </w:tcPr>
          <w:p w14:paraId="3814FE26" w14:textId="5F644E68" w:rsidR="00D6272A" w:rsidRPr="007C470F" w:rsidRDefault="00D6272A" w:rsidP="00D6272A">
            <w:pPr>
              <w:pStyle w:val="TableParagraph"/>
              <w:jc w:val="center"/>
              <w:rPr>
                <w:color w:val="0070C0"/>
                <w:lang w:val="sr-Cyrl-RS"/>
              </w:rPr>
            </w:pPr>
            <w:r w:rsidRPr="006E6475">
              <w:t>/</w:t>
            </w:r>
          </w:p>
        </w:tc>
        <w:tc>
          <w:tcPr>
            <w:tcW w:w="537" w:type="pct"/>
            <w:vAlign w:val="center"/>
          </w:tcPr>
          <w:p w14:paraId="1866D924" w14:textId="46629D16" w:rsidR="00D6272A" w:rsidRPr="007C470F" w:rsidRDefault="00F01820" w:rsidP="00D6272A">
            <w:pPr>
              <w:pStyle w:val="TableParagraph"/>
              <w:jc w:val="center"/>
              <w:rPr>
                <w:color w:val="0070C0"/>
                <w:lang w:val="sr-Cyrl-RS"/>
              </w:rPr>
            </w:pPr>
            <w:r>
              <w:rPr>
                <w:lang w:val="sr-Cyrl-RS"/>
              </w:rPr>
              <w:t>/</w:t>
            </w:r>
          </w:p>
        </w:tc>
        <w:tc>
          <w:tcPr>
            <w:tcW w:w="533" w:type="pct"/>
            <w:tcBorders>
              <w:right w:val="double" w:sz="1" w:space="0" w:color="000000"/>
            </w:tcBorders>
            <w:vAlign w:val="center"/>
          </w:tcPr>
          <w:p w14:paraId="3CA4EBAE" w14:textId="47825A58" w:rsidR="00D6272A" w:rsidRPr="007C470F" w:rsidRDefault="00D6272A" w:rsidP="00D6272A">
            <w:pPr>
              <w:pStyle w:val="TableParagraph"/>
              <w:jc w:val="center"/>
              <w:rPr>
                <w:color w:val="0070C0"/>
                <w:lang w:val="sr-Cyrl-RS"/>
              </w:rPr>
            </w:pPr>
            <w:r w:rsidRPr="006E6475">
              <w:t>/</w:t>
            </w:r>
          </w:p>
        </w:tc>
      </w:tr>
    </w:tbl>
    <w:p w14:paraId="227A6079" w14:textId="77777777" w:rsidR="008603CF" w:rsidRDefault="008603CF">
      <w:pPr>
        <w:pStyle w:val="BodyText"/>
        <w:spacing w:before="1"/>
        <w:rPr>
          <w:b/>
          <w:lang w:val="sr-Cyrl-RS"/>
        </w:rPr>
      </w:pPr>
    </w:p>
    <w:p w14:paraId="1548A4F6" w14:textId="77777777" w:rsidR="008603CF" w:rsidRPr="002778FF" w:rsidRDefault="008603CF">
      <w:pPr>
        <w:pStyle w:val="BodyText"/>
        <w:spacing w:before="1"/>
        <w:rPr>
          <w:b/>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79"/>
        <w:gridCol w:w="1434"/>
        <w:gridCol w:w="3747"/>
        <w:gridCol w:w="1501"/>
        <w:gridCol w:w="1431"/>
        <w:gridCol w:w="1594"/>
        <w:gridCol w:w="1602"/>
      </w:tblGrid>
      <w:tr w:rsidR="002A0043" w:rsidRPr="00CA1B0D" w14:paraId="1FE65BA7" w14:textId="77777777" w:rsidTr="00CA1B0D">
        <w:trPr>
          <w:trHeight w:val="254"/>
        </w:trPr>
        <w:tc>
          <w:tcPr>
            <w:tcW w:w="5000" w:type="pct"/>
            <w:gridSpan w:val="7"/>
            <w:shd w:val="clear" w:color="auto" w:fill="C2D69B" w:themeFill="accent3" w:themeFillTint="99"/>
          </w:tcPr>
          <w:p w14:paraId="48A292CB" w14:textId="72231DB8" w:rsidR="002A0043" w:rsidRPr="00F33041" w:rsidRDefault="0046615B">
            <w:pPr>
              <w:pStyle w:val="TableParagraph"/>
              <w:spacing w:line="234" w:lineRule="exact"/>
              <w:ind w:left="117"/>
              <w:rPr>
                <w:b/>
                <w:lang w:val="sr-Cyrl-RS"/>
              </w:rPr>
            </w:pPr>
            <w:r w:rsidRPr="002778FF">
              <w:rPr>
                <w:b/>
                <w:lang w:val="sr-Cyrl-RS"/>
              </w:rPr>
              <w:t>Посебни</w:t>
            </w:r>
            <w:r w:rsidRPr="002778FF">
              <w:rPr>
                <w:b/>
                <w:spacing w:val="-9"/>
                <w:lang w:val="sr-Cyrl-RS"/>
              </w:rPr>
              <w:t xml:space="preserve"> </w:t>
            </w:r>
            <w:r w:rsidRPr="002778FF">
              <w:rPr>
                <w:b/>
                <w:lang w:val="sr-Cyrl-RS"/>
              </w:rPr>
              <w:t>циљ</w:t>
            </w:r>
            <w:r w:rsidRPr="002778FF">
              <w:rPr>
                <w:b/>
                <w:spacing w:val="-6"/>
                <w:lang w:val="sr-Cyrl-RS"/>
              </w:rPr>
              <w:t xml:space="preserve"> </w:t>
            </w:r>
            <w:r w:rsidRPr="002778FF">
              <w:rPr>
                <w:b/>
                <w:lang w:val="sr-Cyrl-RS"/>
              </w:rPr>
              <w:t>4:</w:t>
            </w:r>
            <w:r w:rsidRPr="002778FF">
              <w:rPr>
                <w:b/>
                <w:spacing w:val="-8"/>
                <w:lang w:val="sr-Cyrl-RS"/>
              </w:rPr>
              <w:t xml:space="preserve"> </w:t>
            </w:r>
            <w:r w:rsidR="00F33041" w:rsidRPr="00F33041">
              <w:rPr>
                <w:b/>
                <w:lang w:val="sr-Cyrl-RS"/>
              </w:rPr>
              <w:t>Унапређен систем превенције и заштите од дискриминације</w:t>
            </w:r>
          </w:p>
        </w:tc>
      </w:tr>
      <w:tr w:rsidR="002A0043" w:rsidRPr="00CA1B0D" w14:paraId="139D600C" w14:textId="77777777" w:rsidTr="00CA1B0D">
        <w:trPr>
          <w:trHeight w:val="249"/>
        </w:trPr>
        <w:tc>
          <w:tcPr>
            <w:tcW w:w="5000" w:type="pct"/>
            <w:gridSpan w:val="7"/>
            <w:shd w:val="clear" w:color="auto" w:fill="C2D69B" w:themeFill="accent3" w:themeFillTint="99"/>
          </w:tcPr>
          <w:p w14:paraId="6356CA57" w14:textId="77777777" w:rsidR="002A0043" w:rsidRPr="002778FF" w:rsidRDefault="0046615B">
            <w:pPr>
              <w:pStyle w:val="TableParagraph"/>
              <w:spacing w:line="230" w:lineRule="exact"/>
              <w:ind w:left="117"/>
              <w:rPr>
                <w:lang w:val="sr-Cyrl-RS"/>
              </w:rPr>
            </w:pPr>
            <w:r w:rsidRPr="007025BD">
              <w:rPr>
                <w:lang w:val="sr-Cyrl-RS"/>
              </w:rPr>
              <w:t>Институција</w:t>
            </w:r>
            <w:r w:rsidRPr="007025BD">
              <w:rPr>
                <w:spacing w:val="-9"/>
                <w:lang w:val="sr-Cyrl-RS"/>
              </w:rPr>
              <w:t xml:space="preserve"> </w:t>
            </w:r>
            <w:r w:rsidRPr="007025BD">
              <w:rPr>
                <w:lang w:val="sr-Cyrl-RS"/>
              </w:rPr>
              <w:t>одговорна</w:t>
            </w:r>
            <w:r w:rsidRPr="007025BD">
              <w:rPr>
                <w:spacing w:val="-9"/>
                <w:lang w:val="sr-Cyrl-RS"/>
              </w:rPr>
              <w:t xml:space="preserve"> </w:t>
            </w:r>
            <w:r w:rsidRPr="007025BD">
              <w:rPr>
                <w:lang w:val="sr-Cyrl-RS"/>
              </w:rPr>
              <w:t>за</w:t>
            </w:r>
            <w:r w:rsidRPr="007025BD">
              <w:rPr>
                <w:spacing w:val="-5"/>
                <w:lang w:val="sr-Cyrl-RS"/>
              </w:rPr>
              <w:t xml:space="preserve"> </w:t>
            </w:r>
            <w:r w:rsidRPr="007025BD">
              <w:rPr>
                <w:lang w:val="sr-Cyrl-RS"/>
              </w:rPr>
              <w:t>координацију</w:t>
            </w:r>
            <w:r w:rsidRPr="007025BD">
              <w:rPr>
                <w:spacing w:val="-9"/>
                <w:lang w:val="sr-Cyrl-RS"/>
              </w:rPr>
              <w:t xml:space="preserve"> </w:t>
            </w:r>
            <w:r w:rsidRPr="007025BD">
              <w:rPr>
                <w:lang w:val="sr-Cyrl-RS"/>
              </w:rPr>
              <w:t>и</w:t>
            </w:r>
            <w:r w:rsidRPr="007025BD">
              <w:rPr>
                <w:spacing w:val="-5"/>
                <w:lang w:val="sr-Cyrl-RS"/>
              </w:rPr>
              <w:t xml:space="preserve"> </w:t>
            </w:r>
            <w:r w:rsidRPr="007025BD">
              <w:rPr>
                <w:lang w:val="sr-Cyrl-RS"/>
              </w:rPr>
              <w:t>извештавање:</w:t>
            </w:r>
            <w:r w:rsidRPr="007025BD">
              <w:rPr>
                <w:spacing w:val="-6"/>
                <w:lang w:val="sr-Cyrl-RS"/>
              </w:rPr>
              <w:t xml:space="preserve"> </w:t>
            </w:r>
            <w:r w:rsidRPr="002778FF">
              <w:rPr>
                <w:lang w:val="sr-Cyrl-RS"/>
              </w:rPr>
              <w:t>Министарство</w:t>
            </w:r>
            <w:r w:rsidRPr="002778FF">
              <w:rPr>
                <w:spacing w:val="-7"/>
                <w:lang w:val="sr-Cyrl-RS"/>
              </w:rPr>
              <w:t xml:space="preserve"> </w:t>
            </w:r>
            <w:r w:rsidRPr="002778FF">
              <w:rPr>
                <w:lang w:val="sr-Cyrl-RS"/>
              </w:rPr>
              <w:t>за</w:t>
            </w:r>
            <w:r w:rsidRPr="002778FF">
              <w:rPr>
                <w:spacing w:val="-11"/>
                <w:lang w:val="sr-Cyrl-RS"/>
              </w:rPr>
              <w:t xml:space="preserve"> </w:t>
            </w:r>
            <w:r w:rsidRPr="002778FF">
              <w:rPr>
                <w:lang w:val="sr-Cyrl-RS"/>
              </w:rPr>
              <w:t>људска</w:t>
            </w:r>
            <w:r w:rsidRPr="002778FF">
              <w:rPr>
                <w:spacing w:val="-1"/>
                <w:lang w:val="sr-Cyrl-RS"/>
              </w:rPr>
              <w:t xml:space="preserve"> </w:t>
            </w:r>
            <w:r w:rsidRPr="002778FF">
              <w:rPr>
                <w:lang w:val="sr-Cyrl-RS"/>
              </w:rPr>
              <w:t>и</w:t>
            </w:r>
            <w:r w:rsidRPr="002778FF">
              <w:rPr>
                <w:spacing w:val="-8"/>
                <w:lang w:val="sr-Cyrl-RS"/>
              </w:rPr>
              <w:t xml:space="preserve"> </w:t>
            </w:r>
            <w:r w:rsidRPr="002778FF">
              <w:rPr>
                <w:lang w:val="sr-Cyrl-RS"/>
              </w:rPr>
              <w:t>мањинска</w:t>
            </w:r>
            <w:r w:rsidRPr="002778FF">
              <w:rPr>
                <w:spacing w:val="-6"/>
                <w:lang w:val="sr-Cyrl-RS"/>
              </w:rPr>
              <w:t xml:space="preserve"> </w:t>
            </w:r>
            <w:r w:rsidRPr="002778FF">
              <w:rPr>
                <w:lang w:val="sr-Cyrl-RS"/>
              </w:rPr>
              <w:t>права</w:t>
            </w:r>
            <w:r w:rsidRPr="002778FF">
              <w:rPr>
                <w:spacing w:val="-10"/>
                <w:lang w:val="sr-Cyrl-RS"/>
              </w:rPr>
              <w:t xml:space="preserve"> </w:t>
            </w:r>
            <w:r w:rsidRPr="002778FF">
              <w:rPr>
                <w:lang w:val="sr-Cyrl-RS"/>
              </w:rPr>
              <w:t>и</w:t>
            </w:r>
            <w:r w:rsidRPr="002778FF">
              <w:rPr>
                <w:spacing w:val="-9"/>
                <w:lang w:val="sr-Cyrl-RS"/>
              </w:rPr>
              <w:t xml:space="preserve"> </w:t>
            </w:r>
            <w:r w:rsidRPr="002778FF">
              <w:rPr>
                <w:lang w:val="sr-Cyrl-RS"/>
              </w:rPr>
              <w:t>друштвени</w:t>
            </w:r>
            <w:r w:rsidRPr="002778FF">
              <w:rPr>
                <w:spacing w:val="-10"/>
                <w:lang w:val="sr-Cyrl-RS"/>
              </w:rPr>
              <w:t xml:space="preserve"> </w:t>
            </w:r>
            <w:r w:rsidRPr="002778FF">
              <w:rPr>
                <w:lang w:val="sr-Cyrl-RS"/>
              </w:rPr>
              <w:t>дијалог</w:t>
            </w:r>
          </w:p>
        </w:tc>
      </w:tr>
      <w:tr w:rsidR="002E6847" w:rsidRPr="002778FF" w14:paraId="32004B6D" w14:textId="77777777" w:rsidTr="00CA1B0D">
        <w:trPr>
          <w:trHeight w:val="1264"/>
        </w:trPr>
        <w:tc>
          <w:tcPr>
            <w:tcW w:w="1097" w:type="pct"/>
            <w:shd w:val="clear" w:color="auto" w:fill="D6E3BC" w:themeFill="accent3" w:themeFillTint="66"/>
            <w:vAlign w:val="center"/>
          </w:tcPr>
          <w:p w14:paraId="177A6A2E" w14:textId="77777777" w:rsidR="002E6847" w:rsidRPr="002778FF" w:rsidRDefault="002E6847" w:rsidP="0020594D">
            <w:pPr>
              <w:pStyle w:val="TableParagraph"/>
              <w:ind w:left="117" w:right="125"/>
              <w:jc w:val="center"/>
              <w:rPr>
                <w:lang w:val="sr-Cyrl-RS"/>
              </w:rPr>
            </w:pPr>
            <w:r w:rsidRPr="002778FF">
              <w:rPr>
                <w:lang w:val="sr-Cyrl-RS"/>
              </w:rPr>
              <w:t>Показатељ(и) на нивоу посебног циља (показатељ исхода)</w:t>
            </w:r>
          </w:p>
        </w:tc>
        <w:tc>
          <w:tcPr>
            <w:tcW w:w="495" w:type="pct"/>
            <w:shd w:val="clear" w:color="auto" w:fill="D6E3BC" w:themeFill="accent3" w:themeFillTint="66"/>
            <w:vAlign w:val="center"/>
          </w:tcPr>
          <w:p w14:paraId="4E481491" w14:textId="77777777" w:rsidR="002E6847" w:rsidRPr="002778FF" w:rsidRDefault="002E6847" w:rsidP="0020594D">
            <w:pPr>
              <w:pStyle w:val="TableParagraph"/>
              <w:ind w:left="117" w:right="125"/>
              <w:jc w:val="center"/>
            </w:pPr>
            <w:proofErr w:type="spellStart"/>
            <w:r w:rsidRPr="002778FF">
              <w:t>Јединица</w:t>
            </w:r>
            <w:proofErr w:type="spellEnd"/>
            <w:r w:rsidRPr="002778FF">
              <w:t xml:space="preserve"> </w:t>
            </w:r>
            <w:proofErr w:type="spellStart"/>
            <w:r w:rsidRPr="002778FF">
              <w:t>мере</w:t>
            </w:r>
            <w:proofErr w:type="spellEnd"/>
          </w:p>
        </w:tc>
        <w:tc>
          <w:tcPr>
            <w:tcW w:w="1293" w:type="pct"/>
            <w:shd w:val="clear" w:color="auto" w:fill="D6E3BC" w:themeFill="accent3" w:themeFillTint="66"/>
            <w:vAlign w:val="center"/>
          </w:tcPr>
          <w:p w14:paraId="3E49DECF" w14:textId="77777777" w:rsidR="002E6847" w:rsidRPr="002778FF" w:rsidRDefault="002E6847" w:rsidP="0020594D">
            <w:pPr>
              <w:pStyle w:val="TableParagraph"/>
              <w:ind w:left="112" w:right="125"/>
              <w:jc w:val="center"/>
            </w:pPr>
            <w:proofErr w:type="spellStart"/>
            <w:r w:rsidRPr="002778FF">
              <w:t>Извор</w:t>
            </w:r>
            <w:proofErr w:type="spellEnd"/>
            <w:r w:rsidRPr="002778FF">
              <w:t xml:space="preserve"> </w:t>
            </w:r>
            <w:proofErr w:type="spellStart"/>
            <w:r w:rsidRPr="002778FF">
              <w:t>провере</w:t>
            </w:r>
            <w:proofErr w:type="spellEnd"/>
          </w:p>
        </w:tc>
        <w:tc>
          <w:tcPr>
            <w:tcW w:w="518" w:type="pct"/>
            <w:shd w:val="clear" w:color="auto" w:fill="D6E3BC" w:themeFill="accent3" w:themeFillTint="66"/>
            <w:vAlign w:val="center"/>
          </w:tcPr>
          <w:p w14:paraId="32F586C3" w14:textId="77777777" w:rsidR="002E6847" w:rsidRPr="002778FF" w:rsidRDefault="002E6847" w:rsidP="0020594D">
            <w:pPr>
              <w:pStyle w:val="TableParagraph"/>
              <w:ind w:left="114" w:right="125"/>
              <w:jc w:val="center"/>
            </w:pPr>
            <w:proofErr w:type="spellStart"/>
            <w:r w:rsidRPr="002778FF">
              <w:t>Почетна</w:t>
            </w:r>
            <w:proofErr w:type="spellEnd"/>
            <w:r w:rsidRPr="002778FF">
              <w:t xml:space="preserve"> </w:t>
            </w:r>
            <w:proofErr w:type="spellStart"/>
            <w:r w:rsidRPr="002778FF">
              <w:t>вредност</w:t>
            </w:r>
            <w:proofErr w:type="spellEnd"/>
          </w:p>
        </w:tc>
        <w:tc>
          <w:tcPr>
            <w:tcW w:w="494" w:type="pct"/>
            <w:shd w:val="clear" w:color="auto" w:fill="D6E3BC" w:themeFill="accent3" w:themeFillTint="66"/>
            <w:vAlign w:val="center"/>
          </w:tcPr>
          <w:p w14:paraId="103FBF55" w14:textId="77777777" w:rsidR="002E6847" w:rsidRPr="002778FF" w:rsidRDefault="002E6847" w:rsidP="0020594D">
            <w:pPr>
              <w:pStyle w:val="TableParagraph"/>
              <w:ind w:left="111" w:right="125"/>
              <w:jc w:val="center"/>
            </w:pPr>
            <w:proofErr w:type="spellStart"/>
            <w:r w:rsidRPr="002778FF">
              <w:t>Базна</w:t>
            </w:r>
            <w:proofErr w:type="spellEnd"/>
            <w:r w:rsidRPr="002778FF">
              <w:t xml:space="preserve"> </w:t>
            </w:r>
            <w:proofErr w:type="spellStart"/>
            <w:r w:rsidRPr="002778FF">
              <w:t>година</w:t>
            </w:r>
            <w:proofErr w:type="spellEnd"/>
          </w:p>
        </w:tc>
        <w:tc>
          <w:tcPr>
            <w:tcW w:w="550" w:type="pct"/>
            <w:shd w:val="clear" w:color="auto" w:fill="D6E3BC" w:themeFill="accent3" w:themeFillTint="66"/>
            <w:vAlign w:val="center"/>
          </w:tcPr>
          <w:p w14:paraId="77DF77A3" w14:textId="77777777" w:rsidR="002E6847" w:rsidRPr="002778FF" w:rsidRDefault="002E6847" w:rsidP="0020594D">
            <w:pPr>
              <w:pStyle w:val="TableParagraph"/>
              <w:spacing w:line="211" w:lineRule="auto"/>
              <w:ind w:left="108" w:right="124"/>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r w:rsidRPr="002778FF">
              <w:rPr>
                <w:spacing w:val="-52"/>
                <w:lang w:val="sr-Cyrl-RS"/>
              </w:rPr>
              <w:t xml:space="preserve">        </w:t>
            </w:r>
            <w:r w:rsidRPr="002778FF">
              <w:t>202</w:t>
            </w:r>
            <w:r w:rsidRPr="002778FF">
              <w:rPr>
                <w:lang w:val="sr-Cyrl-RS"/>
              </w:rPr>
              <w:t>6</w:t>
            </w:r>
            <w:r w:rsidRPr="002778FF">
              <w:t>.</w:t>
            </w:r>
          </w:p>
          <w:p w14:paraId="789BE735" w14:textId="52FDAA37" w:rsidR="002E6847" w:rsidRPr="002778FF" w:rsidRDefault="002E6847" w:rsidP="0020594D">
            <w:pPr>
              <w:pStyle w:val="TableParagraph"/>
              <w:tabs>
                <w:tab w:val="left" w:pos="1205"/>
              </w:tabs>
              <w:ind w:left="110" w:right="125"/>
              <w:jc w:val="center"/>
            </w:pPr>
            <w:proofErr w:type="spellStart"/>
            <w:r w:rsidRPr="002778FF">
              <w:t>години</w:t>
            </w:r>
            <w:proofErr w:type="spellEnd"/>
          </w:p>
        </w:tc>
        <w:tc>
          <w:tcPr>
            <w:tcW w:w="553" w:type="pct"/>
            <w:shd w:val="clear" w:color="auto" w:fill="D6E3BC" w:themeFill="accent3" w:themeFillTint="66"/>
            <w:vAlign w:val="center"/>
          </w:tcPr>
          <w:p w14:paraId="1001D976" w14:textId="59C69522" w:rsidR="002E6847" w:rsidRPr="002778FF" w:rsidRDefault="002E6847" w:rsidP="0020594D">
            <w:pPr>
              <w:pStyle w:val="TableParagraph"/>
              <w:ind w:left="105" w:right="125"/>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proofErr w:type="spellStart"/>
            <w:r w:rsidRPr="002778FF">
              <w:t>последњој</w:t>
            </w:r>
            <w:proofErr w:type="spellEnd"/>
            <w:r w:rsidRPr="002778FF">
              <w:rPr>
                <w:spacing w:val="1"/>
              </w:rPr>
              <w:t xml:space="preserve"> </w:t>
            </w:r>
            <w:proofErr w:type="spellStart"/>
            <w:r w:rsidRPr="002778FF">
              <w:rPr>
                <w:spacing w:val="-1"/>
              </w:rPr>
              <w:t>години</w:t>
            </w:r>
            <w:proofErr w:type="spellEnd"/>
            <w:r w:rsidRPr="002778FF">
              <w:rPr>
                <w:spacing w:val="-1"/>
              </w:rPr>
              <w:t xml:space="preserve"> </w:t>
            </w:r>
            <w:r w:rsidRPr="002778FF">
              <w:t>АП</w:t>
            </w:r>
            <w:r w:rsidRPr="002778FF">
              <w:rPr>
                <w:spacing w:val="-52"/>
              </w:rPr>
              <w:t xml:space="preserve"> </w:t>
            </w:r>
            <w:r w:rsidRPr="002778FF">
              <w:t>202</w:t>
            </w:r>
            <w:r w:rsidRPr="002778FF">
              <w:rPr>
                <w:lang w:val="sr-Cyrl-RS"/>
              </w:rPr>
              <w:t>7</w:t>
            </w:r>
            <w:r w:rsidRPr="002778FF">
              <w:t>.</w:t>
            </w:r>
          </w:p>
        </w:tc>
      </w:tr>
      <w:tr w:rsidR="00AB40F2" w:rsidRPr="002778FF" w14:paraId="5AC72054" w14:textId="77777777" w:rsidTr="00CA1B0D">
        <w:trPr>
          <w:trHeight w:val="1028"/>
        </w:trPr>
        <w:tc>
          <w:tcPr>
            <w:tcW w:w="1097" w:type="pct"/>
            <w:vAlign w:val="center"/>
          </w:tcPr>
          <w:p w14:paraId="0465F5E3" w14:textId="0591EFAF" w:rsidR="00AB40F2" w:rsidRDefault="00AB40F2" w:rsidP="0020594D">
            <w:pPr>
              <w:pStyle w:val="TableParagraph"/>
              <w:ind w:left="117" w:right="125"/>
              <w:rPr>
                <w:lang w:val="sr-Cyrl-RS"/>
              </w:rPr>
            </w:pPr>
            <w:proofErr w:type="spellStart"/>
            <w:r w:rsidRPr="00AB40F2">
              <w:t>Проценат</w:t>
            </w:r>
            <w:proofErr w:type="spellEnd"/>
            <w:r w:rsidRPr="00AB40F2">
              <w:t xml:space="preserve"> </w:t>
            </w:r>
            <w:proofErr w:type="spellStart"/>
            <w:r w:rsidRPr="00AB40F2">
              <w:t>поступања</w:t>
            </w:r>
            <w:proofErr w:type="spellEnd"/>
            <w:r w:rsidRPr="00AB40F2">
              <w:t xml:space="preserve"> </w:t>
            </w:r>
            <w:proofErr w:type="spellStart"/>
            <w:r w:rsidRPr="00AB40F2">
              <w:t>по</w:t>
            </w:r>
            <w:proofErr w:type="spellEnd"/>
            <w:r w:rsidRPr="00AB40F2">
              <w:t xml:space="preserve"> </w:t>
            </w:r>
            <w:proofErr w:type="spellStart"/>
            <w:r w:rsidRPr="00AB40F2">
              <w:t>препорукама</w:t>
            </w:r>
            <w:proofErr w:type="spellEnd"/>
            <w:r w:rsidRPr="00AB40F2">
              <w:t xml:space="preserve"> </w:t>
            </w:r>
            <w:proofErr w:type="spellStart"/>
            <w:r w:rsidRPr="00AB40F2">
              <w:t>Повереника</w:t>
            </w:r>
            <w:proofErr w:type="spellEnd"/>
            <w:r w:rsidRPr="00AB40F2">
              <w:t xml:space="preserve"> </w:t>
            </w:r>
            <w:proofErr w:type="spellStart"/>
            <w:r w:rsidRPr="00AB40F2">
              <w:t>за</w:t>
            </w:r>
            <w:proofErr w:type="spellEnd"/>
            <w:r w:rsidRPr="00AB40F2">
              <w:t xml:space="preserve"> </w:t>
            </w:r>
            <w:proofErr w:type="spellStart"/>
            <w:r w:rsidRPr="00AB40F2">
              <w:t>заштиту</w:t>
            </w:r>
            <w:proofErr w:type="spellEnd"/>
            <w:r w:rsidRPr="00AB40F2">
              <w:t xml:space="preserve"> </w:t>
            </w:r>
            <w:proofErr w:type="spellStart"/>
            <w:r w:rsidRPr="00AB40F2">
              <w:t>равноправности</w:t>
            </w:r>
            <w:proofErr w:type="spellEnd"/>
          </w:p>
        </w:tc>
        <w:tc>
          <w:tcPr>
            <w:tcW w:w="495" w:type="pct"/>
            <w:vAlign w:val="center"/>
          </w:tcPr>
          <w:p w14:paraId="5696B831" w14:textId="1613C278" w:rsidR="00AB40F2" w:rsidRPr="007025BD" w:rsidRDefault="00AB40F2" w:rsidP="0020594D">
            <w:pPr>
              <w:pStyle w:val="TableParagraph"/>
              <w:ind w:left="117" w:right="125"/>
              <w:rPr>
                <w:lang w:val="sr-Cyrl-RS"/>
              </w:rPr>
            </w:pPr>
            <w:r>
              <w:rPr>
                <w:lang w:val="sr-Cyrl-RS"/>
              </w:rPr>
              <w:t>%</w:t>
            </w:r>
          </w:p>
        </w:tc>
        <w:tc>
          <w:tcPr>
            <w:tcW w:w="1293" w:type="pct"/>
            <w:vAlign w:val="center"/>
          </w:tcPr>
          <w:p w14:paraId="6F250883" w14:textId="5499B237" w:rsidR="00AB40F2" w:rsidRPr="007025BD" w:rsidDel="00AB40F2" w:rsidRDefault="00F33041" w:rsidP="00F33041">
            <w:pPr>
              <w:pStyle w:val="TableParagraph"/>
              <w:ind w:left="112" w:right="125"/>
              <w:rPr>
                <w:lang w:val="sr-Cyrl-RS"/>
              </w:rPr>
            </w:pPr>
            <w:r w:rsidRPr="00F33041">
              <w:rPr>
                <w:lang w:val="sr-Cyrl-RS"/>
              </w:rPr>
              <w:t>Годишњи извештај Повереника за заштиту равноправности о стању у области заштите равноправности</w:t>
            </w:r>
          </w:p>
        </w:tc>
        <w:tc>
          <w:tcPr>
            <w:tcW w:w="518" w:type="pct"/>
            <w:vAlign w:val="center"/>
          </w:tcPr>
          <w:p w14:paraId="7AC48C30" w14:textId="3CE63B2B" w:rsidR="00AB40F2" w:rsidRPr="002778FF" w:rsidRDefault="00AB40F2" w:rsidP="0020594D">
            <w:pPr>
              <w:pStyle w:val="TableParagraph"/>
              <w:ind w:left="114" w:right="125"/>
              <w:jc w:val="center"/>
            </w:pPr>
            <w:r w:rsidRPr="00AB40F2">
              <w:t>8</w:t>
            </w:r>
            <w:r w:rsidR="00954743">
              <w:t>8,4</w:t>
            </w:r>
            <w:r w:rsidRPr="00AB40F2">
              <w:t xml:space="preserve"> %</w:t>
            </w:r>
          </w:p>
        </w:tc>
        <w:tc>
          <w:tcPr>
            <w:tcW w:w="494" w:type="pct"/>
            <w:vAlign w:val="center"/>
          </w:tcPr>
          <w:p w14:paraId="6142FE5A" w14:textId="28517E24" w:rsidR="00AB40F2" w:rsidRPr="007025BD" w:rsidRDefault="00AB40F2" w:rsidP="0020594D">
            <w:pPr>
              <w:pStyle w:val="TableParagraph"/>
              <w:ind w:left="111" w:right="125"/>
              <w:jc w:val="center"/>
              <w:rPr>
                <w:lang w:val="sr-Cyrl-RS"/>
              </w:rPr>
            </w:pPr>
            <w:r>
              <w:rPr>
                <w:lang w:val="sr-Cyrl-RS"/>
              </w:rPr>
              <w:t>202</w:t>
            </w:r>
            <w:r w:rsidR="00954743">
              <w:t>1</w:t>
            </w:r>
            <w:r>
              <w:rPr>
                <w:lang w:val="sr-Cyrl-RS"/>
              </w:rPr>
              <w:t>.</w:t>
            </w:r>
          </w:p>
        </w:tc>
        <w:tc>
          <w:tcPr>
            <w:tcW w:w="550" w:type="pct"/>
            <w:vAlign w:val="center"/>
          </w:tcPr>
          <w:p w14:paraId="6224B8B5" w14:textId="6942D876" w:rsidR="00AB40F2" w:rsidRPr="007025BD" w:rsidRDefault="009271E4" w:rsidP="0020594D">
            <w:pPr>
              <w:pStyle w:val="TableParagraph"/>
              <w:ind w:left="110" w:right="125"/>
              <w:jc w:val="center"/>
              <w:rPr>
                <w:lang w:val="sr-Cyrl-RS"/>
              </w:rPr>
            </w:pPr>
            <w:r>
              <w:rPr>
                <w:lang w:val="sr-Cyrl-RS"/>
              </w:rPr>
              <w:t>8</w:t>
            </w:r>
            <w:r w:rsidR="005E555D">
              <w:rPr>
                <w:lang w:val="sr-Cyrl-RS"/>
              </w:rPr>
              <w:t>7,3</w:t>
            </w:r>
            <w:r>
              <w:rPr>
                <w:lang w:val="sr-Cyrl-RS"/>
              </w:rPr>
              <w:t>%</w:t>
            </w:r>
          </w:p>
        </w:tc>
        <w:tc>
          <w:tcPr>
            <w:tcW w:w="553" w:type="pct"/>
            <w:vAlign w:val="center"/>
          </w:tcPr>
          <w:p w14:paraId="35CED4D1" w14:textId="7849CA44" w:rsidR="00AB40F2" w:rsidRPr="007025BD" w:rsidRDefault="009271E4" w:rsidP="0020594D">
            <w:pPr>
              <w:pStyle w:val="TableParagraph"/>
              <w:ind w:left="105" w:right="125"/>
              <w:jc w:val="center"/>
              <w:rPr>
                <w:lang w:val="sr-Cyrl-RS"/>
              </w:rPr>
            </w:pPr>
            <w:r>
              <w:rPr>
                <w:lang w:val="sr-Cyrl-RS"/>
              </w:rPr>
              <w:t>8</w:t>
            </w:r>
            <w:r w:rsidR="005E555D">
              <w:rPr>
                <w:lang w:val="sr-Cyrl-RS"/>
              </w:rPr>
              <w:t>8,4</w:t>
            </w:r>
            <w:r>
              <w:rPr>
                <w:lang w:val="sr-Cyrl-RS"/>
              </w:rPr>
              <w:t>%</w:t>
            </w:r>
          </w:p>
        </w:tc>
      </w:tr>
      <w:tr w:rsidR="00260A64" w:rsidRPr="002778FF" w14:paraId="7D6CA6F2" w14:textId="77777777" w:rsidTr="00CA1B0D">
        <w:trPr>
          <w:trHeight w:val="1476"/>
        </w:trPr>
        <w:tc>
          <w:tcPr>
            <w:tcW w:w="1097" w:type="pct"/>
            <w:vAlign w:val="center"/>
          </w:tcPr>
          <w:p w14:paraId="02CA44BE" w14:textId="14701D21" w:rsidR="00260A64" w:rsidRDefault="009271E4" w:rsidP="0020594D">
            <w:pPr>
              <w:pStyle w:val="TableParagraph"/>
              <w:ind w:left="117" w:right="125"/>
              <w:rPr>
                <w:lang w:val="sr-Cyrl-RS"/>
              </w:rPr>
            </w:pPr>
            <w:proofErr w:type="spellStart"/>
            <w:r w:rsidRPr="009271E4">
              <w:t>Број</w:t>
            </w:r>
            <w:proofErr w:type="spellEnd"/>
            <w:r w:rsidRPr="009271E4">
              <w:t xml:space="preserve"> </w:t>
            </w:r>
            <w:r w:rsidR="00437C78">
              <w:rPr>
                <w:lang w:val="sr-Cyrl-RS"/>
              </w:rPr>
              <w:t>учесника</w:t>
            </w:r>
            <w:r>
              <w:rPr>
                <w:lang w:val="sr-Cyrl-RS"/>
              </w:rPr>
              <w:t xml:space="preserve"> кој</w:t>
            </w:r>
            <w:r w:rsidR="007F570F">
              <w:rPr>
                <w:lang w:val="sr-Cyrl-RS"/>
              </w:rPr>
              <w:t xml:space="preserve">и </w:t>
            </w:r>
            <w:r w:rsidR="00742D53">
              <w:rPr>
                <w:lang w:val="sr-Cyrl-RS"/>
              </w:rPr>
              <w:t>су обухваћени</w:t>
            </w:r>
            <w:r>
              <w:rPr>
                <w:lang w:val="sr-Cyrl-RS"/>
              </w:rPr>
              <w:t xml:space="preserve"> </w:t>
            </w:r>
            <w:proofErr w:type="spellStart"/>
            <w:r w:rsidRPr="009271E4">
              <w:t>реализовани</w:t>
            </w:r>
            <w:proofErr w:type="spellEnd"/>
            <w:r>
              <w:rPr>
                <w:lang w:val="sr-Cyrl-RS"/>
              </w:rPr>
              <w:t>м</w:t>
            </w:r>
            <w:r w:rsidRPr="009271E4">
              <w:t xml:space="preserve"> </w:t>
            </w:r>
            <w:proofErr w:type="spellStart"/>
            <w:r w:rsidRPr="009271E4">
              <w:t>обука</w:t>
            </w:r>
            <w:proofErr w:type="spellEnd"/>
            <w:r>
              <w:rPr>
                <w:lang w:val="sr-Cyrl-RS"/>
              </w:rPr>
              <w:t>ма</w:t>
            </w:r>
            <w:r w:rsidRPr="009271E4">
              <w:t xml:space="preserve"> и </w:t>
            </w:r>
            <w:proofErr w:type="spellStart"/>
            <w:r w:rsidRPr="009271E4">
              <w:t>едукативни</w:t>
            </w:r>
            <w:proofErr w:type="spellEnd"/>
            <w:r>
              <w:rPr>
                <w:lang w:val="sr-Cyrl-RS"/>
              </w:rPr>
              <w:t>м</w:t>
            </w:r>
            <w:r w:rsidRPr="009271E4">
              <w:t xml:space="preserve"> </w:t>
            </w:r>
            <w:proofErr w:type="spellStart"/>
            <w:r w:rsidRPr="009271E4">
              <w:t>активности</w:t>
            </w:r>
            <w:proofErr w:type="spellEnd"/>
            <w:r>
              <w:rPr>
                <w:lang w:val="sr-Cyrl-RS"/>
              </w:rPr>
              <w:t>ма</w:t>
            </w:r>
            <w:r w:rsidRPr="009271E4">
              <w:t xml:space="preserve"> у </w:t>
            </w:r>
            <w:proofErr w:type="spellStart"/>
            <w:r w:rsidRPr="009271E4">
              <w:t>области</w:t>
            </w:r>
            <w:proofErr w:type="spellEnd"/>
            <w:r w:rsidRPr="009271E4">
              <w:t xml:space="preserve"> </w:t>
            </w:r>
            <w:proofErr w:type="spellStart"/>
            <w:r w:rsidRPr="009271E4">
              <w:t>превенције</w:t>
            </w:r>
            <w:proofErr w:type="spellEnd"/>
            <w:r w:rsidRPr="009271E4">
              <w:t xml:space="preserve"> </w:t>
            </w:r>
            <w:r w:rsidR="00742D53">
              <w:rPr>
                <w:lang w:val="sr-Cyrl-RS"/>
              </w:rPr>
              <w:t xml:space="preserve">и заштите од </w:t>
            </w:r>
            <w:proofErr w:type="spellStart"/>
            <w:r w:rsidRPr="009271E4">
              <w:lastRenderedPageBreak/>
              <w:t>дискриминације</w:t>
            </w:r>
            <w:proofErr w:type="spellEnd"/>
          </w:p>
        </w:tc>
        <w:tc>
          <w:tcPr>
            <w:tcW w:w="495" w:type="pct"/>
            <w:vAlign w:val="center"/>
          </w:tcPr>
          <w:p w14:paraId="24BBD6C3" w14:textId="35D6C50D" w:rsidR="00260A64" w:rsidRDefault="009271E4" w:rsidP="0020594D">
            <w:pPr>
              <w:pStyle w:val="TableParagraph"/>
              <w:ind w:left="117" w:right="125"/>
              <w:rPr>
                <w:lang w:val="sr-Cyrl-RS"/>
              </w:rPr>
            </w:pPr>
            <w:r>
              <w:rPr>
                <w:lang w:val="sr-Cyrl-RS"/>
              </w:rPr>
              <w:lastRenderedPageBreak/>
              <w:t>Број</w:t>
            </w:r>
          </w:p>
        </w:tc>
        <w:tc>
          <w:tcPr>
            <w:tcW w:w="1293" w:type="pct"/>
            <w:vAlign w:val="center"/>
          </w:tcPr>
          <w:p w14:paraId="552AB0FC" w14:textId="7C23BE54" w:rsidR="00260A64" w:rsidRDefault="00F33041" w:rsidP="0020594D">
            <w:pPr>
              <w:pStyle w:val="TableParagraph"/>
              <w:ind w:left="112" w:right="125"/>
              <w:rPr>
                <w:lang w:val="sr-Cyrl-RS"/>
              </w:rPr>
            </w:pPr>
            <w:r w:rsidRPr="00F33041">
              <w:rPr>
                <w:lang w:val="sr-Cyrl-RS"/>
              </w:rPr>
              <w:t>Годишњи извештај Повереника за заштиту равноправности о стању у области заштите равноправности</w:t>
            </w:r>
          </w:p>
        </w:tc>
        <w:tc>
          <w:tcPr>
            <w:tcW w:w="518" w:type="pct"/>
            <w:vAlign w:val="center"/>
          </w:tcPr>
          <w:p w14:paraId="61D4A297" w14:textId="5E31B651" w:rsidR="00260A64" w:rsidRPr="0031278E" w:rsidRDefault="00F976D0" w:rsidP="0020594D">
            <w:pPr>
              <w:pStyle w:val="TableParagraph"/>
              <w:ind w:left="114" w:right="125"/>
              <w:jc w:val="center"/>
            </w:pPr>
            <w:r>
              <w:t>210</w:t>
            </w:r>
          </w:p>
        </w:tc>
        <w:tc>
          <w:tcPr>
            <w:tcW w:w="494" w:type="pct"/>
            <w:vAlign w:val="center"/>
          </w:tcPr>
          <w:p w14:paraId="356E5C0A" w14:textId="30617DE3" w:rsidR="00260A64" w:rsidRPr="0031278E" w:rsidRDefault="009271E4" w:rsidP="0020594D">
            <w:pPr>
              <w:pStyle w:val="TableParagraph"/>
              <w:ind w:left="111" w:right="125"/>
              <w:jc w:val="center"/>
            </w:pPr>
            <w:r>
              <w:rPr>
                <w:lang w:val="sr-Cyrl-RS"/>
              </w:rPr>
              <w:t>202</w:t>
            </w:r>
            <w:r w:rsidR="0031278E">
              <w:t>1.</w:t>
            </w:r>
          </w:p>
        </w:tc>
        <w:tc>
          <w:tcPr>
            <w:tcW w:w="550" w:type="pct"/>
            <w:vAlign w:val="center"/>
          </w:tcPr>
          <w:p w14:paraId="65CDB5A9" w14:textId="67C884A3" w:rsidR="00260A64" w:rsidRPr="007025BD" w:rsidRDefault="009271E4" w:rsidP="00742873">
            <w:pPr>
              <w:pStyle w:val="TableParagraph"/>
              <w:ind w:left="110" w:right="125"/>
              <w:jc w:val="center"/>
              <w:rPr>
                <w:lang w:val="sr-Cyrl-RS"/>
              </w:rPr>
            </w:pPr>
            <w:r>
              <w:rPr>
                <w:lang w:val="sr-Cyrl-RS"/>
              </w:rPr>
              <w:t>1</w:t>
            </w:r>
            <w:r w:rsidR="00306B6F">
              <w:rPr>
                <w:lang w:val="sr-Cyrl-RS"/>
              </w:rPr>
              <w:t>.</w:t>
            </w:r>
            <w:r>
              <w:rPr>
                <w:lang w:val="sr-Cyrl-RS"/>
              </w:rPr>
              <w:t>3</w:t>
            </w:r>
            <w:r w:rsidR="00742873">
              <w:rPr>
                <w:lang w:val="sr-Cyrl-RS"/>
              </w:rPr>
              <w:t>7</w:t>
            </w:r>
            <w:r>
              <w:rPr>
                <w:lang w:val="sr-Cyrl-RS"/>
              </w:rPr>
              <w:t>0</w:t>
            </w:r>
          </w:p>
        </w:tc>
        <w:tc>
          <w:tcPr>
            <w:tcW w:w="553" w:type="pct"/>
            <w:vAlign w:val="center"/>
          </w:tcPr>
          <w:p w14:paraId="1FBEFFEB" w14:textId="77400A3F" w:rsidR="00260A64" w:rsidRPr="007025BD" w:rsidRDefault="009271E4" w:rsidP="00742873">
            <w:pPr>
              <w:pStyle w:val="TableParagraph"/>
              <w:ind w:left="105" w:right="125"/>
              <w:jc w:val="center"/>
              <w:rPr>
                <w:lang w:val="sr-Cyrl-RS"/>
              </w:rPr>
            </w:pPr>
            <w:r>
              <w:rPr>
                <w:lang w:val="sr-Cyrl-RS"/>
              </w:rPr>
              <w:t>1</w:t>
            </w:r>
            <w:r w:rsidR="00306B6F">
              <w:rPr>
                <w:lang w:val="sr-Cyrl-RS"/>
              </w:rPr>
              <w:t>.</w:t>
            </w:r>
            <w:r w:rsidR="00742873">
              <w:rPr>
                <w:lang w:val="sr-Cyrl-RS"/>
              </w:rPr>
              <w:t>450</w:t>
            </w:r>
          </w:p>
        </w:tc>
      </w:tr>
    </w:tbl>
    <w:p w14:paraId="3EE0DB5B" w14:textId="77777777" w:rsidR="00954743" w:rsidRPr="00954743" w:rsidRDefault="00954743">
      <w:pPr>
        <w:pStyle w:val="BodyText"/>
        <w:spacing w:before="3" w:after="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452"/>
        <w:gridCol w:w="1353"/>
        <w:gridCol w:w="3645"/>
        <w:gridCol w:w="1411"/>
        <w:gridCol w:w="1515"/>
        <w:gridCol w:w="1579"/>
        <w:gridCol w:w="1533"/>
      </w:tblGrid>
      <w:tr w:rsidR="002A0043" w:rsidRPr="00E732DF" w14:paraId="3C56E06A" w14:textId="77777777" w:rsidTr="00CA1B0D">
        <w:trPr>
          <w:trHeight w:val="251"/>
        </w:trPr>
        <w:tc>
          <w:tcPr>
            <w:tcW w:w="5000" w:type="pct"/>
            <w:gridSpan w:val="7"/>
            <w:shd w:val="clear" w:color="auto" w:fill="FBD4B4" w:themeFill="accent6" w:themeFillTint="66"/>
          </w:tcPr>
          <w:p w14:paraId="13B90739" w14:textId="77777777" w:rsidR="002A0043" w:rsidRPr="002778FF" w:rsidRDefault="0046615B">
            <w:pPr>
              <w:pStyle w:val="TableParagraph"/>
              <w:spacing w:line="232" w:lineRule="exact"/>
              <w:ind w:left="117"/>
              <w:rPr>
                <w:b/>
                <w:lang w:val="sr-Cyrl-RS"/>
              </w:rPr>
            </w:pPr>
            <w:r w:rsidRPr="002778FF">
              <w:rPr>
                <w:b/>
                <w:spacing w:val="-1"/>
                <w:lang w:val="sr-Cyrl-RS"/>
              </w:rPr>
              <w:t>Мера</w:t>
            </w:r>
            <w:r w:rsidRPr="002778FF">
              <w:rPr>
                <w:b/>
                <w:spacing w:val="-7"/>
                <w:lang w:val="sr-Cyrl-RS"/>
              </w:rPr>
              <w:t xml:space="preserve"> </w:t>
            </w:r>
            <w:r w:rsidRPr="002778FF">
              <w:rPr>
                <w:b/>
                <w:lang w:val="sr-Cyrl-RS"/>
              </w:rPr>
              <w:t>4.1:</w:t>
            </w:r>
            <w:r w:rsidRPr="002778FF">
              <w:rPr>
                <w:b/>
                <w:spacing w:val="-9"/>
                <w:lang w:val="sr-Cyrl-RS"/>
              </w:rPr>
              <w:t xml:space="preserve"> </w:t>
            </w:r>
            <w:r w:rsidRPr="002778FF">
              <w:rPr>
                <w:b/>
                <w:lang w:val="sr-Cyrl-RS"/>
              </w:rPr>
              <w:t>Унапређени</w:t>
            </w:r>
            <w:r w:rsidRPr="002778FF">
              <w:rPr>
                <w:b/>
                <w:spacing w:val="-7"/>
                <w:lang w:val="sr-Cyrl-RS"/>
              </w:rPr>
              <w:t xml:space="preserve"> </w:t>
            </w:r>
            <w:r w:rsidRPr="002778FF">
              <w:rPr>
                <w:b/>
                <w:lang w:val="sr-Cyrl-RS"/>
              </w:rPr>
              <w:t>судски</w:t>
            </w:r>
            <w:r w:rsidRPr="002778FF">
              <w:rPr>
                <w:b/>
                <w:spacing w:val="-13"/>
                <w:lang w:val="sr-Cyrl-RS"/>
              </w:rPr>
              <w:t xml:space="preserve"> </w:t>
            </w:r>
            <w:r w:rsidRPr="002778FF">
              <w:rPr>
                <w:b/>
                <w:lang w:val="sr-Cyrl-RS"/>
              </w:rPr>
              <w:t>механизми</w:t>
            </w:r>
            <w:r w:rsidRPr="002778FF">
              <w:rPr>
                <w:b/>
                <w:spacing w:val="-4"/>
                <w:lang w:val="sr-Cyrl-RS"/>
              </w:rPr>
              <w:t xml:space="preserve"> </w:t>
            </w:r>
            <w:r w:rsidRPr="002778FF">
              <w:rPr>
                <w:b/>
                <w:lang w:val="sr-Cyrl-RS"/>
              </w:rPr>
              <w:t>заштите</w:t>
            </w:r>
            <w:r w:rsidRPr="002778FF">
              <w:rPr>
                <w:b/>
                <w:spacing w:val="-6"/>
                <w:lang w:val="sr-Cyrl-RS"/>
              </w:rPr>
              <w:t xml:space="preserve"> </w:t>
            </w:r>
            <w:r w:rsidRPr="002778FF">
              <w:rPr>
                <w:b/>
                <w:lang w:val="sr-Cyrl-RS"/>
              </w:rPr>
              <w:t>од</w:t>
            </w:r>
            <w:r w:rsidRPr="002778FF">
              <w:rPr>
                <w:b/>
                <w:spacing w:val="-8"/>
                <w:lang w:val="sr-Cyrl-RS"/>
              </w:rPr>
              <w:t xml:space="preserve"> </w:t>
            </w:r>
            <w:r w:rsidRPr="002778FF">
              <w:rPr>
                <w:b/>
                <w:lang w:val="sr-Cyrl-RS"/>
              </w:rPr>
              <w:t>дискриминације</w:t>
            </w:r>
          </w:p>
        </w:tc>
      </w:tr>
      <w:tr w:rsidR="002A0043" w:rsidRPr="00E732DF" w14:paraId="5A47E82D" w14:textId="77777777" w:rsidTr="00CA1B0D">
        <w:trPr>
          <w:trHeight w:val="251"/>
        </w:trPr>
        <w:tc>
          <w:tcPr>
            <w:tcW w:w="5000" w:type="pct"/>
            <w:gridSpan w:val="7"/>
            <w:shd w:val="clear" w:color="auto" w:fill="FBD4B4" w:themeFill="accent6" w:themeFillTint="66"/>
          </w:tcPr>
          <w:p w14:paraId="6BEC10A8" w14:textId="77777777" w:rsidR="002A0043" w:rsidRPr="002778FF" w:rsidRDefault="0046615B">
            <w:pPr>
              <w:pStyle w:val="TableParagraph"/>
              <w:spacing w:line="232" w:lineRule="exact"/>
              <w:ind w:left="117"/>
              <w:rPr>
                <w:lang w:val="sr-Cyrl-RS"/>
              </w:rPr>
            </w:pPr>
            <w:r w:rsidRPr="002778FF">
              <w:rPr>
                <w:spacing w:val="-1"/>
                <w:lang w:val="sr-Cyrl-RS"/>
              </w:rPr>
              <w:t>Институција</w:t>
            </w:r>
            <w:r w:rsidRPr="002778FF">
              <w:rPr>
                <w:spacing w:val="-9"/>
                <w:lang w:val="sr-Cyrl-RS"/>
              </w:rPr>
              <w:t xml:space="preserve"> </w:t>
            </w:r>
            <w:r w:rsidRPr="002778FF">
              <w:rPr>
                <w:lang w:val="sr-Cyrl-RS"/>
              </w:rPr>
              <w:t>одговорна</w:t>
            </w:r>
            <w:r w:rsidRPr="002778FF">
              <w:rPr>
                <w:spacing w:val="-8"/>
                <w:lang w:val="sr-Cyrl-RS"/>
              </w:rPr>
              <w:t xml:space="preserve"> </w:t>
            </w:r>
            <w:r w:rsidRPr="002778FF">
              <w:rPr>
                <w:lang w:val="sr-Cyrl-RS"/>
              </w:rPr>
              <w:t>за</w:t>
            </w:r>
            <w:r w:rsidRPr="002778FF">
              <w:rPr>
                <w:spacing w:val="-13"/>
                <w:lang w:val="sr-Cyrl-RS"/>
              </w:rPr>
              <w:t xml:space="preserve"> </w:t>
            </w:r>
            <w:r w:rsidRPr="002778FF">
              <w:rPr>
                <w:lang w:val="sr-Cyrl-RS"/>
              </w:rPr>
              <w:t>реализацију:</w:t>
            </w:r>
            <w:r w:rsidRPr="002778FF">
              <w:rPr>
                <w:spacing w:val="-6"/>
                <w:lang w:val="sr-Cyrl-RS"/>
              </w:rPr>
              <w:t xml:space="preserve"> </w:t>
            </w:r>
            <w:r w:rsidRPr="002778FF">
              <w:rPr>
                <w:lang w:val="sr-Cyrl-RS"/>
              </w:rPr>
              <w:t>Министарство</w:t>
            </w:r>
            <w:r w:rsidRPr="002778FF">
              <w:rPr>
                <w:spacing w:val="-7"/>
                <w:lang w:val="sr-Cyrl-RS"/>
              </w:rPr>
              <w:t xml:space="preserve"> </w:t>
            </w:r>
            <w:r w:rsidRPr="002778FF">
              <w:rPr>
                <w:lang w:val="sr-Cyrl-RS"/>
              </w:rPr>
              <w:t>правде</w:t>
            </w:r>
          </w:p>
        </w:tc>
      </w:tr>
      <w:tr w:rsidR="002A0043" w:rsidRPr="002778FF" w14:paraId="71896A79" w14:textId="77777777" w:rsidTr="00CA1B0D">
        <w:trPr>
          <w:trHeight w:val="506"/>
        </w:trPr>
        <w:tc>
          <w:tcPr>
            <w:tcW w:w="1191" w:type="pct"/>
            <w:shd w:val="clear" w:color="auto" w:fill="FBD4B4" w:themeFill="accent6" w:themeFillTint="66"/>
          </w:tcPr>
          <w:p w14:paraId="6ECF3172" w14:textId="672BA82C" w:rsidR="002A0043" w:rsidRPr="002778FF" w:rsidRDefault="0046615B">
            <w:pPr>
              <w:pStyle w:val="TableParagraph"/>
              <w:spacing w:line="249" w:lineRule="exact"/>
              <w:ind w:left="117"/>
            </w:pPr>
            <w:proofErr w:type="spellStart"/>
            <w:r w:rsidRPr="002778FF">
              <w:t>Период</w:t>
            </w:r>
            <w:proofErr w:type="spellEnd"/>
            <w:r w:rsidRPr="002778FF">
              <w:rPr>
                <w:spacing w:val="-9"/>
              </w:rPr>
              <w:t xml:space="preserve"> </w:t>
            </w:r>
            <w:proofErr w:type="spellStart"/>
            <w:r w:rsidRPr="002778FF">
              <w:t>спровођења</w:t>
            </w:r>
            <w:proofErr w:type="spellEnd"/>
            <w:r w:rsidRPr="002778FF">
              <w:t>:</w:t>
            </w:r>
            <w:r w:rsidRPr="002778FF">
              <w:rPr>
                <w:spacing w:val="-2"/>
              </w:rPr>
              <w:t xml:space="preserve"> </w:t>
            </w:r>
            <w:r w:rsidR="0061557B" w:rsidRPr="002778FF">
              <w:t>2026-2027.</w:t>
            </w:r>
          </w:p>
        </w:tc>
        <w:tc>
          <w:tcPr>
            <w:tcW w:w="3809" w:type="pct"/>
            <w:gridSpan w:val="6"/>
            <w:shd w:val="clear" w:color="auto" w:fill="FBD4B4" w:themeFill="accent6" w:themeFillTint="66"/>
          </w:tcPr>
          <w:p w14:paraId="1DA8D894" w14:textId="77777777" w:rsidR="002A0043" w:rsidRPr="002778FF" w:rsidRDefault="0046615B">
            <w:pPr>
              <w:pStyle w:val="TableParagraph"/>
              <w:spacing w:line="247" w:lineRule="exact"/>
              <w:ind w:left="117"/>
            </w:pPr>
            <w:proofErr w:type="spellStart"/>
            <w:r w:rsidRPr="002778FF">
              <w:t>Тип</w:t>
            </w:r>
            <w:proofErr w:type="spellEnd"/>
            <w:r w:rsidRPr="002778FF">
              <w:rPr>
                <w:spacing w:val="-14"/>
              </w:rPr>
              <w:t xml:space="preserve"> </w:t>
            </w:r>
            <w:proofErr w:type="spellStart"/>
            <w:r w:rsidRPr="002778FF">
              <w:t>мере</w:t>
            </w:r>
            <w:proofErr w:type="spellEnd"/>
            <w:r w:rsidRPr="002778FF">
              <w:t>:</w:t>
            </w:r>
            <w:r w:rsidRPr="002778FF">
              <w:rPr>
                <w:spacing w:val="-8"/>
              </w:rPr>
              <w:t xml:space="preserve"> </w:t>
            </w:r>
            <w:proofErr w:type="spellStart"/>
            <w:r w:rsidRPr="002778FF">
              <w:t>информативно-едукативна</w:t>
            </w:r>
            <w:proofErr w:type="spellEnd"/>
          </w:p>
        </w:tc>
      </w:tr>
      <w:tr w:rsidR="002A0043" w:rsidRPr="002778FF" w14:paraId="3499C2D4" w14:textId="77777777" w:rsidTr="00CA1B0D">
        <w:trPr>
          <w:trHeight w:val="1341"/>
        </w:trPr>
        <w:tc>
          <w:tcPr>
            <w:tcW w:w="1191" w:type="pct"/>
            <w:shd w:val="clear" w:color="auto" w:fill="FBD4B4" w:themeFill="accent6" w:themeFillTint="66"/>
          </w:tcPr>
          <w:p w14:paraId="3FC69373" w14:textId="77777777" w:rsidR="002A0043" w:rsidRPr="002778FF" w:rsidRDefault="0046615B">
            <w:pPr>
              <w:pStyle w:val="TableParagraph"/>
              <w:ind w:left="117" w:right="287"/>
            </w:pPr>
            <w:proofErr w:type="spellStart"/>
            <w:r w:rsidRPr="002778FF">
              <w:t>Прописи</w:t>
            </w:r>
            <w:proofErr w:type="spellEnd"/>
            <w:r w:rsidRPr="002778FF">
              <w:t xml:space="preserve"> </w:t>
            </w:r>
            <w:proofErr w:type="spellStart"/>
            <w:r w:rsidRPr="002778FF">
              <w:t>које</w:t>
            </w:r>
            <w:proofErr w:type="spellEnd"/>
            <w:r w:rsidRPr="002778FF">
              <w:t xml:space="preserve"> </w:t>
            </w:r>
            <w:proofErr w:type="spellStart"/>
            <w:r w:rsidRPr="002778FF">
              <w:t>је</w:t>
            </w:r>
            <w:proofErr w:type="spellEnd"/>
            <w:r w:rsidRPr="002778FF">
              <w:t xml:space="preserve"> </w:t>
            </w:r>
            <w:proofErr w:type="spellStart"/>
            <w:r w:rsidRPr="002778FF">
              <w:t>потребно</w:t>
            </w:r>
            <w:proofErr w:type="spellEnd"/>
            <w:r w:rsidRPr="002778FF">
              <w:rPr>
                <w:spacing w:val="-52"/>
              </w:rPr>
              <w:t xml:space="preserve"> </w:t>
            </w:r>
            <w:proofErr w:type="spellStart"/>
            <w:r w:rsidRPr="002778FF">
              <w:t>изменити</w:t>
            </w:r>
            <w:proofErr w:type="spellEnd"/>
            <w:r w:rsidRPr="002778FF">
              <w:t>/</w:t>
            </w:r>
            <w:proofErr w:type="spellStart"/>
            <w:r w:rsidRPr="002778FF">
              <w:t>усвојити</w:t>
            </w:r>
            <w:proofErr w:type="spellEnd"/>
            <w:r w:rsidRPr="002778FF">
              <w:rPr>
                <w:spacing w:val="-1"/>
              </w:rPr>
              <w:t xml:space="preserve"> </w:t>
            </w:r>
            <w:proofErr w:type="spellStart"/>
            <w:r w:rsidRPr="002778FF">
              <w:t>за</w:t>
            </w:r>
            <w:proofErr w:type="spellEnd"/>
          </w:p>
          <w:p w14:paraId="40138768" w14:textId="77777777" w:rsidR="002A0043" w:rsidRPr="002778FF" w:rsidRDefault="0046615B">
            <w:pPr>
              <w:pStyle w:val="TableParagraph"/>
              <w:ind w:left="117"/>
            </w:pPr>
            <w:proofErr w:type="spellStart"/>
            <w:r w:rsidRPr="002778FF">
              <w:t>спровођење</w:t>
            </w:r>
            <w:proofErr w:type="spellEnd"/>
            <w:r w:rsidRPr="002778FF">
              <w:rPr>
                <w:spacing w:val="-1"/>
              </w:rPr>
              <w:t xml:space="preserve"> </w:t>
            </w:r>
            <w:proofErr w:type="spellStart"/>
            <w:r w:rsidRPr="002778FF">
              <w:t>мере</w:t>
            </w:r>
            <w:proofErr w:type="spellEnd"/>
            <w:r w:rsidRPr="002778FF">
              <w:t>:</w:t>
            </w:r>
          </w:p>
        </w:tc>
        <w:tc>
          <w:tcPr>
            <w:tcW w:w="3809" w:type="pct"/>
            <w:gridSpan w:val="6"/>
            <w:shd w:val="clear" w:color="auto" w:fill="FBD4B4" w:themeFill="accent6" w:themeFillTint="66"/>
          </w:tcPr>
          <w:p w14:paraId="491137E2" w14:textId="547EC44D" w:rsidR="002A0043" w:rsidRPr="002778FF" w:rsidRDefault="00C24DD4" w:rsidP="00C24DD4">
            <w:pPr>
              <w:pStyle w:val="TableParagraph"/>
              <w:tabs>
                <w:tab w:val="left" w:pos="247"/>
              </w:tabs>
              <w:ind w:left="178" w:right="87"/>
              <w:jc w:val="both"/>
            </w:pPr>
            <w:r w:rsidRPr="00783117">
              <w:rPr>
                <w:lang w:val="sr-Cyrl-RS"/>
              </w:rPr>
              <w:t xml:space="preserve">- </w:t>
            </w:r>
            <w:proofErr w:type="spellStart"/>
            <w:r w:rsidRPr="00783117">
              <w:t>Измена</w:t>
            </w:r>
            <w:proofErr w:type="spellEnd"/>
            <w:r w:rsidRPr="00783117">
              <w:t xml:space="preserve"> </w:t>
            </w:r>
            <w:proofErr w:type="spellStart"/>
            <w:r w:rsidRPr="00783117">
              <w:t>Судског</w:t>
            </w:r>
            <w:proofErr w:type="spellEnd"/>
            <w:r w:rsidRPr="00783117">
              <w:t xml:space="preserve"> </w:t>
            </w:r>
            <w:proofErr w:type="spellStart"/>
            <w:r w:rsidRPr="00783117">
              <w:t>пословника</w:t>
            </w:r>
            <w:proofErr w:type="spellEnd"/>
            <w:r w:rsidRPr="00783117">
              <w:t xml:space="preserve"> у </w:t>
            </w:r>
            <w:proofErr w:type="spellStart"/>
            <w:r w:rsidRPr="00783117">
              <w:t>циљу</w:t>
            </w:r>
            <w:proofErr w:type="spellEnd"/>
            <w:r w:rsidRPr="00783117">
              <w:t xml:space="preserve"> </w:t>
            </w:r>
            <w:proofErr w:type="spellStart"/>
            <w:r w:rsidRPr="00783117">
              <w:t>уређивања</w:t>
            </w:r>
            <w:proofErr w:type="spellEnd"/>
            <w:r w:rsidRPr="00783117">
              <w:t xml:space="preserve"> </w:t>
            </w:r>
            <w:proofErr w:type="spellStart"/>
            <w:r w:rsidRPr="00783117">
              <w:t>начина</w:t>
            </w:r>
            <w:proofErr w:type="spellEnd"/>
            <w:r w:rsidRPr="00783117">
              <w:t xml:space="preserve"> </w:t>
            </w:r>
            <w:proofErr w:type="spellStart"/>
            <w:r w:rsidRPr="00783117">
              <w:t>вођења</w:t>
            </w:r>
            <w:proofErr w:type="spellEnd"/>
            <w:r w:rsidRPr="00783117">
              <w:t xml:space="preserve"> </w:t>
            </w:r>
            <w:proofErr w:type="spellStart"/>
            <w:r w:rsidRPr="00783117">
              <w:t>евиденција</w:t>
            </w:r>
            <w:proofErr w:type="spellEnd"/>
            <w:r w:rsidRPr="00783117">
              <w:t xml:space="preserve"> </w:t>
            </w:r>
            <w:proofErr w:type="spellStart"/>
            <w:r w:rsidRPr="00783117">
              <w:t>правоснажних</w:t>
            </w:r>
            <w:proofErr w:type="spellEnd"/>
            <w:r w:rsidRPr="00783117">
              <w:t xml:space="preserve"> </w:t>
            </w:r>
            <w:proofErr w:type="spellStart"/>
            <w:r w:rsidRPr="00783117">
              <w:t>пресуда</w:t>
            </w:r>
            <w:proofErr w:type="spellEnd"/>
            <w:r w:rsidRPr="00783117">
              <w:t xml:space="preserve"> и </w:t>
            </w:r>
            <w:proofErr w:type="spellStart"/>
            <w:r w:rsidRPr="00783117">
              <w:t>одлука</w:t>
            </w:r>
            <w:proofErr w:type="spellEnd"/>
            <w:r w:rsidRPr="00783117">
              <w:t xml:space="preserve"> у </w:t>
            </w:r>
            <w:proofErr w:type="spellStart"/>
            <w:r w:rsidRPr="00783117">
              <w:t>парницама</w:t>
            </w:r>
            <w:proofErr w:type="spellEnd"/>
            <w:r w:rsidRPr="00783117">
              <w:t xml:space="preserve"> </w:t>
            </w:r>
            <w:proofErr w:type="spellStart"/>
            <w:r w:rsidRPr="00783117">
              <w:t>за</w:t>
            </w:r>
            <w:proofErr w:type="spellEnd"/>
            <w:r w:rsidRPr="00783117">
              <w:t xml:space="preserve"> </w:t>
            </w:r>
            <w:proofErr w:type="spellStart"/>
            <w:r w:rsidRPr="00783117">
              <w:t>заштиту</w:t>
            </w:r>
            <w:proofErr w:type="spellEnd"/>
            <w:r w:rsidRPr="00783117">
              <w:t xml:space="preserve"> </w:t>
            </w:r>
            <w:proofErr w:type="spellStart"/>
            <w:r w:rsidRPr="00783117">
              <w:t>од</w:t>
            </w:r>
            <w:proofErr w:type="spellEnd"/>
            <w:r w:rsidRPr="00783117">
              <w:t xml:space="preserve"> </w:t>
            </w:r>
            <w:proofErr w:type="spellStart"/>
            <w:r w:rsidRPr="00783117">
              <w:t>дискриминације</w:t>
            </w:r>
            <w:proofErr w:type="spellEnd"/>
            <w:r w:rsidRPr="00783117">
              <w:t xml:space="preserve">, </w:t>
            </w:r>
            <w:proofErr w:type="spellStart"/>
            <w:r w:rsidRPr="00783117">
              <w:t>правноснажних</w:t>
            </w:r>
            <w:proofErr w:type="spellEnd"/>
            <w:r w:rsidRPr="00783117">
              <w:t xml:space="preserve"> </w:t>
            </w:r>
            <w:proofErr w:type="spellStart"/>
            <w:r w:rsidRPr="00783117">
              <w:t>пресуда</w:t>
            </w:r>
            <w:proofErr w:type="spellEnd"/>
            <w:r w:rsidRPr="00783117">
              <w:t xml:space="preserve"> и </w:t>
            </w:r>
            <w:proofErr w:type="spellStart"/>
            <w:r w:rsidRPr="00783117">
              <w:t>одлука</w:t>
            </w:r>
            <w:proofErr w:type="spellEnd"/>
            <w:r w:rsidRPr="00783117">
              <w:t xml:space="preserve"> у </w:t>
            </w:r>
            <w:proofErr w:type="spellStart"/>
            <w:r w:rsidRPr="00783117">
              <w:t>прекршајним</w:t>
            </w:r>
            <w:proofErr w:type="spellEnd"/>
            <w:r w:rsidRPr="00783117">
              <w:t xml:space="preserve"> </w:t>
            </w:r>
            <w:proofErr w:type="spellStart"/>
            <w:r w:rsidRPr="00783117">
              <w:t>поступцима</w:t>
            </w:r>
            <w:proofErr w:type="spellEnd"/>
            <w:r w:rsidRPr="00783117">
              <w:t xml:space="preserve"> </w:t>
            </w:r>
            <w:proofErr w:type="spellStart"/>
            <w:r w:rsidRPr="00783117">
              <w:t>због</w:t>
            </w:r>
            <w:proofErr w:type="spellEnd"/>
            <w:r w:rsidRPr="00783117">
              <w:t xml:space="preserve"> </w:t>
            </w:r>
            <w:proofErr w:type="spellStart"/>
            <w:r w:rsidRPr="00783117">
              <w:t>повреде</w:t>
            </w:r>
            <w:proofErr w:type="spellEnd"/>
            <w:r w:rsidRPr="00783117">
              <w:t xml:space="preserve"> </w:t>
            </w:r>
            <w:proofErr w:type="spellStart"/>
            <w:r w:rsidRPr="00783117">
              <w:t>одредаба</w:t>
            </w:r>
            <w:proofErr w:type="spellEnd"/>
            <w:r w:rsidRPr="00783117">
              <w:t xml:space="preserve"> </w:t>
            </w:r>
            <w:proofErr w:type="spellStart"/>
            <w:r w:rsidRPr="00783117">
              <w:t>којима</w:t>
            </w:r>
            <w:proofErr w:type="spellEnd"/>
            <w:r w:rsidRPr="00783117">
              <w:t xml:space="preserve"> </w:t>
            </w:r>
            <w:proofErr w:type="spellStart"/>
            <w:r w:rsidRPr="00783117">
              <w:t>се</w:t>
            </w:r>
            <w:proofErr w:type="spellEnd"/>
            <w:r w:rsidRPr="00783117">
              <w:t xml:space="preserve"> </w:t>
            </w:r>
            <w:proofErr w:type="spellStart"/>
            <w:r w:rsidRPr="00783117">
              <w:t>забрањује</w:t>
            </w:r>
            <w:proofErr w:type="spellEnd"/>
            <w:r w:rsidRPr="00783117">
              <w:t xml:space="preserve"> </w:t>
            </w:r>
            <w:proofErr w:type="spellStart"/>
            <w:r w:rsidRPr="00783117">
              <w:t>дискриминација</w:t>
            </w:r>
            <w:proofErr w:type="spellEnd"/>
            <w:r w:rsidRPr="00783117">
              <w:t xml:space="preserve"> и </w:t>
            </w:r>
            <w:proofErr w:type="spellStart"/>
            <w:r w:rsidRPr="00783117">
              <w:t>правноснажних</w:t>
            </w:r>
            <w:proofErr w:type="spellEnd"/>
            <w:r w:rsidRPr="00783117">
              <w:t xml:space="preserve"> </w:t>
            </w:r>
            <w:proofErr w:type="spellStart"/>
            <w:r w:rsidRPr="00783117">
              <w:t>пресуда</w:t>
            </w:r>
            <w:proofErr w:type="spellEnd"/>
            <w:r w:rsidRPr="00783117">
              <w:t xml:space="preserve"> и </w:t>
            </w:r>
            <w:proofErr w:type="spellStart"/>
            <w:r w:rsidRPr="00783117">
              <w:t>одлука</w:t>
            </w:r>
            <w:proofErr w:type="spellEnd"/>
            <w:r w:rsidRPr="00783117">
              <w:t xml:space="preserve"> у </w:t>
            </w:r>
            <w:proofErr w:type="spellStart"/>
            <w:r w:rsidRPr="00783117">
              <w:t>кривичним</w:t>
            </w:r>
            <w:proofErr w:type="spellEnd"/>
            <w:r w:rsidRPr="00783117">
              <w:t xml:space="preserve"> </w:t>
            </w:r>
            <w:proofErr w:type="spellStart"/>
            <w:r w:rsidRPr="00783117">
              <w:t>поступцима</w:t>
            </w:r>
            <w:proofErr w:type="spellEnd"/>
            <w:r w:rsidRPr="00783117">
              <w:t xml:space="preserve"> </w:t>
            </w:r>
            <w:proofErr w:type="spellStart"/>
            <w:r w:rsidRPr="00783117">
              <w:t>за</w:t>
            </w:r>
            <w:proofErr w:type="spellEnd"/>
            <w:r w:rsidRPr="00783117">
              <w:t xml:space="preserve"> </w:t>
            </w:r>
            <w:proofErr w:type="spellStart"/>
            <w:r w:rsidRPr="00783117">
              <w:t>кривична</w:t>
            </w:r>
            <w:proofErr w:type="spellEnd"/>
            <w:r w:rsidRPr="00783117">
              <w:t xml:space="preserve"> </w:t>
            </w:r>
            <w:proofErr w:type="spellStart"/>
            <w:r w:rsidRPr="00783117">
              <w:t>дела</w:t>
            </w:r>
            <w:proofErr w:type="spellEnd"/>
            <w:r w:rsidRPr="00783117">
              <w:t xml:space="preserve"> </w:t>
            </w:r>
            <w:proofErr w:type="spellStart"/>
            <w:r w:rsidRPr="00783117">
              <w:t>која</w:t>
            </w:r>
            <w:proofErr w:type="spellEnd"/>
            <w:r w:rsidRPr="00783117">
              <w:t xml:space="preserve"> </w:t>
            </w:r>
            <w:proofErr w:type="spellStart"/>
            <w:r w:rsidRPr="00783117">
              <w:t>су</w:t>
            </w:r>
            <w:proofErr w:type="spellEnd"/>
            <w:r w:rsidRPr="00783117">
              <w:t xml:space="preserve"> у </w:t>
            </w:r>
            <w:proofErr w:type="spellStart"/>
            <w:r w:rsidRPr="00783117">
              <w:t>вези</w:t>
            </w:r>
            <w:proofErr w:type="spellEnd"/>
            <w:r w:rsidRPr="00783117">
              <w:t xml:space="preserve"> </w:t>
            </w:r>
            <w:proofErr w:type="spellStart"/>
            <w:r w:rsidRPr="00783117">
              <w:t>са</w:t>
            </w:r>
            <w:proofErr w:type="spellEnd"/>
            <w:r w:rsidRPr="00783117">
              <w:t xml:space="preserve"> </w:t>
            </w:r>
            <w:proofErr w:type="spellStart"/>
            <w:r w:rsidRPr="00783117">
              <w:t>дискриминацијом</w:t>
            </w:r>
            <w:proofErr w:type="spellEnd"/>
            <w:r w:rsidRPr="00783117">
              <w:t xml:space="preserve"> и </w:t>
            </w:r>
            <w:proofErr w:type="spellStart"/>
            <w:r w:rsidRPr="00783117">
              <w:t>повредом</w:t>
            </w:r>
            <w:proofErr w:type="spellEnd"/>
            <w:r w:rsidRPr="00783117">
              <w:t xml:space="preserve"> </w:t>
            </w:r>
            <w:proofErr w:type="spellStart"/>
            <w:r w:rsidRPr="00783117">
              <w:t>начела</w:t>
            </w:r>
            <w:proofErr w:type="spellEnd"/>
            <w:r w:rsidRPr="00783117">
              <w:rPr>
                <w:lang w:val="sr-Cyrl-RS"/>
              </w:rPr>
              <w:t xml:space="preserve"> </w:t>
            </w:r>
            <w:proofErr w:type="spellStart"/>
            <w:r w:rsidRPr="00783117">
              <w:t>једнакости</w:t>
            </w:r>
            <w:proofErr w:type="spellEnd"/>
            <w:r w:rsidRPr="00783117">
              <w:t xml:space="preserve">, </w:t>
            </w:r>
            <w:proofErr w:type="spellStart"/>
            <w:r w:rsidRPr="00783117">
              <w:t>као</w:t>
            </w:r>
            <w:proofErr w:type="spellEnd"/>
            <w:r w:rsidRPr="00783117">
              <w:t xml:space="preserve"> и </w:t>
            </w:r>
            <w:proofErr w:type="spellStart"/>
            <w:r w:rsidRPr="00783117">
              <w:t>начин</w:t>
            </w:r>
            <w:proofErr w:type="spellEnd"/>
            <w:r w:rsidRPr="00783117">
              <w:t xml:space="preserve"> </w:t>
            </w:r>
            <w:proofErr w:type="spellStart"/>
            <w:r w:rsidRPr="00783117">
              <w:t>њиховог</w:t>
            </w:r>
            <w:proofErr w:type="spellEnd"/>
            <w:r w:rsidRPr="00783117">
              <w:t xml:space="preserve"> </w:t>
            </w:r>
            <w:proofErr w:type="spellStart"/>
            <w:r w:rsidRPr="00783117">
              <w:t>достављања</w:t>
            </w:r>
            <w:proofErr w:type="spellEnd"/>
            <w:r w:rsidRPr="00783117">
              <w:t xml:space="preserve"> </w:t>
            </w:r>
            <w:proofErr w:type="spellStart"/>
            <w:r w:rsidRPr="00783117">
              <w:t>Поверенику</w:t>
            </w:r>
            <w:proofErr w:type="spellEnd"/>
            <w:r w:rsidRPr="00783117">
              <w:t xml:space="preserve"> </w:t>
            </w:r>
            <w:proofErr w:type="spellStart"/>
            <w:r w:rsidRPr="00783117">
              <w:t>за</w:t>
            </w:r>
            <w:proofErr w:type="spellEnd"/>
            <w:r w:rsidRPr="00783117">
              <w:t xml:space="preserve"> </w:t>
            </w:r>
            <w:proofErr w:type="spellStart"/>
            <w:r w:rsidRPr="00783117">
              <w:t>заштиту</w:t>
            </w:r>
            <w:proofErr w:type="spellEnd"/>
            <w:r w:rsidRPr="00783117">
              <w:t xml:space="preserve"> </w:t>
            </w:r>
            <w:proofErr w:type="spellStart"/>
            <w:r w:rsidRPr="00783117">
              <w:t>равноправности</w:t>
            </w:r>
            <w:proofErr w:type="spellEnd"/>
          </w:p>
        </w:tc>
      </w:tr>
      <w:tr w:rsidR="002E6847" w:rsidRPr="002778FF" w14:paraId="662AF881" w14:textId="77777777" w:rsidTr="00CA1B0D">
        <w:trPr>
          <w:trHeight w:val="1080"/>
        </w:trPr>
        <w:tc>
          <w:tcPr>
            <w:tcW w:w="1191" w:type="pct"/>
            <w:shd w:val="clear" w:color="auto" w:fill="F2F2F2" w:themeFill="background1" w:themeFillShade="F2"/>
            <w:vAlign w:val="center"/>
          </w:tcPr>
          <w:p w14:paraId="09D3FDCF" w14:textId="77777777" w:rsidR="002E6847" w:rsidRPr="002778FF" w:rsidRDefault="002E6847" w:rsidP="0020594D">
            <w:pPr>
              <w:pStyle w:val="TableParagraph"/>
              <w:spacing w:line="208" w:lineRule="auto"/>
              <w:ind w:left="117" w:right="392"/>
              <w:jc w:val="center"/>
            </w:pPr>
            <w:proofErr w:type="spellStart"/>
            <w:r w:rsidRPr="002778FF">
              <w:t>Показатељ</w:t>
            </w:r>
            <w:proofErr w:type="spellEnd"/>
            <w:r w:rsidRPr="002778FF">
              <w:t xml:space="preserve">(и) </w:t>
            </w:r>
            <w:proofErr w:type="spellStart"/>
            <w:r w:rsidRPr="002778FF">
              <w:t>на</w:t>
            </w:r>
            <w:proofErr w:type="spellEnd"/>
            <w:r w:rsidRPr="002778FF">
              <w:t xml:space="preserve"> </w:t>
            </w:r>
            <w:proofErr w:type="spellStart"/>
            <w:r w:rsidRPr="002778FF">
              <w:t>нивоу</w:t>
            </w:r>
            <w:proofErr w:type="spellEnd"/>
            <w:r w:rsidRPr="002778FF">
              <w:rPr>
                <w:spacing w:val="1"/>
              </w:rPr>
              <w:t xml:space="preserve"> </w:t>
            </w:r>
            <w:proofErr w:type="spellStart"/>
            <w:r w:rsidRPr="002778FF">
              <w:t>мере</w:t>
            </w:r>
            <w:proofErr w:type="spellEnd"/>
            <w:r w:rsidRPr="002778FF">
              <w:rPr>
                <w:spacing w:val="-12"/>
              </w:rPr>
              <w:t xml:space="preserve"> </w:t>
            </w:r>
            <w:r w:rsidRPr="002778FF">
              <w:t>(</w:t>
            </w:r>
            <w:proofErr w:type="spellStart"/>
            <w:r w:rsidRPr="002778FF">
              <w:t>показатељ</w:t>
            </w:r>
            <w:proofErr w:type="spellEnd"/>
            <w:r w:rsidRPr="002778FF">
              <w:rPr>
                <w:spacing w:val="-9"/>
              </w:rPr>
              <w:t xml:space="preserve"> </w:t>
            </w:r>
            <w:r w:rsidRPr="002778FF">
              <w:rPr>
                <w:lang w:val="sr-Cyrl-RS"/>
              </w:rPr>
              <w:t>резултат</w:t>
            </w:r>
            <w:r w:rsidRPr="002778FF">
              <w:t>а)</w:t>
            </w:r>
          </w:p>
        </w:tc>
        <w:tc>
          <w:tcPr>
            <w:tcW w:w="467" w:type="pct"/>
            <w:shd w:val="clear" w:color="auto" w:fill="F2F2F2" w:themeFill="background1" w:themeFillShade="F2"/>
            <w:vAlign w:val="center"/>
          </w:tcPr>
          <w:p w14:paraId="24BCA9EB" w14:textId="77777777" w:rsidR="002E6847" w:rsidRPr="002778FF" w:rsidRDefault="002E6847" w:rsidP="0020594D">
            <w:pPr>
              <w:pStyle w:val="TableParagraph"/>
              <w:spacing w:line="208" w:lineRule="auto"/>
              <w:ind w:left="117" w:right="269"/>
              <w:jc w:val="center"/>
            </w:pPr>
            <w:proofErr w:type="spellStart"/>
            <w:r w:rsidRPr="002778FF">
              <w:t>Јединица</w:t>
            </w:r>
            <w:proofErr w:type="spellEnd"/>
            <w:r w:rsidRPr="002778FF">
              <w:rPr>
                <w:spacing w:val="-52"/>
              </w:rPr>
              <w:t xml:space="preserve"> </w:t>
            </w:r>
            <w:proofErr w:type="spellStart"/>
            <w:r w:rsidRPr="002778FF">
              <w:t>мере</w:t>
            </w:r>
            <w:proofErr w:type="spellEnd"/>
          </w:p>
        </w:tc>
        <w:tc>
          <w:tcPr>
            <w:tcW w:w="1258" w:type="pct"/>
            <w:shd w:val="clear" w:color="auto" w:fill="F2F2F2" w:themeFill="background1" w:themeFillShade="F2"/>
            <w:vAlign w:val="center"/>
          </w:tcPr>
          <w:p w14:paraId="74CF6D4A" w14:textId="77777777" w:rsidR="002E6847" w:rsidRPr="002778FF" w:rsidRDefault="002E6847" w:rsidP="0020594D">
            <w:pPr>
              <w:pStyle w:val="TableParagraph"/>
              <w:spacing w:line="235" w:lineRule="exact"/>
              <w:ind w:left="112"/>
              <w:jc w:val="center"/>
            </w:pPr>
            <w:proofErr w:type="spellStart"/>
            <w:r w:rsidRPr="002778FF">
              <w:t>Извор</w:t>
            </w:r>
            <w:proofErr w:type="spellEnd"/>
            <w:r w:rsidRPr="002778FF">
              <w:rPr>
                <w:spacing w:val="-8"/>
              </w:rPr>
              <w:t xml:space="preserve"> </w:t>
            </w:r>
            <w:proofErr w:type="spellStart"/>
            <w:r w:rsidRPr="002778FF">
              <w:t>провере</w:t>
            </w:r>
            <w:proofErr w:type="spellEnd"/>
          </w:p>
        </w:tc>
        <w:tc>
          <w:tcPr>
            <w:tcW w:w="487" w:type="pct"/>
            <w:shd w:val="clear" w:color="auto" w:fill="F2F2F2" w:themeFill="background1" w:themeFillShade="F2"/>
            <w:vAlign w:val="center"/>
          </w:tcPr>
          <w:p w14:paraId="54A0B6AE" w14:textId="77777777" w:rsidR="002E6847" w:rsidRPr="002778FF" w:rsidRDefault="002E6847" w:rsidP="0020594D">
            <w:pPr>
              <w:pStyle w:val="TableParagraph"/>
              <w:spacing w:line="208" w:lineRule="auto"/>
              <w:ind w:left="112" w:right="290"/>
              <w:jc w:val="center"/>
            </w:pPr>
            <w:proofErr w:type="spellStart"/>
            <w:r w:rsidRPr="002778FF">
              <w:t>Почетна</w:t>
            </w:r>
            <w:proofErr w:type="spellEnd"/>
            <w:r w:rsidRPr="002778FF">
              <w:rPr>
                <w:spacing w:val="1"/>
              </w:rPr>
              <w:t xml:space="preserve"> </w:t>
            </w:r>
            <w:proofErr w:type="spellStart"/>
            <w:r w:rsidRPr="002778FF">
              <w:t>вредност</w:t>
            </w:r>
            <w:proofErr w:type="spellEnd"/>
          </w:p>
        </w:tc>
        <w:tc>
          <w:tcPr>
            <w:tcW w:w="523" w:type="pct"/>
            <w:shd w:val="clear" w:color="auto" w:fill="F2F2F2" w:themeFill="background1" w:themeFillShade="F2"/>
            <w:vAlign w:val="center"/>
          </w:tcPr>
          <w:p w14:paraId="348D025C" w14:textId="77777777" w:rsidR="002E6847" w:rsidRPr="002778FF" w:rsidRDefault="002E6847" w:rsidP="004A6437">
            <w:pPr>
              <w:pStyle w:val="TableParagraph"/>
              <w:spacing w:line="208" w:lineRule="auto"/>
              <w:ind w:left="112" w:right="171"/>
              <w:jc w:val="center"/>
            </w:pPr>
            <w:proofErr w:type="spellStart"/>
            <w:r w:rsidRPr="002778FF">
              <w:t>Базна</w:t>
            </w:r>
            <w:proofErr w:type="spellEnd"/>
            <w:r w:rsidRPr="002778FF">
              <w:rPr>
                <w:spacing w:val="1"/>
              </w:rPr>
              <w:t xml:space="preserve"> </w:t>
            </w:r>
            <w:proofErr w:type="spellStart"/>
            <w:r w:rsidRPr="002778FF">
              <w:t>година</w:t>
            </w:r>
            <w:proofErr w:type="spellEnd"/>
          </w:p>
        </w:tc>
        <w:tc>
          <w:tcPr>
            <w:tcW w:w="545" w:type="pct"/>
            <w:shd w:val="clear" w:color="auto" w:fill="F2F2F2" w:themeFill="background1" w:themeFillShade="F2"/>
            <w:vAlign w:val="center"/>
          </w:tcPr>
          <w:p w14:paraId="3946E2CD" w14:textId="77777777" w:rsidR="002E6847" w:rsidRPr="002778FF" w:rsidRDefault="002E6847" w:rsidP="0020594D">
            <w:pPr>
              <w:pStyle w:val="TableParagraph"/>
              <w:spacing w:line="211" w:lineRule="auto"/>
              <w:ind w:left="108" w:right="124"/>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r w:rsidRPr="002778FF">
              <w:rPr>
                <w:spacing w:val="-52"/>
                <w:lang w:val="sr-Cyrl-RS"/>
              </w:rPr>
              <w:t xml:space="preserve">        </w:t>
            </w:r>
            <w:r w:rsidRPr="002778FF">
              <w:t>202</w:t>
            </w:r>
            <w:r w:rsidRPr="002778FF">
              <w:rPr>
                <w:lang w:val="sr-Cyrl-RS"/>
              </w:rPr>
              <w:t>6</w:t>
            </w:r>
            <w:r w:rsidRPr="002778FF">
              <w:t>.</w:t>
            </w:r>
          </w:p>
          <w:p w14:paraId="4185D7C4" w14:textId="6F779528" w:rsidR="002E6847" w:rsidRPr="002778FF" w:rsidRDefault="002E6847" w:rsidP="004A6437">
            <w:pPr>
              <w:pStyle w:val="TableParagraph"/>
              <w:spacing w:line="228" w:lineRule="exact"/>
              <w:ind w:left="112" w:right="202"/>
              <w:jc w:val="center"/>
            </w:pPr>
            <w:proofErr w:type="spellStart"/>
            <w:r w:rsidRPr="002778FF">
              <w:t>години</w:t>
            </w:r>
            <w:proofErr w:type="spellEnd"/>
          </w:p>
        </w:tc>
        <w:tc>
          <w:tcPr>
            <w:tcW w:w="529" w:type="pct"/>
            <w:shd w:val="clear" w:color="auto" w:fill="F2F2F2" w:themeFill="background1" w:themeFillShade="F2"/>
            <w:vAlign w:val="center"/>
          </w:tcPr>
          <w:p w14:paraId="46B34355" w14:textId="39B4178C" w:rsidR="002E6847" w:rsidRPr="002778FF" w:rsidRDefault="002E6847" w:rsidP="0020594D">
            <w:pPr>
              <w:pStyle w:val="TableParagraph"/>
              <w:spacing w:line="213" w:lineRule="auto"/>
              <w:ind w:left="112" w:right="244"/>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proofErr w:type="spellStart"/>
            <w:r w:rsidRPr="002778FF">
              <w:t>последњој</w:t>
            </w:r>
            <w:proofErr w:type="spellEnd"/>
            <w:r w:rsidRPr="002778FF">
              <w:rPr>
                <w:spacing w:val="1"/>
              </w:rPr>
              <w:t xml:space="preserve"> </w:t>
            </w:r>
            <w:proofErr w:type="spellStart"/>
            <w:r w:rsidRPr="002778FF">
              <w:rPr>
                <w:spacing w:val="-1"/>
              </w:rPr>
              <w:t>години</w:t>
            </w:r>
            <w:proofErr w:type="spellEnd"/>
            <w:r w:rsidRPr="002778FF">
              <w:rPr>
                <w:spacing w:val="-1"/>
              </w:rPr>
              <w:t xml:space="preserve"> </w:t>
            </w:r>
            <w:r w:rsidRPr="002778FF">
              <w:t>АП</w:t>
            </w:r>
            <w:r w:rsidRPr="002778FF">
              <w:rPr>
                <w:spacing w:val="-52"/>
              </w:rPr>
              <w:t xml:space="preserve"> </w:t>
            </w:r>
            <w:r w:rsidRPr="002778FF">
              <w:t>202</w:t>
            </w:r>
            <w:r w:rsidRPr="002778FF">
              <w:rPr>
                <w:lang w:val="sr-Cyrl-RS"/>
              </w:rPr>
              <w:t>7</w:t>
            </w:r>
            <w:r w:rsidRPr="002778FF">
              <w:t>.</w:t>
            </w:r>
          </w:p>
        </w:tc>
      </w:tr>
      <w:tr w:rsidR="00270AAA" w:rsidRPr="002778FF" w14:paraId="6A728DDD" w14:textId="77777777" w:rsidTr="00CA1B0D">
        <w:trPr>
          <w:trHeight w:val="1698"/>
        </w:trPr>
        <w:tc>
          <w:tcPr>
            <w:tcW w:w="1191" w:type="pct"/>
            <w:vAlign w:val="center"/>
          </w:tcPr>
          <w:p w14:paraId="2587195A" w14:textId="103899A6" w:rsidR="00270AAA" w:rsidRDefault="00270AAA" w:rsidP="0020594D">
            <w:pPr>
              <w:pStyle w:val="TableParagraph"/>
              <w:ind w:left="117" w:right="125"/>
              <w:rPr>
                <w:lang w:val="sr-Cyrl-RS"/>
              </w:rPr>
            </w:pPr>
            <w:proofErr w:type="spellStart"/>
            <w:r w:rsidRPr="00270AAA">
              <w:t>Број</w:t>
            </w:r>
            <w:proofErr w:type="spellEnd"/>
            <w:r w:rsidRPr="00270AAA">
              <w:t xml:space="preserve"> </w:t>
            </w:r>
            <w:proofErr w:type="spellStart"/>
            <w:r w:rsidRPr="00270AAA">
              <w:t>покренутих</w:t>
            </w:r>
            <w:proofErr w:type="spellEnd"/>
            <w:r w:rsidRPr="00270AAA">
              <w:t xml:space="preserve"> </w:t>
            </w:r>
            <w:proofErr w:type="spellStart"/>
            <w:r w:rsidRPr="00270AAA">
              <w:t>стратешких</w:t>
            </w:r>
            <w:proofErr w:type="spellEnd"/>
            <w:r w:rsidRPr="00270AAA">
              <w:t xml:space="preserve"> </w:t>
            </w:r>
            <w:proofErr w:type="spellStart"/>
            <w:r w:rsidRPr="00270AAA">
              <w:t>парница</w:t>
            </w:r>
            <w:proofErr w:type="spellEnd"/>
            <w:r w:rsidRPr="00270AAA">
              <w:t xml:space="preserve"> у </w:t>
            </w:r>
            <w:proofErr w:type="spellStart"/>
            <w:r w:rsidRPr="00270AAA">
              <w:t>области</w:t>
            </w:r>
            <w:proofErr w:type="spellEnd"/>
            <w:r w:rsidRPr="00270AAA">
              <w:t xml:space="preserve"> </w:t>
            </w:r>
            <w:proofErr w:type="spellStart"/>
            <w:r w:rsidRPr="00270AAA">
              <w:t>заштите</w:t>
            </w:r>
            <w:proofErr w:type="spellEnd"/>
            <w:r w:rsidRPr="00270AAA">
              <w:t xml:space="preserve"> </w:t>
            </w:r>
            <w:proofErr w:type="spellStart"/>
            <w:r w:rsidRPr="00270AAA">
              <w:t>од</w:t>
            </w:r>
            <w:proofErr w:type="spellEnd"/>
            <w:r w:rsidRPr="00270AAA">
              <w:t xml:space="preserve"> </w:t>
            </w:r>
            <w:proofErr w:type="spellStart"/>
            <w:r w:rsidRPr="00270AAA">
              <w:t>дискриминације</w:t>
            </w:r>
            <w:proofErr w:type="spellEnd"/>
            <w:r w:rsidRPr="00270AAA">
              <w:t xml:space="preserve"> у </w:t>
            </w:r>
            <w:proofErr w:type="spellStart"/>
            <w:r w:rsidRPr="00270AAA">
              <w:t>којима</w:t>
            </w:r>
            <w:proofErr w:type="spellEnd"/>
            <w:r w:rsidRPr="00270AAA">
              <w:t xml:space="preserve"> </w:t>
            </w:r>
            <w:proofErr w:type="spellStart"/>
            <w:r w:rsidRPr="00270AAA">
              <w:t>је</w:t>
            </w:r>
            <w:proofErr w:type="spellEnd"/>
            <w:r w:rsidRPr="00270AAA">
              <w:t xml:space="preserve"> </w:t>
            </w:r>
            <w:proofErr w:type="spellStart"/>
            <w:r w:rsidRPr="00270AAA">
              <w:t>учествовао</w:t>
            </w:r>
            <w:proofErr w:type="spellEnd"/>
            <w:r w:rsidRPr="00270AAA">
              <w:t xml:space="preserve"> </w:t>
            </w:r>
            <w:proofErr w:type="spellStart"/>
            <w:r w:rsidRPr="00270AAA">
              <w:t>Повереник</w:t>
            </w:r>
            <w:proofErr w:type="spellEnd"/>
            <w:r w:rsidRPr="00270AAA">
              <w:t xml:space="preserve"> </w:t>
            </w:r>
            <w:proofErr w:type="spellStart"/>
            <w:r w:rsidRPr="00270AAA">
              <w:t>за</w:t>
            </w:r>
            <w:proofErr w:type="spellEnd"/>
            <w:r w:rsidRPr="00270AAA">
              <w:t xml:space="preserve"> </w:t>
            </w:r>
            <w:proofErr w:type="spellStart"/>
            <w:r w:rsidRPr="00270AAA">
              <w:t>заштиту</w:t>
            </w:r>
            <w:proofErr w:type="spellEnd"/>
            <w:r w:rsidRPr="00270AAA">
              <w:t xml:space="preserve"> </w:t>
            </w:r>
            <w:proofErr w:type="spellStart"/>
            <w:r w:rsidRPr="00270AAA">
              <w:t>равноправности</w:t>
            </w:r>
            <w:proofErr w:type="spellEnd"/>
            <w:r w:rsidR="00D701E3">
              <w:rPr>
                <w:lang w:val="sr-Cyrl-RS"/>
              </w:rPr>
              <w:t xml:space="preserve"> </w:t>
            </w:r>
            <w:r>
              <w:rPr>
                <w:lang w:val="sr-Cyrl-RS"/>
              </w:rPr>
              <w:t xml:space="preserve">или је </w:t>
            </w:r>
            <w:proofErr w:type="spellStart"/>
            <w:r w:rsidRPr="00270AAA">
              <w:t>Повереник</w:t>
            </w:r>
            <w:proofErr w:type="spellEnd"/>
            <w:r w:rsidRPr="00270AAA">
              <w:t xml:space="preserve"> </w:t>
            </w:r>
            <w:proofErr w:type="spellStart"/>
            <w:r w:rsidRPr="00270AAA">
              <w:t>умешач</w:t>
            </w:r>
            <w:proofErr w:type="spellEnd"/>
          </w:p>
        </w:tc>
        <w:tc>
          <w:tcPr>
            <w:tcW w:w="467" w:type="pct"/>
            <w:vAlign w:val="center"/>
          </w:tcPr>
          <w:p w14:paraId="4AE44745" w14:textId="4343D9F2" w:rsidR="00270AAA" w:rsidRDefault="00270AAA" w:rsidP="0020594D">
            <w:pPr>
              <w:pStyle w:val="TableParagraph"/>
              <w:ind w:right="125"/>
              <w:rPr>
                <w:lang w:val="sr-Cyrl-RS"/>
              </w:rPr>
            </w:pPr>
            <w:r>
              <w:rPr>
                <w:lang w:val="sr-Cyrl-RS"/>
              </w:rPr>
              <w:t>Број</w:t>
            </w:r>
          </w:p>
        </w:tc>
        <w:tc>
          <w:tcPr>
            <w:tcW w:w="1258" w:type="pct"/>
            <w:vAlign w:val="center"/>
          </w:tcPr>
          <w:p w14:paraId="328EF709" w14:textId="17FC7DB9" w:rsidR="00270AAA" w:rsidRDefault="00E0597B" w:rsidP="0020594D">
            <w:pPr>
              <w:pStyle w:val="TableParagraph"/>
              <w:ind w:left="112" w:right="125"/>
              <w:rPr>
                <w:lang w:val="sr-Cyrl-RS"/>
              </w:rPr>
            </w:pPr>
            <w:r w:rsidRPr="00411212">
              <w:rPr>
                <w:lang w:val="sr-Cyrl-RS"/>
              </w:rPr>
              <w:t>Годишњи извештај</w:t>
            </w:r>
            <w:r>
              <w:rPr>
                <w:lang w:val="sr-Cyrl-RS"/>
              </w:rPr>
              <w:t xml:space="preserve"> Повереника за заштиту равноправности о стању у</w:t>
            </w:r>
            <w:r w:rsidR="00411212">
              <w:rPr>
                <w:lang w:val="sr-Cyrl-RS"/>
              </w:rPr>
              <w:t xml:space="preserve"> </w:t>
            </w:r>
            <w:r>
              <w:rPr>
                <w:lang w:val="sr-Cyrl-RS"/>
              </w:rPr>
              <w:t xml:space="preserve">области заштите равноправности </w:t>
            </w:r>
          </w:p>
        </w:tc>
        <w:tc>
          <w:tcPr>
            <w:tcW w:w="487" w:type="pct"/>
            <w:vAlign w:val="center"/>
          </w:tcPr>
          <w:p w14:paraId="31A7ED5C" w14:textId="1606C8BA" w:rsidR="00270AAA" w:rsidRDefault="001D4F22" w:rsidP="0020594D">
            <w:pPr>
              <w:pStyle w:val="TableParagraph"/>
              <w:ind w:left="112" w:right="125"/>
              <w:jc w:val="center"/>
              <w:rPr>
                <w:lang w:val="sr-Cyrl-RS"/>
              </w:rPr>
            </w:pPr>
            <w:r>
              <w:rPr>
                <w:lang w:val="sr-Cyrl-RS"/>
              </w:rPr>
              <w:t>1</w:t>
            </w:r>
          </w:p>
        </w:tc>
        <w:tc>
          <w:tcPr>
            <w:tcW w:w="523" w:type="pct"/>
            <w:vAlign w:val="center"/>
          </w:tcPr>
          <w:p w14:paraId="1249BB24" w14:textId="2BBB721E" w:rsidR="00270AAA" w:rsidRPr="007025BD" w:rsidRDefault="00270AAA" w:rsidP="0020594D">
            <w:pPr>
              <w:pStyle w:val="TableParagraph"/>
              <w:ind w:left="112" w:right="125"/>
              <w:jc w:val="center"/>
              <w:rPr>
                <w:lang w:val="sr-Cyrl-RS"/>
              </w:rPr>
            </w:pPr>
            <w:r>
              <w:rPr>
                <w:lang w:val="sr-Cyrl-RS"/>
              </w:rPr>
              <w:t>202</w:t>
            </w:r>
            <w:r w:rsidR="00D701E3">
              <w:rPr>
                <w:lang w:val="sr-Cyrl-RS"/>
              </w:rPr>
              <w:t>1.</w:t>
            </w:r>
          </w:p>
        </w:tc>
        <w:tc>
          <w:tcPr>
            <w:tcW w:w="545" w:type="pct"/>
            <w:vAlign w:val="center"/>
          </w:tcPr>
          <w:p w14:paraId="319D09F4" w14:textId="0C93FD31" w:rsidR="00270AAA" w:rsidRDefault="00C0568C" w:rsidP="0020594D">
            <w:pPr>
              <w:pStyle w:val="TableParagraph"/>
              <w:spacing w:before="1"/>
              <w:ind w:left="112" w:right="125"/>
              <w:jc w:val="center"/>
              <w:rPr>
                <w:lang w:val="sr-Cyrl-RS"/>
              </w:rPr>
            </w:pPr>
            <w:r>
              <w:rPr>
                <w:lang w:val="sr-Cyrl-RS"/>
              </w:rPr>
              <w:t>5</w:t>
            </w:r>
          </w:p>
        </w:tc>
        <w:tc>
          <w:tcPr>
            <w:tcW w:w="529" w:type="pct"/>
            <w:vAlign w:val="center"/>
          </w:tcPr>
          <w:p w14:paraId="7093A01E" w14:textId="2CDFFEB3" w:rsidR="00270AAA" w:rsidRDefault="00C0568C" w:rsidP="0020594D">
            <w:pPr>
              <w:pStyle w:val="TableParagraph"/>
              <w:ind w:left="112" w:right="125"/>
              <w:jc w:val="center"/>
              <w:rPr>
                <w:lang w:val="sr-Cyrl-RS"/>
              </w:rPr>
            </w:pPr>
            <w:r>
              <w:rPr>
                <w:lang w:val="sr-Cyrl-RS"/>
              </w:rPr>
              <w:t>6</w:t>
            </w:r>
          </w:p>
        </w:tc>
      </w:tr>
    </w:tbl>
    <w:p w14:paraId="7AE116F8" w14:textId="77777777" w:rsidR="00C254CD" w:rsidRDefault="00C254C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452"/>
        <w:gridCol w:w="6893"/>
        <w:gridCol w:w="2167"/>
        <w:gridCol w:w="1976"/>
      </w:tblGrid>
      <w:tr w:rsidR="0031592E" w:rsidRPr="002778FF" w14:paraId="27275246" w14:textId="77777777" w:rsidTr="00CA1B0D">
        <w:trPr>
          <w:trHeight w:val="273"/>
        </w:trPr>
        <w:tc>
          <w:tcPr>
            <w:tcW w:w="1191" w:type="pct"/>
            <w:vMerge w:val="restart"/>
            <w:shd w:val="clear" w:color="auto" w:fill="EAF1DD" w:themeFill="accent3" w:themeFillTint="33"/>
            <w:vAlign w:val="center"/>
          </w:tcPr>
          <w:p w14:paraId="1A31FCA7" w14:textId="77777777" w:rsidR="002A0043" w:rsidRPr="007025BD" w:rsidRDefault="0046615B" w:rsidP="0020594D">
            <w:pPr>
              <w:pStyle w:val="TableParagraph"/>
              <w:spacing w:line="231" w:lineRule="exact"/>
              <w:ind w:left="96"/>
              <w:jc w:val="center"/>
            </w:pPr>
            <w:proofErr w:type="spellStart"/>
            <w:r w:rsidRPr="007025BD">
              <w:t>Извор</w:t>
            </w:r>
            <w:proofErr w:type="spellEnd"/>
            <w:r w:rsidRPr="007025BD">
              <w:rPr>
                <w:spacing w:val="-7"/>
              </w:rPr>
              <w:t xml:space="preserve"> </w:t>
            </w:r>
            <w:proofErr w:type="spellStart"/>
            <w:r w:rsidRPr="007025BD">
              <w:t>финансирања</w:t>
            </w:r>
            <w:proofErr w:type="spellEnd"/>
            <w:r w:rsidRPr="007025BD">
              <w:rPr>
                <w:spacing w:val="-6"/>
              </w:rPr>
              <w:t xml:space="preserve"> </w:t>
            </w:r>
            <w:proofErr w:type="spellStart"/>
            <w:r w:rsidRPr="007025BD">
              <w:t>мере</w:t>
            </w:r>
            <w:proofErr w:type="spellEnd"/>
          </w:p>
        </w:tc>
        <w:tc>
          <w:tcPr>
            <w:tcW w:w="2379" w:type="pct"/>
            <w:vMerge w:val="restart"/>
            <w:shd w:val="clear" w:color="auto" w:fill="EAF1DD" w:themeFill="accent3" w:themeFillTint="33"/>
            <w:vAlign w:val="center"/>
          </w:tcPr>
          <w:p w14:paraId="0AB64F83" w14:textId="77777777" w:rsidR="002A0043" w:rsidRPr="007025BD" w:rsidRDefault="0046615B" w:rsidP="0020594D">
            <w:pPr>
              <w:pStyle w:val="TableParagraph"/>
              <w:spacing w:line="231" w:lineRule="exact"/>
              <w:ind w:left="108"/>
              <w:jc w:val="center"/>
            </w:pPr>
            <w:proofErr w:type="spellStart"/>
            <w:r w:rsidRPr="007025BD">
              <w:t>Веза</w:t>
            </w:r>
            <w:proofErr w:type="spellEnd"/>
            <w:r w:rsidRPr="007025BD">
              <w:rPr>
                <w:spacing w:val="-6"/>
              </w:rPr>
              <w:t xml:space="preserve"> </w:t>
            </w:r>
            <w:proofErr w:type="spellStart"/>
            <w:r w:rsidRPr="007025BD">
              <w:t>са</w:t>
            </w:r>
            <w:proofErr w:type="spellEnd"/>
            <w:r w:rsidRPr="007025BD">
              <w:rPr>
                <w:spacing w:val="-4"/>
              </w:rPr>
              <w:t xml:space="preserve"> </w:t>
            </w:r>
            <w:proofErr w:type="spellStart"/>
            <w:r w:rsidRPr="007025BD">
              <w:t>програмским</w:t>
            </w:r>
            <w:proofErr w:type="spellEnd"/>
            <w:r w:rsidRPr="007025BD">
              <w:rPr>
                <w:spacing w:val="-2"/>
              </w:rPr>
              <w:t xml:space="preserve"> </w:t>
            </w:r>
            <w:proofErr w:type="spellStart"/>
            <w:r w:rsidRPr="007025BD">
              <w:t>буџетом</w:t>
            </w:r>
            <w:proofErr w:type="spellEnd"/>
          </w:p>
        </w:tc>
        <w:tc>
          <w:tcPr>
            <w:tcW w:w="1430" w:type="pct"/>
            <w:gridSpan w:val="2"/>
            <w:shd w:val="clear" w:color="auto" w:fill="EAF1DD" w:themeFill="accent3" w:themeFillTint="33"/>
            <w:vAlign w:val="center"/>
          </w:tcPr>
          <w:p w14:paraId="37B7A542" w14:textId="6026345D" w:rsidR="002A0043" w:rsidRPr="007025BD" w:rsidRDefault="0046615B" w:rsidP="0020594D">
            <w:pPr>
              <w:pStyle w:val="TableParagraph"/>
              <w:spacing w:line="220" w:lineRule="exact"/>
              <w:ind w:left="104"/>
              <w:jc w:val="center"/>
            </w:pPr>
            <w:proofErr w:type="spellStart"/>
            <w:r w:rsidRPr="007025BD">
              <w:t>Укупна</w:t>
            </w:r>
            <w:proofErr w:type="spellEnd"/>
            <w:r w:rsidRPr="007025BD">
              <w:rPr>
                <w:spacing w:val="-6"/>
              </w:rPr>
              <w:t xml:space="preserve"> </w:t>
            </w:r>
            <w:proofErr w:type="spellStart"/>
            <w:r w:rsidRPr="007025BD">
              <w:t>процењена</w:t>
            </w:r>
            <w:proofErr w:type="spellEnd"/>
            <w:r w:rsidRPr="007025BD">
              <w:rPr>
                <w:spacing w:val="-3"/>
              </w:rPr>
              <w:t xml:space="preserve"> </w:t>
            </w:r>
            <w:proofErr w:type="spellStart"/>
            <w:r w:rsidRPr="007025BD">
              <w:t>финансијска</w:t>
            </w:r>
            <w:proofErr w:type="spellEnd"/>
            <w:r w:rsidRPr="007025BD">
              <w:rPr>
                <w:spacing w:val="-2"/>
              </w:rPr>
              <w:t xml:space="preserve"> </w:t>
            </w:r>
            <w:proofErr w:type="spellStart"/>
            <w:r w:rsidRPr="007025BD">
              <w:t>средства</w:t>
            </w:r>
            <w:proofErr w:type="spellEnd"/>
            <w:r w:rsidR="005C2455" w:rsidRPr="007025BD">
              <w:rPr>
                <w:lang w:val="sr-Cyrl-RS"/>
              </w:rPr>
              <w:t xml:space="preserve"> </w:t>
            </w:r>
            <w:r w:rsidRPr="007025BD">
              <w:t>у 000</w:t>
            </w:r>
            <w:r w:rsidRPr="007025BD">
              <w:rPr>
                <w:spacing w:val="-5"/>
              </w:rPr>
              <w:t xml:space="preserve"> </w:t>
            </w:r>
            <w:proofErr w:type="spellStart"/>
            <w:r w:rsidRPr="007025BD">
              <w:t>динара</w:t>
            </w:r>
            <w:proofErr w:type="spellEnd"/>
          </w:p>
        </w:tc>
      </w:tr>
      <w:tr w:rsidR="0031592E" w:rsidRPr="002778FF" w14:paraId="5BEB10FD" w14:textId="77777777" w:rsidTr="00CA1B0D">
        <w:trPr>
          <w:trHeight w:val="254"/>
        </w:trPr>
        <w:tc>
          <w:tcPr>
            <w:tcW w:w="1191" w:type="pct"/>
            <w:vMerge/>
            <w:shd w:val="clear" w:color="auto" w:fill="EAF1DD" w:themeFill="accent3" w:themeFillTint="33"/>
            <w:vAlign w:val="center"/>
          </w:tcPr>
          <w:p w14:paraId="41059F08" w14:textId="77777777" w:rsidR="0041400C" w:rsidRPr="002778FF" w:rsidRDefault="0041400C" w:rsidP="0020594D">
            <w:pPr>
              <w:jc w:val="center"/>
            </w:pPr>
          </w:p>
        </w:tc>
        <w:tc>
          <w:tcPr>
            <w:tcW w:w="2379" w:type="pct"/>
            <w:vMerge/>
            <w:shd w:val="clear" w:color="auto" w:fill="EAF1DD" w:themeFill="accent3" w:themeFillTint="33"/>
            <w:vAlign w:val="center"/>
          </w:tcPr>
          <w:p w14:paraId="0FB2BC91" w14:textId="77777777" w:rsidR="0041400C" w:rsidRPr="002778FF" w:rsidRDefault="0041400C" w:rsidP="0020594D">
            <w:pPr>
              <w:jc w:val="center"/>
            </w:pPr>
          </w:p>
        </w:tc>
        <w:tc>
          <w:tcPr>
            <w:tcW w:w="748" w:type="pct"/>
            <w:shd w:val="clear" w:color="auto" w:fill="EAF1DD" w:themeFill="accent3" w:themeFillTint="33"/>
            <w:vAlign w:val="center"/>
          </w:tcPr>
          <w:p w14:paraId="56F8C52A" w14:textId="6CC92955" w:rsidR="0041400C" w:rsidRPr="007025BD" w:rsidRDefault="0041400C" w:rsidP="0020594D">
            <w:pPr>
              <w:pStyle w:val="TableParagraph"/>
              <w:spacing w:line="235" w:lineRule="exact"/>
              <w:ind w:left="104"/>
              <w:jc w:val="center"/>
            </w:pPr>
            <w:r w:rsidRPr="007025BD">
              <w:t>у</w:t>
            </w:r>
            <w:r w:rsidRPr="007025BD">
              <w:rPr>
                <w:spacing w:val="-2"/>
              </w:rPr>
              <w:t xml:space="preserve"> </w:t>
            </w:r>
            <w:r w:rsidRPr="007025BD">
              <w:t>202</w:t>
            </w:r>
            <w:r w:rsidRPr="007025BD">
              <w:rPr>
                <w:lang w:val="sr-Cyrl-RS"/>
              </w:rPr>
              <w:t>6</w:t>
            </w:r>
            <w:r w:rsidRPr="007025BD">
              <w:t>.</w:t>
            </w:r>
            <w:r w:rsidRPr="007025BD">
              <w:rPr>
                <w:spacing w:val="-2"/>
              </w:rPr>
              <w:t xml:space="preserve"> </w:t>
            </w:r>
            <w:proofErr w:type="spellStart"/>
            <w:r w:rsidRPr="007025BD">
              <w:t>години</w:t>
            </w:r>
            <w:proofErr w:type="spellEnd"/>
          </w:p>
        </w:tc>
        <w:tc>
          <w:tcPr>
            <w:tcW w:w="682" w:type="pct"/>
            <w:shd w:val="clear" w:color="auto" w:fill="EAF1DD" w:themeFill="accent3" w:themeFillTint="33"/>
            <w:vAlign w:val="center"/>
          </w:tcPr>
          <w:p w14:paraId="20B0C8D5" w14:textId="490CD89E" w:rsidR="0041400C" w:rsidRPr="007025BD" w:rsidRDefault="0041400C" w:rsidP="0020594D">
            <w:pPr>
              <w:pStyle w:val="TableParagraph"/>
              <w:spacing w:line="235" w:lineRule="exact"/>
              <w:ind w:left="109"/>
              <w:jc w:val="center"/>
            </w:pPr>
            <w:r w:rsidRPr="007025BD">
              <w:t>у</w:t>
            </w:r>
            <w:r w:rsidRPr="007025BD">
              <w:rPr>
                <w:spacing w:val="-2"/>
              </w:rPr>
              <w:t xml:space="preserve"> </w:t>
            </w:r>
            <w:r w:rsidRPr="007025BD">
              <w:t>202</w:t>
            </w:r>
            <w:r w:rsidRPr="007025BD">
              <w:rPr>
                <w:lang w:val="sr-Cyrl-RS"/>
              </w:rPr>
              <w:t>7</w:t>
            </w:r>
            <w:r w:rsidRPr="007025BD">
              <w:t>.</w:t>
            </w:r>
            <w:r w:rsidRPr="007025BD">
              <w:rPr>
                <w:spacing w:val="-2"/>
              </w:rPr>
              <w:t xml:space="preserve"> </w:t>
            </w:r>
            <w:proofErr w:type="spellStart"/>
            <w:r w:rsidRPr="007025BD">
              <w:t>години</w:t>
            </w:r>
            <w:proofErr w:type="spellEnd"/>
          </w:p>
        </w:tc>
      </w:tr>
      <w:tr w:rsidR="00D6272A" w:rsidRPr="002778FF" w14:paraId="2DD7884F" w14:textId="77777777" w:rsidTr="00CA1B0D">
        <w:trPr>
          <w:trHeight w:val="254"/>
        </w:trPr>
        <w:tc>
          <w:tcPr>
            <w:tcW w:w="1191" w:type="pct"/>
          </w:tcPr>
          <w:p w14:paraId="016E642C" w14:textId="2C8F8CBA" w:rsidR="00D6272A" w:rsidRPr="002778FF" w:rsidRDefault="00D6272A" w:rsidP="00D6272A">
            <w:pPr>
              <w:pStyle w:val="TableParagraph"/>
              <w:spacing w:line="234" w:lineRule="exact"/>
              <w:ind w:left="96"/>
            </w:pPr>
            <w:proofErr w:type="spellStart"/>
            <w:r w:rsidRPr="002778FF">
              <w:t>Буџет</w:t>
            </w:r>
            <w:proofErr w:type="spellEnd"/>
            <w:r w:rsidRPr="002778FF">
              <w:rPr>
                <w:spacing w:val="-10"/>
              </w:rPr>
              <w:t xml:space="preserve"> </w:t>
            </w:r>
            <w:r w:rsidRPr="002778FF">
              <w:t>РС</w:t>
            </w:r>
          </w:p>
        </w:tc>
        <w:tc>
          <w:tcPr>
            <w:tcW w:w="2379" w:type="pct"/>
            <w:vAlign w:val="center"/>
          </w:tcPr>
          <w:p w14:paraId="0305A4C9" w14:textId="6B2A5FF5" w:rsidR="00D6272A" w:rsidRPr="002778FF" w:rsidRDefault="00D6272A" w:rsidP="00D6272A">
            <w:pPr>
              <w:pStyle w:val="TableParagraph"/>
              <w:jc w:val="center"/>
              <w:rPr>
                <w:lang w:val="sr-Cyrl-RS"/>
              </w:rPr>
            </w:pPr>
            <w:r>
              <w:t>/</w:t>
            </w:r>
          </w:p>
        </w:tc>
        <w:tc>
          <w:tcPr>
            <w:tcW w:w="748" w:type="pct"/>
            <w:vAlign w:val="center"/>
          </w:tcPr>
          <w:p w14:paraId="0A8F5A5D" w14:textId="299C21AD" w:rsidR="00D6272A" w:rsidRPr="002778FF" w:rsidRDefault="00D6272A" w:rsidP="00D6272A">
            <w:pPr>
              <w:pStyle w:val="TableParagraph"/>
              <w:spacing w:line="234" w:lineRule="exact"/>
              <w:ind w:right="91"/>
              <w:jc w:val="center"/>
            </w:pPr>
            <w:r>
              <w:t>/</w:t>
            </w:r>
          </w:p>
        </w:tc>
        <w:tc>
          <w:tcPr>
            <w:tcW w:w="682" w:type="pct"/>
            <w:vAlign w:val="center"/>
          </w:tcPr>
          <w:p w14:paraId="388A4842" w14:textId="46D67CA8" w:rsidR="00D6272A" w:rsidRPr="002778FF" w:rsidRDefault="00D6272A" w:rsidP="00D6272A">
            <w:pPr>
              <w:pStyle w:val="TableParagraph"/>
              <w:spacing w:line="234" w:lineRule="exact"/>
              <w:ind w:right="66"/>
              <w:jc w:val="center"/>
            </w:pPr>
            <w:r>
              <w:rPr>
                <w:lang w:val="sr-Cyrl-RS"/>
              </w:rPr>
              <w:t>/</w:t>
            </w:r>
          </w:p>
        </w:tc>
      </w:tr>
      <w:tr w:rsidR="00D6272A" w:rsidRPr="002778FF" w14:paraId="30AAB106" w14:textId="77777777" w:rsidTr="00CA1B0D">
        <w:trPr>
          <w:trHeight w:val="251"/>
        </w:trPr>
        <w:tc>
          <w:tcPr>
            <w:tcW w:w="1191" w:type="pct"/>
          </w:tcPr>
          <w:p w14:paraId="07361521" w14:textId="3DBA33E2" w:rsidR="00D6272A" w:rsidRPr="002778FF" w:rsidRDefault="00A4116D" w:rsidP="00D6272A">
            <w:pPr>
              <w:pStyle w:val="TableParagraph"/>
              <w:spacing w:line="232" w:lineRule="exact"/>
              <w:ind w:left="96"/>
            </w:pPr>
            <w:r>
              <w:rPr>
                <w:spacing w:val="-1"/>
                <w:lang w:val="sr-Cyrl-RS"/>
              </w:rPr>
              <w:t>Пројектна</w:t>
            </w:r>
            <w:r w:rsidR="00D6272A" w:rsidRPr="002778FF">
              <w:rPr>
                <w:spacing w:val="-11"/>
              </w:rPr>
              <w:t xml:space="preserve"> </w:t>
            </w:r>
            <w:proofErr w:type="spellStart"/>
            <w:r w:rsidR="00D6272A" w:rsidRPr="002778FF">
              <w:t>средства</w:t>
            </w:r>
            <w:proofErr w:type="spellEnd"/>
          </w:p>
        </w:tc>
        <w:tc>
          <w:tcPr>
            <w:tcW w:w="2379" w:type="pct"/>
            <w:vAlign w:val="center"/>
          </w:tcPr>
          <w:p w14:paraId="40D5578C" w14:textId="6FEFDC71" w:rsidR="00D6272A" w:rsidRPr="002778FF" w:rsidRDefault="00D6272A" w:rsidP="00D6272A">
            <w:pPr>
              <w:pStyle w:val="TableParagraph"/>
              <w:jc w:val="center"/>
            </w:pPr>
            <w:r>
              <w:rPr>
                <w:lang w:val="sr-Cyrl-RS"/>
              </w:rPr>
              <w:t>/</w:t>
            </w:r>
          </w:p>
        </w:tc>
        <w:tc>
          <w:tcPr>
            <w:tcW w:w="748" w:type="pct"/>
            <w:vAlign w:val="center"/>
          </w:tcPr>
          <w:p w14:paraId="538C776A" w14:textId="00F9D7EB" w:rsidR="00D6272A" w:rsidRPr="002778FF" w:rsidRDefault="00D6272A" w:rsidP="00D6272A">
            <w:pPr>
              <w:pStyle w:val="TableParagraph"/>
              <w:jc w:val="center"/>
            </w:pPr>
            <w:r>
              <w:rPr>
                <w:lang w:val="sr-Cyrl-RS"/>
              </w:rPr>
              <w:t>/</w:t>
            </w:r>
          </w:p>
        </w:tc>
        <w:tc>
          <w:tcPr>
            <w:tcW w:w="682" w:type="pct"/>
            <w:vAlign w:val="center"/>
          </w:tcPr>
          <w:p w14:paraId="4ECE0A61" w14:textId="366A67B5" w:rsidR="00D6272A" w:rsidRPr="002778FF" w:rsidRDefault="00D6272A" w:rsidP="00D6272A">
            <w:pPr>
              <w:pStyle w:val="TableParagraph"/>
              <w:jc w:val="center"/>
            </w:pPr>
            <w:r>
              <w:rPr>
                <w:lang w:val="sr-Cyrl-RS"/>
              </w:rPr>
              <w:t>/</w:t>
            </w:r>
          </w:p>
        </w:tc>
      </w:tr>
    </w:tbl>
    <w:p w14:paraId="662511AD" w14:textId="3D94B6E2" w:rsidR="00DD7A5F" w:rsidRPr="007025BD" w:rsidRDefault="00DD7A5F">
      <w:pPr>
        <w:pStyle w:val="BodyText"/>
        <w:spacing w:before="6"/>
        <w:rPr>
          <w:b/>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233"/>
        <w:gridCol w:w="1321"/>
        <w:gridCol w:w="1698"/>
        <w:gridCol w:w="1133"/>
        <w:gridCol w:w="1852"/>
        <w:gridCol w:w="1414"/>
        <w:gridCol w:w="1988"/>
        <w:gridCol w:w="1849"/>
      </w:tblGrid>
      <w:tr w:rsidR="0031592E" w:rsidRPr="002778FF" w14:paraId="42DF6EC2" w14:textId="77777777" w:rsidTr="00CA1B0D">
        <w:trPr>
          <w:trHeight w:val="503"/>
        </w:trPr>
        <w:tc>
          <w:tcPr>
            <w:tcW w:w="2549" w:type="pct"/>
            <w:gridSpan w:val="4"/>
            <w:shd w:val="clear" w:color="auto" w:fill="FFFFCC"/>
            <w:vAlign w:val="center"/>
          </w:tcPr>
          <w:p w14:paraId="19832BD8" w14:textId="77777777" w:rsidR="002A0043" w:rsidRPr="002778FF" w:rsidRDefault="002A0043" w:rsidP="0020594D">
            <w:pPr>
              <w:pStyle w:val="TableParagraph"/>
              <w:jc w:val="center"/>
            </w:pPr>
          </w:p>
        </w:tc>
        <w:tc>
          <w:tcPr>
            <w:tcW w:w="2451" w:type="pct"/>
            <w:gridSpan w:val="4"/>
            <w:shd w:val="clear" w:color="auto" w:fill="FFFFCC"/>
            <w:vAlign w:val="center"/>
          </w:tcPr>
          <w:p w14:paraId="5835BD3B" w14:textId="0C56D334" w:rsidR="002A0043" w:rsidRPr="007025BD" w:rsidRDefault="0046615B" w:rsidP="0020594D">
            <w:pPr>
              <w:pStyle w:val="TableParagraph"/>
              <w:jc w:val="center"/>
            </w:pPr>
            <w:proofErr w:type="spellStart"/>
            <w:r w:rsidRPr="007025BD">
              <w:t>Укупна</w:t>
            </w:r>
            <w:proofErr w:type="spellEnd"/>
            <w:r w:rsidRPr="007025BD">
              <w:rPr>
                <w:spacing w:val="-6"/>
              </w:rPr>
              <w:t xml:space="preserve"> </w:t>
            </w:r>
            <w:proofErr w:type="spellStart"/>
            <w:r w:rsidRPr="007025BD">
              <w:t>процењена</w:t>
            </w:r>
            <w:proofErr w:type="spellEnd"/>
            <w:r w:rsidRPr="007025BD">
              <w:rPr>
                <w:spacing w:val="-8"/>
              </w:rPr>
              <w:t xml:space="preserve"> </w:t>
            </w:r>
            <w:proofErr w:type="spellStart"/>
            <w:r w:rsidRPr="007025BD">
              <w:t>финансијска</w:t>
            </w:r>
            <w:proofErr w:type="spellEnd"/>
            <w:r w:rsidRPr="007025BD">
              <w:rPr>
                <w:spacing w:val="-5"/>
              </w:rPr>
              <w:t xml:space="preserve"> </w:t>
            </w:r>
            <w:proofErr w:type="spellStart"/>
            <w:r w:rsidRPr="007025BD">
              <w:t>средства</w:t>
            </w:r>
            <w:proofErr w:type="spellEnd"/>
            <w:r w:rsidRPr="00C254CD">
              <w:t xml:space="preserve"> </w:t>
            </w:r>
            <w:proofErr w:type="spellStart"/>
            <w:r w:rsidRPr="007025BD">
              <w:t>по</w:t>
            </w:r>
            <w:proofErr w:type="spellEnd"/>
            <w:r w:rsidRPr="00C254CD">
              <w:t xml:space="preserve"> </w:t>
            </w:r>
            <w:proofErr w:type="spellStart"/>
            <w:r w:rsidRPr="007025BD">
              <w:t>изворима</w:t>
            </w:r>
            <w:proofErr w:type="spellEnd"/>
            <w:r w:rsidR="00C254CD">
              <w:t xml:space="preserve"> </w:t>
            </w:r>
            <w:r w:rsidRPr="007025BD">
              <w:t>у</w:t>
            </w:r>
            <w:r w:rsidRPr="00C254CD">
              <w:t xml:space="preserve"> </w:t>
            </w:r>
            <w:r w:rsidRPr="007025BD">
              <w:t>000</w:t>
            </w:r>
            <w:r w:rsidRPr="007025BD">
              <w:rPr>
                <w:spacing w:val="-3"/>
              </w:rPr>
              <w:t xml:space="preserve"> </w:t>
            </w:r>
            <w:proofErr w:type="spellStart"/>
            <w:r w:rsidRPr="007025BD">
              <w:t>динара</w:t>
            </w:r>
            <w:proofErr w:type="spellEnd"/>
          </w:p>
        </w:tc>
      </w:tr>
      <w:tr w:rsidR="0031592E" w:rsidRPr="002778FF" w14:paraId="37500E02" w14:textId="77777777" w:rsidTr="00CA1B0D">
        <w:trPr>
          <w:trHeight w:val="1106"/>
        </w:trPr>
        <w:tc>
          <w:tcPr>
            <w:tcW w:w="1116" w:type="pct"/>
            <w:shd w:val="clear" w:color="auto" w:fill="FFFFCC"/>
            <w:vAlign w:val="center"/>
          </w:tcPr>
          <w:p w14:paraId="1F48FAF4" w14:textId="77777777" w:rsidR="002A0043" w:rsidRPr="007025BD" w:rsidRDefault="0046615B" w:rsidP="0020594D">
            <w:pPr>
              <w:pStyle w:val="TableParagraph"/>
              <w:jc w:val="center"/>
            </w:pPr>
            <w:proofErr w:type="spellStart"/>
            <w:r w:rsidRPr="007025BD">
              <w:lastRenderedPageBreak/>
              <w:t>Назив</w:t>
            </w:r>
            <w:proofErr w:type="spellEnd"/>
            <w:r w:rsidRPr="007025BD">
              <w:t xml:space="preserve"> </w:t>
            </w:r>
            <w:proofErr w:type="spellStart"/>
            <w:r w:rsidRPr="007025BD">
              <w:t>активности</w:t>
            </w:r>
            <w:proofErr w:type="spellEnd"/>
          </w:p>
        </w:tc>
        <w:tc>
          <w:tcPr>
            <w:tcW w:w="456" w:type="pct"/>
            <w:shd w:val="clear" w:color="auto" w:fill="FFFFCC"/>
            <w:vAlign w:val="center"/>
          </w:tcPr>
          <w:p w14:paraId="4DD02194" w14:textId="77777777" w:rsidR="002A0043" w:rsidRPr="007025BD" w:rsidRDefault="0046615B" w:rsidP="0020594D">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7025BD">
              <w:rPr>
                <w:spacing w:val="-52"/>
              </w:rPr>
              <w:t xml:space="preserve"> </w:t>
            </w:r>
            <w:proofErr w:type="spellStart"/>
            <w:r w:rsidRPr="007025BD">
              <w:t>спроводи</w:t>
            </w:r>
            <w:proofErr w:type="spellEnd"/>
            <w:r w:rsidRPr="007025BD">
              <w:rPr>
                <w:spacing w:val="1"/>
              </w:rPr>
              <w:t xml:space="preserve"> </w:t>
            </w:r>
            <w:proofErr w:type="spellStart"/>
            <w:r w:rsidRPr="007025BD">
              <w:t>активност</w:t>
            </w:r>
            <w:proofErr w:type="spellEnd"/>
          </w:p>
        </w:tc>
        <w:tc>
          <w:tcPr>
            <w:tcW w:w="586" w:type="pct"/>
            <w:shd w:val="clear" w:color="auto" w:fill="FFFFCC"/>
            <w:vAlign w:val="center"/>
          </w:tcPr>
          <w:p w14:paraId="44A51AC9" w14:textId="77777777" w:rsidR="002A0043" w:rsidRPr="007025BD" w:rsidRDefault="0046615B" w:rsidP="0020594D">
            <w:pPr>
              <w:pStyle w:val="TableParagraph"/>
              <w:jc w:val="center"/>
            </w:pPr>
            <w:proofErr w:type="spellStart"/>
            <w:r w:rsidRPr="007025BD">
              <w:t>Органи</w:t>
            </w:r>
            <w:proofErr w:type="spellEnd"/>
            <w:r w:rsidRPr="007025BD">
              <w:rPr>
                <w:spacing w:val="1"/>
              </w:rPr>
              <w:t xml:space="preserve"> </w:t>
            </w:r>
            <w:proofErr w:type="spellStart"/>
            <w:r w:rsidRPr="007025BD">
              <w:t>партнери</w:t>
            </w:r>
            <w:proofErr w:type="spellEnd"/>
            <w:r w:rsidRPr="007025BD">
              <w:t xml:space="preserve"> у</w:t>
            </w:r>
            <w:r w:rsidRPr="007025BD">
              <w:rPr>
                <w:spacing w:val="1"/>
              </w:rPr>
              <w:t xml:space="preserve"> </w:t>
            </w:r>
            <w:proofErr w:type="spellStart"/>
            <w:r w:rsidRPr="007025BD">
              <w:t>спровођењу</w:t>
            </w:r>
            <w:proofErr w:type="spellEnd"/>
            <w:r w:rsidRPr="007025BD">
              <w:rPr>
                <w:spacing w:val="1"/>
              </w:rPr>
              <w:t xml:space="preserve"> </w:t>
            </w:r>
            <w:proofErr w:type="spellStart"/>
            <w:r w:rsidRPr="007025BD">
              <w:t>активности</w:t>
            </w:r>
            <w:proofErr w:type="spellEnd"/>
          </w:p>
        </w:tc>
        <w:tc>
          <w:tcPr>
            <w:tcW w:w="391" w:type="pct"/>
            <w:shd w:val="clear" w:color="auto" w:fill="FFFFCC"/>
            <w:vAlign w:val="center"/>
          </w:tcPr>
          <w:p w14:paraId="0D0159B4" w14:textId="77777777" w:rsidR="002A0043" w:rsidRPr="007025BD" w:rsidRDefault="0046615B" w:rsidP="0020594D">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rPr>
                <w:spacing w:val="1"/>
              </w:rPr>
              <w:t xml:space="preserve"> </w:t>
            </w:r>
            <w:proofErr w:type="spellStart"/>
            <w:r w:rsidRPr="007025BD">
              <w:t>завршета</w:t>
            </w:r>
            <w:proofErr w:type="spellEnd"/>
            <w:r w:rsidRPr="007025BD">
              <w:rPr>
                <w:spacing w:val="-52"/>
              </w:rPr>
              <w:t xml:space="preserve"> </w:t>
            </w:r>
            <w:r w:rsidRPr="007025BD">
              <w:t>к</w:t>
            </w:r>
          </w:p>
          <w:p w14:paraId="07DB0937" w14:textId="77777777" w:rsidR="002A0043" w:rsidRPr="007025BD" w:rsidRDefault="0046615B" w:rsidP="0020594D">
            <w:pPr>
              <w:pStyle w:val="TableParagraph"/>
              <w:jc w:val="center"/>
            </w:pPr>
            <w:proofErr w:type="spellStart"/>
            <w:r w:rsidRPr="007025BD">
              <w:t>активнос</w:t>
            </w:r>
            <w:proofErr w:type="spellEnd"/>
            <w:r w:rsidRPr="007025BD">
              <w:rPr>
                <w:spacing w:val="-52"/>
              </w:rPr>
              <w:t xml:space="preserve"> </w:t>
            </w:r>
            <w:proofErr w:type="spellStart"/>
            <w:r w:rsidRPr="007025BD">
              <w:t>ти</w:t>
            </w:r>
            <w:proofErr w:type="spellEnd"/>
          </w:p>
        </w:tc>
        <w:tc>
          <w:tcPr>
            <w:tcW w:w="639" w:type="pct"/>
            <w:shd w:val="clear" w:color="auto" w:fill="FFFFCC"/>
            <w:vAlign w:val="center"/>
          </w:tcPr>
          <w:p w14:paraId="78FD26A5" w14:textId="7051C2BD" w:rsidR="002A0043" w:rsidRPr="007025BD" w:rsidRDefault="0046615B" w:rsidP="0020594D">
            <w:pPr>
              <w:pStyle w:val="TableParagraph"/>
              <w:jc w:val="center"/>
            </w:pPr>
            <w:proofErr w:type="spellStart"/>
            <w:r w:rsidRPr="007025BD">
              <w:t>Извор</w:t>
            </w:r>
            <w:proofErr w:type="spellEnd"/>
            <w:r w:rsidRPr="007025BD">
              <w:rPr>
                <w:spacing w:val="1"/>
              </w:rPr>
              <w:t xml:space="preserve"> </w:t>
            </w:r>
            <w:proofErr w:type="spellStart"/>
            <w:r w:rsidRPr="007025BD">
              <w:t>финансирања</w:t>
            </w:r>
            <w:proofErr w:type="spellEnd"/>
          </w:p>
        </w:tc>
        <w:tc>
          <w:tcPr>
            <w:tcW w:w="488" w:type="pct"/>
            <w:shd w:val="clear" w:color="auto" w:fill="FFFFCC"/>
            <w:vAlign w:val="center"/>
          </w:tcPr>
          <w:p w14:paraId="22C07377" w14:textId="77777777" w:rsidR="002A0043" w:rsidRPr="007025BD" w:rsidRDefault="0046615B" w:rsidP="0020594D">
            <w:pPr>
              <w:pStyle w:val="TableParagraph"/>
              <w:jc w:val="center"/>
            </w:pPr>
            <w:proofErr w:type="spellStart"/>
            <w:r w:rsidRPr="007025BD">
              <w:t>Веза</w:t>
            </w:r>
            <w:proofErr w:type="spellEnd"/>
            <w:r w:rsidRPr="007025BD">
              <w:t xml:space="preserve"> </w:t>
            </w:r>
            <w:proofErr w:type="spellStart"/>
            <w:r w:rsidRPr="007025BD">
              <w:t>са</w:t>
            </w:r>
            <w:proofErr w:type="spellEnd"/>
            <w:r w:rsidRPr="007025BD">
              <w:rPr>
                <w:spacing w:val="1"/>
              </w:rPr>
              <w:t xml:space="preserve"> </w:t>
            </w:r>
            <w:proofErr w:type="spellStart"/>
            <w:r w:rsidRPr="007025BD">
              <w:t>програмским</w:t>
            </w:r>
            <w:proofErr w:type="spellEnd"/>
            <w:r w:rsidRPr="007025BD">
              <w:rPr>
                <w:spacing w:val="-52"/>
              </w:rPr>
              <w:t xml:space="preserve"> </w:t>
            </w:r>
            <w:proofErr w:type="spellStart"/>
            <w:r w:rsidRPr="007025BD">
              <w:t>буџетом</w:t>
            </w:r>
            <w:proofErr w:type="spellEnd"/>
          </w:p>
        </w:tc>
        <w:tc>
          <w:tcPr>
            <w:tcW w:w="686" w:type="pct"/>
            <w:shd w:val="clear" w:color="auto" w:fill="FFFFCC"/>
            <w:vAlign w:val="center"/>
          </w:tcPr>
          <w:p w14:paraId="4C1A68E2" w14:textId="635DDA14" w:rsidR="002A0043" w:rsidRPr="007025BD" w:rsidRDefault="0046615B" w:rsidP="0020594D">
            <w:pPr>
              <w:pStyle w:val="TableParagraph"/>
              <w:jc w:val="center"/>
            </w:pPr>
            <w:r w:rsidRPr="007025BD">
              <w:t>202</w:t>
            </w:r>
            <w:r w:rsidR="00401A03">
              <w:t>6</w:t>
            </w:r>
            <w:r w:rsidR="00C652C0" w:rsidRPr="007025BD">
              <w:t>.</w:t>
            </w:r>
          </w:p>
        </w:tc>
        <w:tc>
          <w:tcPr>
            <w:tcW w:w="638" w:type="pct"/>
            <w:shd w:val="clear" w:color="auto" w:fill="FFFFCC"/>
            <w:vAlign w:val="center"/>
          </w:tcPr>
          <w:p w14:paraId="2C3678F9" w14:textId="4017EC0E" w:rsidR="002A0043" w:rsidRPr="007025BD" w:rsidRDefault="0046615B" w:rsidP="0020594D">
            <w:pPr>
              <w:pStyle w:val="TableParagraph"/>
              <w:jc w:val="center"/>
            </w:pPr>
            <w:r w:rsidRPr="007025BD">
              <w:t>202</w:t>
            </w:r>
            <w:r w:rsidR="00401A03">
              <w:t>7</w:t>
            </w:r>
            <w:r w:rsidR="00C652C0" w:rsidRPr="007025BD">
              <w:t>.</w:t>
            </w:r>
          </w:p>
        </w:tc>
      </w:tr>
      <w:tr w:rsidR="00D6272A" w:rsidRPr="002778FF" w14:paraId="759C8249" w14:textId="77777777" w:rsidTr="00CA1B0D">
        <w:trPr>
          <w:trHeight w:val="4107"/>
        </w:trPr>
        <w:tc>
          <w:tcPr>
            <w:tcW w:w="1116" w:type="pct"/>
            <w:tcBorders>
              <w:left w:val="double" w:sz="1" w:space="0" w:color="000000"/>
            </w:tcBorders>
            <w:vAlign w:val="center"/>
          </w:tcPr>
          <w:p w14:paraId="191327A9" w14:textId="4F25DFCD" w:rsidR="00D6272A" w:rsidRPr="00783117" w:rsidRDefault="00D6272A" w:rsidP="00D6272A">
            <w:pPr>
              <w:pStyle w:val="TableParagraph"/>
              <w:rPr>
                <w:lang w:val="sr-Cyrl-RS"/>
              </w:rPr>
            </w:pPr>
            <w:r w:rsidRPr="006E6475">
              <w:rPr>
                <w:spacing w:val="-1"/>
              </w:rPr>
              <w:t>4.1.1</w:t>
            </w:r>
            <w:r w:rsidRPr="006E6475">
              <w:rPr>
                <w:spacing w:val="-1"/>
                <w:lang w:val="sr-Cyrl-RS"/>
              </w:rPr>
              <w:t>.</w:t>
            </w:r>
            <w:r w:rsidRPr="006E6475">
              <w:rPr>
                <w:spacing w:val="-12"/>
              </w:rPr>
              <w:t xml:space="preserve"> </w:t>
            </w:r>
            <w:proofErr w:type="spellStart"/>
            <w:r w:rsidRPr="006E6475">
              <w:rPr>
                <w:spacing w:val="-1"/>
              </w:rPr>
              <w:t>Измена</w:t>
            </w:r>
            <w:proofErr w:type="spellEnd"/>
            <w:r w:rsidRPr="006E6475">
              <w:rPr>
                <w:spacing w:val="-1"/>
              </w:rPr>
              <w:t xml:space="preserve"> </w:t>
            </w:r>
            <w:proofErr w:type="spellStart"/>
            <w:r w:rsidRPr="006E6475">
              <w:rPr>
                <w:spacing w:val="-1"/>
              </w:rPr>
              <w:t>Судског</w:t>
            </w:r>
            <w:proofErr w:type="spellEnd"/>
            <w:r w:rsidRPr="006E6475">
              <w:rPr>
                <w:spacing w:val="-1"/>
              </w:rPr>
              <w:t xml:space="preserve"> </w:t>
            </w:r>
            <w:proofErr w:type="spellStart"/>
            <w:r w:rsidRPr="006E6475">
              <w:rPr>
                <w:spacing w:val="-1"/>
              </w:rPr>
              <w:t>пословника</w:t>
            </w:r>
            <w:proofErr w:type="spellEnd"/>
            <w:r w:rsidRPr="006E6475">
              <w:rPr>
                <w:spacing w:val="-1"/>
              </w:rPr>
              <w:t xml:space="preserve"> у </w:t>
            </w:r>
            <w:proofErr w:type="spellStart"/>
            <w:r w:rsidRPr="006E6475">
              <w:rPr>
                <w:spacing w:val="-1"/>
              </w:rPr>
              <w:t>циљу</w:t>
            </w:r>
            <w:proofErr w:type="spellEnd"/>
            <w:r w:rsidRPr="006E6475">
              <w:rPr>
                <w:spacing w:val="-1"/>
              </w:rPr>
              <w:t xml:space="preserve"> </w:t>
            </w:r>
            <w:proofErr w:type="spellStart"/>
            <w:r w:rsidRPr="006E6475">
              <w:rPr>
                <w:spacing w:val="-1"/>
              </w:rPr>
              <w:t>уређивања</w:t>
            </w:r>
            <w:proofErr w:type="spellEnd"/>
            <w:r w:rsidRPr="006E6475">
              <w:rPr>
                <w:spacing w:val="-1"/>
              </w:rPr>
              <w:t xml:space="preserve"> </w:t>
            </w:r>
            <w:proofErr w:type="spellStart"/>
            <w:r w:rsidRPr="006E6475">
              <w:rPr>
                <w:spacing w:val="-1"/>
              </w:rPr>
              <w:t>начина</w:t>
            </w:r>
            <w:proofErr w:type="spellEnd"/>
            <w:r w:rsidRPr="006E6475">
              <w:rPr>
                <w:spacing w:val="-1"/>
              </w:rPr>
              <w:t xml:space="preserve"> </w:t>
            </w:r>
            <w:proofErr w:type="spellStart"/>
            <w:r w:rsidRPr="006E6475">
              <w:rPr>
                <w:spacing w:val="-1"/>
              </w:rPr>
              <w:t>вођења</w:t>
            </w:r>
            <w:proofErr w:type="spellEnd"/>
            <w:r w:rsidRPr="006E6475">
              <w:rPr>
                <w:spacing w:val="-1"/>
              </w:rPr>
              <w:t xml:space="preserve"> </w:t>
            </w:r>
            <w:proofErr w:type="spellStart"/>
            <w:r w:rsidRPr="006E6475">
              <w:rPr>
                <w:spacing w:val="-1"/>
              </w:rPr>
              <w:t>евиденција</w:t>
            </w:r>
            <w:proofErr w:type="spellEnd"/>
            <w:r w:rsidRPr="006E6475">
              <w:rPr>
                <w:spacing w:val="-1"/>
              </w:rPr>
              <w:t xml:space="preserve"> </w:t>
            </w:r>
            <w:proofErr w:type="spellStart"/>
            <w:r w:rsidRPr="006E6475">
              <w:rPr>
                <w:spacing w:val="-1"/>
              </w:rPr>
              <w:t>правоснажних</w:t>
            </w:r>
            <w:proofErr w:type="spellEnd"/>
            <w:r w:rsidRPr="006E6475">
              <w:rPr>
                <w:spacing w:val="-1"/>
              </w:rPr>
              <w:t xml:space="preserve"> </w:t>
            </w:r>
            <w:proofErr w:type="spellStart"/>
            <w:r w:rsidRPr="006E6475">
              <w:rPr>
                <w:spacing w:val="-1"/>
              </w:rPr>
              <w:t>пресуда</w:t>
            </w:r>
            <w:proofErr w:type="spellEnd"/>
            <w:r w:rsidRPr="006E6475">
              <w:rPr>
                <w:spacing w:val="-1"/>
              </w:rPr>
              <w:t xml:space="preserve"> и </w:t>
            </w:r>
            <w:proofErr w:type="spellStart"/>
            <w:r w:rsidRPr="006E6475">
              <w:rPr>
                <w:spacing w:val="-1"/>
              </w:rPr>
              <w:t>одлука</w:t>
            </w:r>
            <w:proofErr w:type="spellEnd"/>
            <w:r w:rsidRPr="006E6475">
              <w:rPr>
                <w:spacing w:val="-1"/>
              </w:rPr>
              <w:t xml:space="preserve"> у </w:t>
            </w:r>
            <w:proofErr w:type="spellStart"/>
            <w:r w:rsidRPr="006E6475">
              <w:rPr>
                <w:spacing w:val="-1"/>
              </w:rPr>
              <w:t>парницама</w:t>
            </w:r>
            <w:proofErr w:type="spellEnd"/>
            <w:r w:rsidRPr="006E6475">
              <w:rPr>
                <w:spacing w:val="-1"/>
              </w:rPr>
              <w:t xml:space="preserve"> </w:t>
            </w:r>
            <w:proofErr w:type="spellStart"/>
            <w:r w:rsidRPr="006E6475">
              <w:rPr>
                <w:spacing w:val="-1"/>
              </w:rPr>
              <w:t>за</w:t>
            </w:r>
            <w:proofErr w:type="spellEnd"/>
            <w:r w:rsidRPr="006E6475">
              <w:rPr>
                <w:spacing w:val="-1"/>
              </w:rPr>
              <w:t xml:space="preserve"> </w:t>
            </w:r>
            <w:proofErr w:type="spellStart"/>
            <w:r w:rsidRPr="006E6475">
              <w:rPr>
                <w:spacing w:val="-1"/>
              </w:rPr>
              <w:t>заштиту</w:t>
            </w:r>
            <w:proofErr w:type="spellEnd"/>
            <w:r w:rsidRPr="006E6475">
              <w:rPr>
                <w:spacing w:val="-1"/>
              </w:rPr>
              <w:t xml:space="preserve"> </w:t>
            </w:r>
            <w:proofErr w:type="spellStart"/>
            <w:r w:rsidRPr="006E6475">
              <w:rPr>
                <w:spacing w:val="-1"/>
              </w:rPr>
              <w:t>од</w:t>
            </w:r>
            <w:proofErr w:type="spellEnd"/>
            <w:r w:rsidRPr="006E6475">
              <w:rPr>
                <w:spacing w:val="-1"/>
              </w:rPr>
              <w:t xml:space="preserve"> </w:t>
            </w:r>
            <w:proofErr w:type="spellStart"/>
            <w:r w:rsidRPr="006E6475">
              <w:rPr>
                <w:spacing w:val="-1"/>
              </w:rPr>
              <w:t>дискриминације</w:t>
            </w:r>
            <w:proofErr w:type="spellEnd"/>
            <w:r w:rsidRPr="006E6475">
              <w:rPr>
                <w:spacing w:val="-1"/>
              </w:rPr>
              <w:t xml:space="preserve">, </w:t>
            </w:r>
            <w:proofErr w:type="spellStart"/>
            <w:r w:rsidRPr="006E6475">
              <w:rPr>
                <w:spacing w:val="-1"/>
              </w:rPr>
              <w:t>правноснажних</w:t>
            </w:r>
            <w:proofErr w:type="spellEnd"/>
            <w:r w:rsidRPr="006E6475">
              <w:rPr>
                <w:spacing w:val="-1"/>
              </w:rPr>
              <w:t xml:space="preserve"> </w:t>
            </w:r>
            <w:proofErr w:type="spellStart"/>
            <w:r w:rsidRPr="006E6475">
              <w:rPr>
                <w:spacing w:val="-1"/>
              </w:rPr>
              <w:t>пресуда</w:t>
            </w:r>
            <w:proofErr w:type="spellEnd"/>
            <w:r w:rsidRPr="006E6475">
              <w:rPr>
                <w:spacing w:val="-1"/>
              </w:rPr>
              <w:t xml:space="preserve"> и </w:t>
            </w:r>
            <w:proofErr w:type="spellStart"/>
            <w:r w:rsidRPr="006E6475">
              <w:rPr>
                <w:spacing w:val="-1"/>
              </w:rPr>
              <w:t>одлука</w:t>
            </w:r>
            <w:proofErr w:type="spellEnd"/>
            <w:r w:rsidRPr="006E6475">
              <w:rPr>
                <w:spacing w:val="-1"/>
              </w:rPr>
              <w:t xml:space="preserve"> у </w:t>
            </w:r>
            <w:proofErr w:type="spellStart"/>
            <w:r w:rsidRPr="006E6475">
              <w:rPr>
                <w:spacing w:val="-1"/>
              </w:rPr>
              <w:t>прекршајним</w:t>
            </w:r>
            <w:proofErr w:type="spellEnd"/>
            <w:r w:rsidRPr="006E6475">
              <w:rPr>
                <w:spacing w:val="-1"/>
              </w:rPr>
              <w:t xml:space="preserve"> </w:t>
            </w:r>
            <w:proofErr w:type="spellStart"/>
            <w:r w:rsidRPr="006E6475">
              <w:rPr>
                <w:spacing w:val="-1"/>
              </w:rPr>
              <w:t>поступцима</w:t>
            </w:r>
            <w:proofErr w:type="spellEnd"/>
            <w:r w:rsidRPr="006E6475">
              <w:rPr>
                <w:spacing w:val="-1"/>
              </w:rPr>
              <w:t xml:space="preserve"> </w:t>
            </w:r>
            <w:proofErr w:type="spellStart"/>
            <w:r w:rsidRPr="006E6475">
              <w:rPr>
                <w:spacing w:val="-1"/>
              </w:rPr>
              <w:t>због</w:t>
            </w:r>
            <w:proofErr w:type="spellEnd"/>
            <w:r w:rsidRPr="006E6475">
              <w:rPr>
                <w:spacing w:val="-1"/>
              </w:rPr>
              <w:t xml:space="preserve"> </w:t>
            </w:r>
            <w:proofErr w:type="spellStart"/>
            <w:r w:rsidRPr="006E6475">
              <w:rPr>
                <w:spacing w:val="-1"/>
              </w:rPr>
              <w:t>повреде</w:t>
            </w:r>
            <w:proofErr w:type="spellEnd"/>
            <w:r w:rsidRPr="006E6475">
              <w:rPr>
                <w:spacing w:val="-1"/>
              </w:rPr>
              <w:t xml:space="preserve"> </w:t>
            </w:r>
            <w:proofErr w:type="spellStart"/>
            <w:r w:rsidRPr="006E6475">
              <w:rPr>
                <w:spacing w:val="-1"/>
              </w:rPr>
              <w:t>одредаба</w:t>
            </w:r>
            <w:proofErr w:type="spellEnd"/>
            <w:r w:rsidRPr="006E6475">
              <w:rPr>
                <w:spacing w:val="-1"/>
              </w:rPr>
              <w:t xml:space="preserve"> </w:t>
            </w:r>
            <w:proofErr w:type="spellStart"/>
            <w:r w:rsidRPr="006E6475">
              <w:rPr>
                <w:spacing w:val="-1"/>
              </w:rPr>
              <w:t>којима</w:t>
            </w:r>
            <w:proofErr w:type="spellEnd"/>
            <w:r w:rsidRPr="006E6475">
              <w:rPr>
                <w:spacing w:val="-1"/>
              </w:rPr>
              <w:t xml:space="preserve"> </w:t>
            </w:r>
            <w:proofErr w:type="spellStart"/>
            <w:r w:rsidRPr="006E6475">
              <w:rPr>
                <w:spacing w:val="-1"/>
              </w:rPr>
              <w:t>се</w:t>
            </w:r>
            <w:proofErr w:type="spellEnd"/>
            <w:r w:rsidRPr="006E6475">
              <w:rPr>
                <w:spacing w:val="-1"/>
              </w:rPr>
              <w:t xml:space="preserve"> </w:t>
            </w:r>
            <w:proofErr w:type="spellStart"/>
            <w:r w:rsidRPr="006E6475">
              <w:rPr>
                <w:spacing w:val="-1"/>
              </w:rPr>
              <w:t>забрањује</w:t>
            </w:r>
            <w:proofErr w:type="spellEnd"/>
            <w:r w:rsidRPr="006E6475">
              <w:rPr>
                <w:spacing w:val="-1"/>
              </w:rPr>
              <w:t xml:space="preserve"> </w:t>
            </w:r>
            <w:proofErr w:type="spellStart"/>
            <w:r w:rsidRPr="006E6475">
              <w:rPr>
                <w:spacing w:val="-1"/>
              </w:rPr>
              <w:t>дискриминација</w:t>
            </w:r>
            <w:proofErr w:type="spellEnd"/>
            <w:r w:rsidRPr="006E6475">
              <w:rPr>
                <w:spacing w:val="-1"/>
              </w:rPr>
              <w:t xml:space="preserve"> и </w:t>
            </w:r>
            <w:proofErr w:type="spellStart"/>
            <w:r w:rsidRPr="006E6475">
              <w:rPr>
                <w:spacing w:val="-1"/>
              </w:rPr>
              <w:t>правноснажних</w:t>
            </w:r>
            <w:proofErr w:type="spellEnd"/>
            <w:r w:rsidRPr="006E6475">
              <w:rPr>
                <w:spacing w:val="-1"/>
              </w:rPr>
              <w:t xml:space="preserve"> </w:t>
            </w:r>
            <w:proofErr w:type="spellStart"/>
            <w:r w:rsidRPr="006E6475">
              <w:rPr>
                <w:spacing w:val="-1"/>
              </w:rPr>
              <w:t>пресуда</w:t>
            </w:r>
            <w:proofErr w:type="spellEnd"/>
            <w:r w:rsidRPr="006E6475">
              <w:rPr>
                <w:spacing w:val="-1"/>
              </w:rPr>
              <w:t xml:space="preserve"> и </w:t>
            </w:r>
            <w:proofErr w:type="spellStart"/>
            <w:r w:rsidRPr="006E6475">
              <w:rPr>
                <w:spacing w:val="-1"/>
              </w:rPr>
              <w:t>одлука</w:t>
            </w:r>
            <w:proofErr w:type="spellEnd"/>
            <w:r w:rsidRPr="006E6475">
              <w:rPr>
                <w:spacing w:val="-1"/>
              </w:rPr>
              <w:t xml:space="preserve"> у </w:t>
            </w:r>
            <w:proofErr w:type="spellStart"/>
            <w:r w:rsidRPr="006E6475">
              <w:rPr>
                <w:spacing w:val="-1"/>
              </w:rPr>
              <w:t>кривичним</w:t>
            </w:r>
            <w:proofErr w:type="spellEnd"/>
            <w:r w:rsidRPr="006E6475">
              <w:rPr>
                <w:spacing w:val="-1"/>
              </w:rPr>
              <w:t xml:space="preserve"> </w:t>
            </w:r>
            <w:proofErr w:type="spellStart"/>
            <w:r w:rsidRPr="006E6475">
              <w:rPr>
                <w:spacing w:val="-1"/>
              </w:rPr>
              <w:t>поступцима</w:t>
            </w:r>
            <w:proofErr w:type="spellEnd"/>
            <w:r w:rsidRPr="006E6475">
              <w:rPr>
                <w:spacing w:val="-1"/>
              </w:rPr>
              <w:t xml:space="preserve"> </w:t>
            </w:r>
            <w:proofErr w:type="spellStart"/>
            <w:r w:rsidRPr="006E6475">
              <w:rPr>
                <w:spacing w:val="-1"/>
              </w:rPr>
              <w:t>за</w:t>
            </w:r>
            <w:proofErr w:type="spellEnd"/>
            <w:r w:rsidRPr="006E6475">
              <w:rPr>
                <w:spacing w:val="-1"/>
              </w:rPr>
              <w:t xml:space="preserve"> </w:t>
            </w:r>
            <w:proofErr w:type="spellStart"/>
            <w:r w:rsidRPr="006E6475">
              <w:rPr>
                <w:spacing w:val="-1"/>
              </w:rPr>
              <w:t>кривична</w:t>
            </w:r>
            <w:proofErr w:type="spellEnd"/>
            <w:r w:rsidRPr="006E6475">
              <w:rPr>
                <w:spacing w:val="-1"/>
              </w:rPr>
              <w:t xml:space="preserve"> </w:t>
            </w:r>
            <w:proofErr w:type="spellStart"/>
            <w:r w:rsidRPr="006E6475">
              <w:rPr>
                <w:spacing w:val="-1"/>
              </w:rPr>
              <w:t>дела</w:t>
            </w:r>
            <w:proofErr w:type="spellEnd"/>
            <w:r w:rsidRPr="006E6475">
              <w:rPr>
                <w:spacing w:val="-1"/>
              </w:rPr>
              <w:t xml:space="preserve"> </w:t>
            </w:r>
            <w:proofErr w:type="spellStart"/>
            <w:r w:rsidRPr="006E6475">
              <w:rPr>
                <w:spacing w:val="-1"/>
              </w:rPr>
              <w:t>која</w:t>
            </w:r>
            <w:proofErr w:type="spellEnd"/>
            <w:r w:rsidRPr="006E6475">
              <w:rPr>
                <w:spacing w:val="-1"/>
              </w:rPr>
              <w:t xml:space="preserve"> </w:t>
            </w:r>
            <w:proofErr w:type="spellStart"/>
            <w:r w:rsidRPr="006E6475">
              <w:rPr>
                <w:spacing w:val="-1"/>
              </w:rPr>
              <w:t>су</w:t>
            </w:r>
            <w:proofErr w:type="spellEnd"/>
            <w:r w:rsidRPr="006E6475">
              <w:rPr>
                <w:spacing w:val="-1"/>
              </w:rPr>
              <w:t xml:space="preserve"> у </w:t>
            </w:r>
            <w:proofErr w:type="spellStart"/>
            <w:r w:rsidRPr="006E6475">
              <w:rPr>
                <w:spacing w:val="-1"/>
              </w:rPr>
              <w:t>вези</w:t>
            </w:r>
            <w:proofErr w:type="spellEnd"/>
            <w:r w:rsidRPr="006E6475">
              <w:rPr>
                <w:spacing w:val="-1"/>
              </w:rPr>
              <w:t xml:space="preserve"> </w:t>
            </w:r>
            <w:proofErr w:type="spellStart"/>
            <w:r w:rsidRPr="006E6475">
              <w:rPr>
                <w:spacing w:val="-1"/>
              </w:rPr>
              <w:t>са</w:t>
            </w:r>
            <w:proofErr w:type="spellEnd"/>
            <w:r w:rsidRPr="006E6475">
              <w:rPr>
                <w:spacing w:val="-1"/>
              </w:rPr>
              <w:t xml:space="preserve"> </w:t>
            </w:r>
            <w:proofErr w:type="spellStart"/>
            <w:r w:rsidRPr="006E6475">
              <w:rPr>
                <w:spacing w:val="-1"/>
              </w:rPr>
              <w:t>дискриминацијом</w:t>
            </w:r>
            <w:proofErr w:type="spellEnd"/>
            <w:r w:rsidRPr="006E6475">
              <w:rPr>
                <w:spacing w:val="-1"/>
              </w:rPr>
              <w:t xml:space="preserve"> и </w:t>
            </w:r>
            <w:proofErr w:type="spellStart"/>
            <w:r w:rsidRPr="006E6475">
              <w:rPr>
                <w:spacing w:val="-1"/>
              </w:rPr>
              <w:t>повредом</w:t>
            </w:r>
            <w:proofErr w:type="spellEnd"/>
            <w:r w:rsidRPr="006E6475">
              <w:rPr>
                <w:spacing w:val="-1"/>
              </w:rPr>
              <w:t xml:space="preserve"> </w:t>
            </w:r>
            <w:proofErr w:type="spellStart"/>
            <w:r w:rsidRPr="006E6475">
              <w:rPr>
                <w:spacing w:val="-1"/>
              </w:rPr>
              <w:t>начела</w:t>
            </w:r>
            <w:proofErr w:type="spellEnd"/>
            <w:r w:rsidRPr="006E6475">
              <w:rPr>
                <w:spacing w:val="-1"/>
                <w:lang w:val="sr-Cyrl-RS"/>
              </w:rPr>
              <w:t xml:space="preserve"> </w:t>
            </w:r>
            <w:proofErr w:type="spellStart"/>
            <w:r w:rsidRPr="006E6475">
              <w:rPr>
                <w:spacing w:val="-1"/>
              </w:rPr>
              <w:t>једнакости</w:t>
            </w:r>
            <w:proofErr w:type="spellEnd"/>
            <w:r w:rsidRPr="006E6475">
              <w:rPr>
                <w:spacing w:val="-1"/>
              </w:rPr>
              <w:t xml:space="preserve">, </w:t>
            </w:r>
            <w:proofErr w:type="spellStart"/>
            <w:r w:rsidRPr="006E6475">
              <w:rPr>
                <w:spacing w:val="-1"/>
              </w:rPr>
              <w:t>као</w:t>
            </w:r>
            <w:proofErr w:type="spellEnd"/>
            <w:r w:rsidRPr="006E6475">
              <w:rPr>
                <w:spacing w:val="-1"/>
              </w:rPr>
              <w:t xml:space="preserve"> и </w:t>
            </w:r>
            <w:proofErr w:type="spellStart"/>
            <w:r w:rsidRPr="006E6475">
              <w:rPr>
                <w:spacing w:val="-1"/>
              </w:rPr>
              <w:t>начин</w:t>
            </w:r>
            <w:proofErr w:type="spellEnd"/>
            <w:r w:rsidRPr="006E6475">
              <w:rPr>
                <w:spacing w:val="-1"/>
              </w:rPr>
              <w:t xml:space="preserve"> </w:t>
            </w:r>
            <w:proofErr w:type="spellStart"/>
            <w:r w:rsidRPr="006E6475">
              <w:rPr>
                <w:spacing w:val="-1"/>
              </w:rPr>
              <w:t>њиховог</w:t>
            </w:r>
            <w:proofErr w:type="spellEnd"/>
            <w:r w:rsidRPr="006E6475">
              <w:rPr>
                <w:spacing w:val="-1"/>
              </w:rPr>
              <w:t xml:space="preserve"> </w:t>
            </w:r>
            <w:proofErr w:type="spellStart"/>
            <w:r w:rsidRPr="006E6475">
              <w:rPr>
                <w:spacing w:val="-1"/>
              </w:rPr>
              <w:t>достављања</w:t>
            </w:r>
            <w:proofErr w:type="spellEnd"/>
            <w:r w:rsidRPr="006E6475">
              <w:rPr>
                <w:spacing w:val="-1"/>
              </w:rPr>
              <w:t xml:space="preserve"> </w:t>
            </w:r>
            <w:proofErr w:type="spellStart"/>
            <w:r w:rsidRPr="006E6475">
              <w:rPr>
                <w:spacing w:val="-1"/>
              </w:rPr>
              <w:t>Поверенику</w:t>
            </w:r>
            <w:proofErr w:type="spellEnd"/>
            <w:r w:rsidRPr="006E6475">
              <w:rPr>
                <w:spacing w:val="-1"/>
              </w:rPr>
              <w:t xml:space="preserve"> </w:t>
            </w:r>
            <w:proofErr w:type="spellStart"/>
            <w:r w:rsidRPr="006E6475">
              <w:rPr>
                <w:spacing w:val="-1"/>
              </w:rPr>
              <w:t>за</w:t>
            </w:r>
            <w:proofErr w:type="spellEnd"/>
            <w:r w:rsidRPr="006E6475">
              <w:rPr>
                <w:spacing w:val="-1"/>
              </w:rPr>
              <w:t xml:space="preserve"> </w:t>
            </w:r>
            <w:proofErr w:type="spellStart"/>
            <w:r w:rsidRPr="006E6475">
              <w:rPr>
                <w:spacing w:val="-1"/>
              </w:rPr>
              <w:t>заштиту</w:t>
            </w:r>
            <w:proofErr w:type="spellEnd"/>
            <w:r w:rsidRPr="006E6475">
              <w:rPr>
                <w:spacing w:val="-1"/>
              </w:rPr>
              <w:t xml:space="preserve"> </w:t>
            </w:r>
            <w:proofErr w:type="spellStart"/>
            <w:r w:rsidRPr="006E6475">
              <w:rPr>
                <w:spacing w:val="-1"/>
              </w:rPr>
              <w:t>равноправности</w:t>
            </w:r>
            <w:proofErr w:type="spellEnd"/>
          </w:p>
        </w:tc>
        <w:tc>
          <w:tcPr>
            <w:tcW w:w="456" w:type="pct"/>
            <w:vAlign w:val="center"/>
          </w:tcPr>
          <w:p w14:paraId="0EE54A9A" w14:textId="6E7EDE25" w:rsidR="00D6272A" w:rsidRPr="00783117" w:rsidRDefault="00D6272A" w:rsidP="00D6272A">
            <w:pPr>
              <w:pStyle w:val="TableParagraph"/>
            </w:pPr>
            <w:r w:rsidRPr="006E6475">
              <w:t>МП</w:t>
            </w:r>
          </w:p>
        </w:tc>
        <w:tc>
          <w:tcPr>
            <w:tcW w:w="586" w:type="pct"/>
            <w:vAlign w:val="center"/>
          </w:tcPr>
          <w:p w14:paraId="3D3ACC4D" w14:textId="3A0F24F5" w:rsidR="00D6272A" w:rsidRPr="00783117" w:rsidRDefault="00D6272A" w:rsidP="00D6272A">
            <w:pPr>
              <w:pStyle w:val="TableParagraph"/>
            </w:pPr>
          </w:p>
        </w:tc>
        <w:tc>
          <w:tcPr>
            <w:tcW w:w="391" w:type="pct"/>
            <w:vAlign w:val="center"/>
          </w:tcPr>
          <w:p w14:paraId="13BC8CDA" w14:textId="3B7A018E" w:rsidR="00D6272A" w:rsidRPr="00783117" w:rsidRDefault="00D6272A" w:rsidP="00D6272A">
            <w:pPr>
              <w:pStyle w:val="TableParagraph"/>
            </w:pPr>
            <w:r w:rsidRPr="006E6475">
              <w:rPr>
                <w:lang w:val="sr-Cyrl-RS"/>
              </w:rPr>
              <w:t>Трећи</w:t>
            </w:r>
            <w:r w:rsidRPr="006E6475">
              <w:rPr>
                <w:spacing w:val="1"/>
              </w:rPr>
              <w:t xml:space="preserve"> </w:t>
            </w:r>
            <w:proofErr w:type="spellStart"/>
            <w:r w:rsidRPr="006E6475">
              <w:t>квартал</w:t>
            </w:r>
            <w:proofErr w:type="spellEnd"/>
            <w:r w:rsidRPr="006E6475">
              <w:rPr>
                <w:spacing w:val="-52"/>
              </w:rPr>
              <w:t xml:space="preserve"> </w:t>
            </w:r>
            <w:r w:rsidRPr="006E6475">
              <w:t>202</w:t>
            </w:r>
            <w:r w:rsidRPr="006E6475">
              <w:rPr>
                <w:lang w:val="sr-Cyrl-RS"/>
              </w:rPr>
              <w:t>6</w:t>
            </w:r>
            <w:r w:rsidRPr="006E6475">
              <w:t>.</w:t>
            </w:r>
            <w:r w:rsidRPr="006E6475">
              <w:rPr>
                <w:lang w:val="sr-Cyrl-RS"/>
              </w:rPr>
              <w:t xml:space="preserve"> </w:t>
            </w:r>
            <w:proofErr w:type="spellStart"/>
            <w:r w:rsidRPr="006E6475">
              <w:t>године</w:t>
            </w:r>
            <w:proofErr w:type="spellEnd"/>
          </w:p>
        </w:tc>
        <w:tc>
          <w:tcPr>
            <w:tcW w:w="639" w:type="pct"/>
            <w:vAlign w:val="center"/>
          </w:tcPr>
          <w:p w14:paraId="0C9A85A5" w14:textId="77777777" w:rsidR="00D6272A" w:rsidRPr="006E6475" w:rsidRDefault="00D6272A" w:rsidP="00D6272A">
            <w:pPr>
              <w:pStyle w:val="TableParagraph"/>
              <w:rPr>
                <w:lang w:val="sr-Cyrl-RS"/>
              </w:rPr>
            </w:pPr>
            <w:r w:rsidRPr="006E6475">
              <w:rPr>
                <w:lang w:val="sr-Cyrl-RS"/>
              </w:rPr>
              <w:t xml:space="preserve">Буџет Републике Србије, раздео </w:t>
            </w:r>
            <w:r w:rsidRPr="006E6475">
              <w:t>2</w:t>
            </w:r>
            <w:r w:rsidRPr="006E6475">
              <w:rPr>
                <w:lang w:val="sr-Cyrl-RS"/>
              </w:rPr>
              <w:t>3 – МП</w:t>
            </w:r>
          </w:p>
          <w:p w14:paraId="1F05B102" w14:textId="77777777" w:rsidR="00D6272A" w:rsidRPr="006E6475" w:rsidRDefault="00D6272A" w:rsidP="00D6272A">
            <w:pPr>
              <w:pStyle w:val="TableParagraph"/>
              <w:rPr>
                <w:lang w:val="sr-Latn-RS"/>
              </w:rPr>
            </w:pPr>
            <w:r w:rsidRPr="006E6475">
              <w:rPr>
                <w:lang w:val="sr-Cyrl-RS"/>
              </w:rPr>
              <w:t>Извор 01</w:t>
            </w:r>
          </w:p>
          <w:p w14:paraId="386457B1" w14:textId="77777777" w:rsidR="00D6272A" w:rsidRPr="006E6475" w:rsidRDefault="00D6272A" w:rsidP="00D6272A">
            <w:pPr>
              <w:pStyle w:val="TableParagraph"/>
            </w:pPr>
            <w:r w:rsidRPr="006E6475">
              <w:rPr>
                <w:lang w:val="sr-Cyrl-RS"/>
              </w:rPr>
              <w:t>Програм 1602</w:t>
            </w:r>
            <w:r w:rsidRPr="006E6475">
              <w:t xml:space="preserve"> </w:t>
            </w:r>
          </w:p>
          <w:p w14:paraId="7C850374" w14:textId="77777777" w:rsidR="00D6272A" w:rsidRPr="006E6475" w:rsidRDefault="00D6272A" w:rsidP="00D6272A">
            <w:pPr>
              <w:pStyle w:val="TableParagraph"/>
              <w:rPr>
                <w:lang w:val="sr-Latn-RS"/>
              </w:rPr>
            </w:pPr>
            <w:r w:rsidRPr="006E6475">
              <w:rPr>
                <w:lang w:val="sr-Cyrl-RS"/>
              </w:rPr>
              <w:t>ПА 0010</w:t>
            </w:r>
          </w:p>
          <w:p w14:paraId="437449BB" w14:textId="15E27766" w:rsidR="00D6272A" w:rsidRPr="00783117" w:rsidRDefault="00D6272A" w:rsidP="00D6272A">
            <w:pPr>
              <w:pStyle w:val="TableParagraph"/>
              <w:rPr>
                <w:lang w:val="sr-Latn-RS"/>
              </w:rPr>
            </w:pPr>
            <w:r w:rsidRPr="006E6475">
              <w:rPr>
                <w:lang w:val="sr-Latn-RS"/>
              </w:rPr>
              <w:t>411, 412</w:t>
            </w:r>
          </w:p>
        </w:tc>
        <w:tc>
          <w:tcPr>
            <w:tcW w:w="488" w:type="pct"/>
            <w:vAlign w:val="center"/>
          </w:tcPr>
          <w:p w14:paraId="5F3D7029" w14:textId="45BFE9AE" w:rsidR="00D6272A" w:rsidRPr="00783117" w:rsidRDefault="00D6272A" w:rsidP="00D6272A">
            <w:pPr>
              <w:pStyle w:val="TableParagraph"/>
              <w:jc w:val="center"/>
              <w:rPr>
                <w:color w:val="00B050"/>
                <w:lang w:val="sr-Latn-RS"/>
              </w:rPr>
            </w:pPr>
            <w:r w:rsidRPr="006E6475">
              <w:rPr>
                <w:lang w:val="sr-Latn-RS"/>
              </w:rPr>
              <w:t>/</w:t>
            </w:r>
          </w:p>
        </w:tc>
        <w:tc>
          <w:tcPr>
            <w:tcW w:w="686" w:type="pct"/>
            <w:vAlign w:val="center"/>
          </w:tcPr>
          <w:p w14:paraId="5304BDF1" w14:textId="0B023827" w:rsidR="00D6272A" w:rsidRPr="00783117" w:rsidRDefault="00D6272A" w:rsidP="00D6272A">
            <w:pPr>
              <w:pStyle w:val="TableParagraph"/>
              <w:ind w:right="85"/>
              <w:jc w:val="center"/>
              <w:rPr>
                <w:color w:val="00B050"/>
                <w:lang w:val="sr-Latn-RS"/>
              </w:rPr>
            </w:pPr>
            <w:r w:rsidRPr="006E6475">
              <w:rPr>
                <w:lang w:val="sr-Latn-RS"/>
              </w:rPr>
              <w:t>/</w:t>
            </w:r>
          </w:p>
        </w:tc>
        <w:tc>
          <w:tcPr>
            <w:tcW w:w="638" w:type="pct"/>
            <w:tcBorders>
              <w:right w:val="double" w:sz="1" w:space="0" w:color="000000"/>
            </w:tcBorders>
            <w:vAlign w:val="center"/>
          </w:tcPr>
          <w:p w14:paraId="77F7B9B6" w14:textId="4490E079" w:rsidR="00D6272A" w:rsidRPr="00783117" w:rsidRDefault="00D6272A" w:rsidP="00D6272A">
            <w:pPr>
              <w:pStyle w:val="TableParagraph"/>
              <w:jc w:val="center"/>
              <w:rPr>
                <w:color w:val="00B050"/>
              </w:rPr>
            </w:pPr>
            <w:r w:rsidRPr="006E6475">
              <w:rPr>
                <w:lang w:val="sr-Cyrl-RS"/>
              </w:rPr>
              <w:t>/</w:t>
            </w:r>
          </w:p>
        </w:tc>
      </w:tr>
      <w:tr w:rsidR="00D6272A" w:rsidRPr="002778FF" w14:paraId="0566CF50" w14:textId="77777777" w:rsidTr="00CA1B0D">
        <w:trPr>
          <w:trHeight w:val="1854"/>
        </w:trPr>
        <w:tc>
          <w:tcPr>
            <w:tcW w:w="1116" w:type="pct"/>
            <w:tcBorders>
              <w:left w:val="double" w:sz="1" w:space="0" w:color="000000"/>
            </w:tcBorders>
            <w:vAlign w:val="center"/>
          </w:tcPr>
          <w:p w14:paraId="2680D397" w14:textId="77B20B17" w:rsidR="00D6272A" w:rsidRPr="00783117" w:rsidRDefault="00D6272A" w:rsidP="00D6272A">
            <w:pPr>
              <w:pStyle w:val="TableParagraph"/>
              <w:rPr>
                <w:lang w:val="sr-Cyrl-RS"/>
              </w:rPr>
            </w:pPr>
            <w:r w:rsidRPr="006E6475">
              <w:rPr>
                <w:lang w:val="sr-Cyrl-RS"/>
              </w:rPr>
              <w:t xml:space="preserve">4.1.2. Спровођење онлајн обуке из области антидискриминационог законодавства </w:t>
            </w:r>
          </w:p>
        </w:tc>
        <w:tc>
          <w:tcPr>
            <w:tcW w:w="456" w:type="pct"/>
            <w:vAlign w:val="center"/>
          </w:tcPr>
          <w:p w14:paraId="37421ACD" w14:textId="2F2D52BE" w:rsidR="00D6272A" w:rsidRPr="00CA1B0D" w:rsidRDefault="00D6272A" w:rsidP="00D6272A">
            <w:pPr>
              <w:pStyle w:val="TableParagraph"/>
              <w:rPr>
                <w:lang w:val="sr-Cyrl-RS"/>
              </w:rPr>
            </w:pPr>
            <w:r w:rsidRPr="006E6475">
              <w:t>П</w:t>
            </w:r>
            <w:r w:rsidR="00CA1B0D">
              <w:rPr>
                <w:lang w:val="sr-Cyrl-RS"/>
              </w:rPr>
              <w:t>. академија</w:t>
            </w:r>
          </w:p>
        </w:tc>
        <w:tc>
          <w:tcPr>
            <w:tcW w:w="586" w:type="pct"/>
            <w:vAlign w:val="center"/>
          </w:tcPr>
          <w:p w14:paraId="7E0B073B" w14:textId="77777777" w:rsidR="00D6272A" w:rsidRPr="00783117" w:rsidRDefault="00D6272A" w:rsidP="00D6272A">
            <w:pPr>
              <w:pStyle w:val="TableParagraph"/>
              <w:rPr>
                <w:lang w:val="sr-Cyrl-RS"/>
              </w:rPr>
            </w:pPr>
          </w:p>
        </w:tc>
        <w:tc>
          <w:tcPr>
            <w:tcW w:w="391" w:type="pct"/>
            <w:vAlign w:val="center"/>
          </w:tcPr>
          <w:p w14:paraId="35F00858" w14:textId="77777777" w:rsidR="00D6272A" w:rsidRPr="006E6475" w:rsidRDefault="00D6272A" w:rsidP="00D6272A">
            <w:pPr>
              <w:pStyle w:val="TableParagraph"/>
            </w:pPr>
            <w:r w:rsidRPr="006E6475">
              <w:rPr>
                <w:lang w:val="sr-Cyrl-RS"/>
              </w:rPr>
              <w:t>Трећ</w:t>
            </w:r>
            <w:r w:rsidRPr="006E6475">
              <w:t>и</w:t>
            </w:r>
          </w:p>
          <w:p w14:paraId="03142180" w14:textId="547CF268" w:rsidR="00D6272A" w:rsidRPr="00783117" w:rsidRDefault="00D6272A" w:rsidP="00D6272A">
            <w:pPr>
              <w:pStyle w:val="TableParagraph"/>
            </w:pPr>
            <w:proofErr w:type="spellStart"/>
            <w:r w:rsidRPr="006E6475">
              <w:t>квартал</w:t>
            </w:r>
            <w:proofErr w:type="spellEnd"/>
            <w:r w:rsidRPr="006E6475">
              <w:t xml:space="preserve"> 202</w:t>
            </w:r>
            <w:r w:rsidRPr="006E6475">
              <w:rPr>
                <w:lang w:val="sr-Cyrl-RS"/>
              </w:rPr>
              <w:t>6</w:t>
            </w:r>
            <w:r w:rsidRPr="006E6475">
              <w:t>.</w:t>
            </w:r>
            <w:r w:rsidRPr="006E6475">
              <w:rPr>
                <w:spacing w:val="-52"/>
              </w:rPr>
              <w:t xml:space="preserve"> </w:t>
            </w:r>
            <w:proofErr w:type="spellStart"/>
            <w:r w:rsidRPr="006E6475">
              <w:t>године</w:t>
            </w:r>
            <w:proofErr w:type="spellEnd"/>
          </w:p>
        </w:tc>
        <w:tc>
          <w:tcPr>
            <w:tcW w:w="639" w:type="pct"/>
            <w:vAlign w:val="center"/>
          </w:tcPr>
          <w:p w14:paraId="51188A87" w14:textId="77777777" w:rsidR="00D6272A" w:rsidRPr="006E6475" w:rsidRDefault="00D6272A" w:rsidP="00D6272A">
            <w:pPr>
              <w:pStyle w:val="TableParagraph"/>
              <w:rPr>
                <w:lang w:val="sr-Cyrl-RS"/>
              </w:rPr>
            </w:pPr>
            <w:r w:rsidRPr="006E6475">
              <w:rPr>
                <w:lang w:val="sr-Cyrl-RS"/>
              </w:rPr>
              <w:t xml:space="preserve">Буџет Републике Србије, раздео </w:t>
            </w:r>
            <w:r w:rsidRPr="006E6475">
              <w:t>2</w:t>
            </w:r>
            <w:r w:rsidRPr="006E6475">
              <w:rPr>
                <w:lang w:val="sr-Cyrl-RS"/>
              </w:rPr>
              <w:t>3 – МП, глава 23.3 ПА</w:t>
            </w:r>
          </w:p>
          <w:p w14:paraId="35872E44" w14:textId="77777777" w:rsidR="00D6272A" w:rsidRPr="006E6475" w:rsidRDefault="00D6272A" w:rsidP="00D6272A">
            <w:pPr>
              <w:pStyle w:val="TableParagraph"/>
              <w:rPr>
                <w:lang w:val="sr-Latn-RS"/>
              </w:rPr>
            </w:pPr>
            <w:r w:rsidRPr="006E6475">
              <w:rPr>
                <w:lang w:val="sr-Cyrl-RS"/>
              </w:rPr>
              <w:t>Извор 01</w:t>
            </w:r>
          </w:p>
          <w:p w14:paraId="1E06BCA6" w14:textId="77777777" w:rsidR="00D6272A" w:rsidRPr="006E6475" w:rsidRDefault="00D6272A" w:rsidP="00D6272A">
            <w:pPr>
              <w:pStyle w:val="TableParagraph"/>
              <w:rPr>
                <w:lang w:val="sr-Cyrl-RS"/>
              </w:rPr>
            </w:pPr>
            <w:r w:rsidRPr="006E6475">
              <w:rPr>
                <w:lang w:val="sr-Cyrl-RS"/>
              </w:rPr>
              <w:t>Програм 1602,</w:t>
            </w:r>
          </w:p>
          <w:p w14:paraId="037FECE6" w14:textId="77777777" w:rsidR="00D6272A" w:rsidRPr="006E6475" w:rsidRDefault="00D6272A" w:rsidP="00D6272A">
            <w:pPr>
              <w:pStyle w:val="TableParagraph"/>
              <w:rPr>
                <w:sz w:val="20"/>
                <w:szCs w:val="20"/>
                <w:lang w:val="sr-Cyrl-RS"/>
              </w:rPr>
            </w:pPr>
            <w:r w:rsidRPr="006E6475">
              <w:rPr>
                <w:lang w:val="sr-Cyrl-RS"/>
              </w:rPr>
              <w:t>ПА 0009</w:t>
            </w:r>
          </w:p>
          <w:p w14:paraId="3655E8F1" w14:textId="5DAFD6B2" w:rsidR="00D6272A" w:rsidRPr="00783117" w:rsidRDefault="00D6272A" w:rsidP="00D6272A">
            <w:pPr>
              <w:pStyle w:val="TableParagraph"/>
              <w:rPr>
                <w:lang w:val="sr-Latn-RS"/>
              </w:rPr>
            </w:pPr>
            <w:r w:rsidRPr="006E6475">
              <w:rPr>
                <w:lang w:val="sr-Latn-RS"/>
              </w:rPr>
              <w:t>411, 412</w:t>
            </w:r>
          </w:p>
        </w:tc>
        <w:tc>
          <w:tcPr>
            <w:tcW w:w="488" w:type="pct"/>
            <w:vAlign w:val="center"/>
          </w:tcPr>
          <w:p w14:paraId="18D63D4C" w14:textId="6183ADFD" w:rsidR="00D6272A" w:rsidRPr="00783117" w:rsidRDefault="00D6272A" w:rsidP="00D6272A">
            <w:pPr>
              <w:pStyle w:val="TableParagraph"/>
              <w:jc w:val="center"/>
            </w:pPr>
            <w:r w:rsidRPr="006E6475">
              <w:rPr>
                <w:lang w:val="sr-Latn-RS"/>
              </w:rPr>
              <w:t>/</w:t>
            </w:r>
          </w:p>
        </w:tc>
        <w:tc>
          <w:tcPr>
            <w:tcW w:w="686" w:type="pct"/>
            <w:vAlign w:val="center"/>
          </w:tcPr>
          <w:p w14:paraId="6DFA4B9F" w14:textId="62ECBDC9" w:rsidR="00D6272A" w:rsidRPr="00783117" w:rsidRDefault="00D6272A" w:rsidP="00D6272A">
            <w:pPr>
              <w:ind w:right="85"/>
              <w:jc w:val="center"/>
              <w:rPr>
                <w:lang w:val="sr-Cyrl-RS"/>
              </w:rPr>
            </w:pPr>
            <w:r w:rsidRPr="006E6475">
              <w:rPr>
                <w:lang w:val="sr-Latn-RS"/>
              </w:rPr>
              <w:t>/</w:t>
            </w:r>
          </w:p>
        </w:tc>
        <w:tc>
          <w:tcPr>
            <w:tcW w:w="638" w:type="pct"/>
            <w:tcBorders>
              <w:right w:val="double" w:sz="1" w:space="0" w:color="000000"/>
            </w:tcBorders>
            <w:vAlign w:val="center"/>
          </w:tcPr>
          <w:p w14:paraId="363409C0" w14:textId="5533765B" w:rsidR="00D6272A" w:rsidRPr="00783117" w:rsidRDefault="00D6272A" w:rsidP="00D6272A">
            <w:pPr>
              <w:pStyle w:val="TableParagraph"/>
              <w:jc w:val="center"/>
              <w:rPr>
                <w:lang w:val="sr-Cyrl-RS"/>
              </w:rPr>
            </w:pPr>
            <w:r w:rsidRPr="006E6475">
              <w:rPr>
                <w:lang w:val="sr-Cyrl-RS"/>
              </w:rPr>
              <w:t>/</w:t>
            </w:r>
          </w:p>
        </w:tc>
      </w:tr>
      <w:tr w:rsidR="00D6272A" w:rsidRPr="002778FF" w14:paraId="6C83A406" w14:textId="77777777" w:rsidTr="00CA1B0D">
        <w:trPr>
          <w:trHeight w:val="564"/>
        </w:trPr>
        <w:tc>
          <w:tcPr>
            <w:tcW w:w="1116" w:type="pct"/>
            <w:tcBorders>
              <w:left w:val="double" w:sz="1" w:space="0" w:color="000000"/>
            </w:tcBorders>
            <w:vAlign w:val="center"/>
          </w:tcPr>
          <w:p w14:paraId="542BEB41" w14:textId="4F462087" w:rsidR="00D6272A" w:rsidRPr="00783117" w:rsidRDefault="00D6272A" w:rsidP="00D6272A">
            <w:pPr>
              <w:pStyle w:val="TableParagraph"/>
              <w:rPr>
                <w:lang w:val="sr-Cyrl-RS"/>
              </w:rPr>
            </w:pPr>
            <w:r w:rsidRPr="006E6475">
              <w:rPr>
                <w:lang w:val="sr-Cyrl-RS"/>
              </w:rPr>
              <w:t xml:space="preserve">4.1.3. Спровођење обуке за судије на тему злочина из мржње </w:t>
            </w:r>
          </w:p>
        </w:tc>
        <w:tc>
          <w:tcPr>
            <w:tcW w:w="456" w:type="pct"/>
            <w:vAlign w:val="center"/>
          </w:tcPr>
          <w:p w14:paraId="33ED097C" w14:textId="4EFA6CB0" w:rsidR="00D6272A" w:rsidRPr="00CA1B0D" w:rsidRDefault="00CA1B0D" w:rsidP="00D6272A">
            <w:pPr>
              <w:pStyle w:val="TableParagraph"/>
              <w:rPr>
                <w:lang w:val="sr-Cyrl-RS"/>
              </w:rPr>
            </w:pPr>
            <w:r>
              <w:t>П</w:t>
            </w:r>
            <w:r>
              <w:rPr>
                <w:lang w:val="sr-Cyrl-RS"/>
              </w:rPr>
              <w:t>. академија</w:t>
            </w:r>
          </w:p>
        </w:tc>
        <w:tc>
          <w:tcPr>
            <w:tcW w:w="586" w:type="pct"/>
            <w:vAlign w:val="center"/>
          </w:tcPr>
          <w:p w14:paraId="2791B0F7" w14:textId="77777777" w:rsidR="00D6272A" w:rsidRPr="00783117" w:rsidRDefault="00D6272A" w:rsidP="00D6272A">
            <w:pPr>
              <w:pStyle w:val="TableParagraph"/>
            </w:pPr>
          </w:p>
        </w:tc>
        <w:tc>
          <w:tcPr>
            <w:tcW w:w="391" w:type="pct"/>
            <w:vAlign w:val="center"/>
          </w:tcPr>
          <w:p w14:paraId="0A744CC6" w14:textId="77777777" w:rsidR="00D6272A" w:rsidRPr="006E6475" w:rsidRDefault="00D6272A" w:rsidP="00D6272A">
            <w:pPr>
              <w:pStyle w:val="TableParagraph"/>
            </w:pPr>
            <w:r w:rsidRPr="006E6475">
              <w:rPr>
                <w:lang w:val="sr-Cyrl-RS"/>
              </w:rPr>
              <w:t>Трећ</w:t>
            </w:r>
            <w:r w:rsidRPr="006E6475">
              <w:t>и</w:t>
            </w:r>
          </w:p>
          <w:p w14:paraId="51AC3F5E" w14:textId="2AB20260" w:rsidR="00D6272A" w:rsidRPr="00783117" w:rsidRDefault="00D6272A" w:rsidP="00D6272A">
            <w:pPr>
              <w:pStyle w:val="TableParagraph"/>
            </w:pPr>
            <w:proofErr w:type="spellStart"/>
            <w:r w:rsidRPr="006E6475">
              <w:t>квартал</w:t>
            </w:r>
            <w:proofErr w:type="spellEnd"/>
            <w:r w:rsidRPr="006E6475">
              <w:t xml:space="preserve"> 202</w:t>
            </w:r>
            <w:r w:rsidRPr="006E6475">
              <w:rPr>
                <w:lang w:val="sr-Cyrl-RS"/>
              </w:rPr>
              <w:t>6</w:t>
            </w:r>
            <w:r w:rsidRPr="006E6475">
              <w:t>.</w:t>
            </w:r>
            <w:r w:rsidRPr="006E6475">
              <w:rPr>
                <w:spacing w:val="-52"/>
              </w:rPr>
              <w:t xml:space="preserve"> </w:t>
            </w:r>
            <w:proofErr w:type="spellStart"/>
            <w:r w:rsidRPr="006E6475">
              <w:t>године</w:t>
            </w:r>
            <w:proofErr w:type="spellEnd"/>
          </w:p>
        </w:tc>
        <w:tc>
          <w:tcPr>
            <w:tcW w:w="639" w:type="pct"/>
            <w:vAlign w:val="center"/>
          </w:tcPr>
          <w:p w14:paraId="6C5B315C" w14:textId="77777777" w:rsidR="00D6272A" w:rsidRPr="006E6475" w:rsidRDefault="00D6272A" w:rsidP="00D6272A">
            <w:pPr>
              <w:pStyle w:val="TableParagraph"/>
              <w:rPr>
                <w:lang w:val="sr-Cyrl-RS"/>
              </w:rPr>
            </w:pPr>
            <w:r w:rsidRPr="006E6475">
              <w:rPr>
                <w:lang w:val="sr-Cyrl-RS"/>
              </w:rPr>
              <w:t xml:space="preserve">Буџет Републике Србије, раздео </w:t>
            </w:r>
            <w:r w:rsidRPr="006E6475">
              <w:t>2</w:t>
            </w:r>
            <w:r w:rsidRPr="006E6475">
              <w:rPr>
                <w:lang w:val="sr-Cyrl-RS"/>
              </w:rPr>
              <w:t>3 – МП, глава 23.3 ПА</w:t>
            </w:r>
          </w:p>
          <w:p w14:paraId="0181877E" w14:textId="77777777" w:rsidR="00D6272A" w:rsidRPr="006E6475" w:rsidRDefault="00D6272A" w:rsidP="00D6272A">
            <w:pPr>
              <w:pStyle w:val="TableParagraph"/>
              <w:rPr>
                <w:lang w:val="sr-Latn-RS"/>
              </w:rPr>
            </w:pPr>
            <w:r w:rsidRPr="006E6475">
              <w:rPr>
                <w:lang w:val="sr-Cyrl-RS"/>
              </w:rPr>
              <w:t>Извор 01</w:t>
            </w:r>
          </w:p>
          <w:p w14:paraId="6137A3FE" w14:textId="77777777" w:rsidR="00D6272A" w:rsidRPr="006E6475" w:rsidRDefault="00D6272A" w:rsidP="00D6272A">
            <w:pPr>
              <w:pStyle w:val="TableParagraph"/>
              <w:rPr>
                <w:lang w:val="sr-Cyrl-RS"/>
              </w:rPr>
            </w:pPr>
            <w:r w:rsidRPr="006E6475">
              <w:rPr>
                <w:lang w:val="sr-Cyrl-RS"/>
              </w:rPr>
              <w:t>Програм 1602,</w:t>
            </w:r>
          </w:p>
          <w:p w14:paraId="2E9B4275" w14:textId="77777777" w:rsidR="00D6272A" w:rsidRPr="006E6475" w:rsidRDefault="00D6272A" w:rsidP="00D6272A">
            <w:pPr>
              <w:pStyle w:val="TableParagraph"/>
              <w:rPr>
                <w:sz w:val="20"/>
                <w:szCs w:val="20"/>
                <w:lang w:val="sr-Cyrl-RS"/>
              </w:rPr>
            </w:pPr>
            <w:r w:rsidRPr="006E6475">
              <w:rPr>
                <w:lang w:val="sr-Cyrl-RS"/>
              </w:rPr>
              <w:t>ПА 0009</w:t>
            </w:r>
          </w:p>
          <w:p w14:paraId="5807DF20" w14:textId="15515920" w:rsidR="00D6272A" w:rsidRPr="00783117" w:rsidRDefault="00D6272A" w:rsidP="00D6272A">
            <w:pPr>
              <w:pStyle w:val="TableParagraph"/>
            </w:pPr>
            <w:r w:rsidRPr="006E6475">
              <w:rPr>
                <w:lang w:val="sr-Latn-RS"/>
              </w:rPr>
              <w:t>411, 412</w:t>
            </w:r>
          </w:p>
        </w:tc>
        <w:tc>
          <w:tcPr>
            <w:tcW w:w="488" w:type="pct"/>
            <w:vAlign w:val="center"/>
          </w:tcPr>
          <w:p w14:paraId="4107B0A2" w14:textId="3BB73CAB" w:rsidR="00D6272A" w:rsidRPr="00783117" w:rsidRDefault="00D6272A" w:rsidP="00D6272A">
            <w:pPr>
              <w:pStyle w:val="TableParagraph"/>
              <w:jc w:val="center"/>
              <w:rPr>
                <w:lang w:val="sr-Cyrl-RS"/>
              </w:rPr>
            </w:pPr>
            <w:r w:rsidRPr="006E6475">
              <w:rPr>
                <w:lang w:val="sr-Latn-RS"/>
              </w:rPr>
              <w:t>/</w:t>
            </w:r>
          </w:p>
        </w:tc>
        <w:tc>
          <w:tcPr>
            <w:tcW w:w="686" w:type="pct"/>
            <w:vAlign w:val="center"/>
          </w:tcPr>
          <w:p w14:paraId="5F1000CE" w14:textId="1DE9AD6B" w:rsidR="00D6272A" w:rsidRPr="00783117" w:rsidRDefault="00D6272A" w:rsidP="00D6272A">
            <w:pPr>
              <w:pStyle w:val="TableParagraph"/>
              <w:ind w:right="85"/>
              <w:jc w:val="center"/>
              <w:rPr>
                <w:lang w:val="sr-Cyrl-RS"/>
              </w:rPr>
            </w:pPr>
            <w:r w:rsidRPr="006E6475">
              <w:rPr>
                <w:lang w:val="sr-Latn-RS"/>
              </w:rPr>
              <w:t>/</w:t>
            </w:r>
          </w:p>
        </w:tc>
        <w:tc>
          <w:tcPr>
            <w:tcW w:w="638" w:type="pct"/>
            <w:tcBorders>
              <w:bottom w:val="single" w:sz="4" w:space="0" w:color="000000"/>
              <w:right w:val="double" w:sz="1" w:space="0" w:color="000000"/>
            </w:tcBorders>
            <w:vAlign w:val="center"/>
          </w:tcPr>
          <w:p w14:paraId="03FBC365" w14:textId="4FA6A658" w:rsidR="00D6272A" w:rsidRPr="00783117" w:rsidRDefault="00D6272A" w:rsidP="00D6272A">
            <w:pPr>
              <w:pStyle w:val="TableParagraph"/>
              <w:jc w:val="center"/>
              <w:rPr>
                <w:lang w:val="sr-Cyrl-RS"/>
              </w:rPr>
            </w:pPr>
            <w:r w:rsidRPr="006E6475">
              <w:rPr>
                <w:lang w:val="sr-Cyrl-RS"/>
              </w:rPr>
              <w:t>/</w:t>
            </w:r>
          </w:p>
        </w:tc>
      </w:tr>
    </w:tbl>
    <w:p w14:paraId="3D3B69B5" w14:textId="77777777" w:rsidR="001D4F22" w:rsidRDefault="001D4F22">
      <w:pPr>
        <w:pStyle w:val="BodyText"/>
        <w:spacing w:before="3" w:after="1"/>
        <w:rPr>
          <w:b/>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61"/>
        <w:gridCol w:w="1281"/>
        <w:gridCol w:w="3550"/>
        <w:gridCol w:w="1313"/>
        <w:gridCol w:w="1385"/>
        <w:gridCol w:w="1347"/>
        <w:gridCol w:w="2451"/>
      </w:tblGrid>
      <w:tr w:rsidR="002A0043" w:rsidRPr="00CA1B0D" w14:paraId="71217499" w14:textId="77777777" w:rsidTr="00CA1B0D">
        <w:trPr>
          <w:trHeight w:val="275"/>
        </w:trPr>
        <w:tc>
          <w:tcPr>
            <w:tcW w:w="5000" w:type="pct"/>
            <w:gridSpan w:val="7"/>
            <w:shd w:val="clear" w:color="auto" w:fill="FBD4B4" w:themeFill="accent6" w:themeFillTint="66"/>
          </w:tcPr>
          <w:p w14:paraId="5D3C65FD" w14:textId="77777777" w:rsidR="002A0043" w:rsidRPr="002778FF" w:rsidRDefault="0046615B">
            <w:pPr>
              <w:pStyle w:val="TableParagraph"/>
              <w:spacing w:before="1"/>
              <w:ind w:left="117"/>
              <w:rPr>
                <w:b/>
                <w:lang w:val="sr-Cyrl-RS"/>
              </w:rPr>
            </w:pPr>
            <w:r w:rsidRPr="002778FF">
              <w:rPr>
                <w:b/>
                <w:spacing w:val="-1"/>
                <w:lang w:val="sr-Cyrl-RS"/>
              </w:rPr>
              <w:t>Мера</w:t>
            </w:r>
            <w:r w:rsidRPr="002778FF">
              <w:rPr>
                <w:b/>
                <w:spacing w:val="-10"/>
                <w:lang w:val="sr-Cyrl-RS"/>
              </w:rPr>
              <w:t xml:space="preserve"> </w:t>
            </w:r>
            <w:r w:rsidRPr="002778FF">
              <w:rPr>
                <w:b/>
                <w:lang w:val="sr-Cyrl-RS"/>
              </w:rPr>
              <w:t>4.2:</w:t>
            </w:r>
            <w:r w:rsidRPr="002778FF">
              <w:rPr>
                <w:b/>
                <w:spacing w:val="-13"/>
                <w:lang w:val="sr-Cyrl-RS"/>
              </w:rPr>
              <w:t xml:space="preserve"> </w:t>
            </w:r>
            <w:r w:rsidRPr="002778FF">
              <w:rPr>
                <w:b/>
              </w:rPr>
              <w:t>Oja</w:t>
            </w:r>
            <w:r w:rsidRPr="002778FF">
              <w:rPr>
                <w:b/>
                <w:lang w:val="sr-Cyrl-RS"/>
              </w:rPr>
              <w:t>чан</w:t>
            </w:r>
            <w:r w:rsidRPr="002778FF">
              <w:rPr>
                <w:b/>
                <w:spacing w:val="-4"/>
                <w:lang w:val="sr-Cyrl-RS"/>
              </w:rPr>
              <w:t xml:space="preserve"> </w:t>
            </w:r>
            <w:r w:rsidRPr="002778FF">
              <w:rPr>
                <w:b/>
                <w:lang w:val="sr-Cyrl-RS"/>
              </w:rPr>
              <w:t>капацитет</w:t>
            </w:r>
            <w:r w:rsidRPr="002778FF">
              <w:rPr>
                <w:b/>
                <w:spacing w:val="-12"/>
                <w:lang w:val="sr-Cyrl-RS"/>
              </w:rPr>
              <w:t xml:space="preserve"> </w:t>
            </w:r>
            <w:r w:rsidRPr="002778FF">
              <w:rPr>
                <w:b/>
                <w:lang w:val="sr-Cyrl-RS"/>
              </w:rPr>
              <w:t>Повереника</w:t>
            </w:r>
            <w:r w:rsidRPr="002778FF">
              <w:rPr>
                <w:b/>
                <w:spacing w:val="-8"/>
                <w:lang w:val="sr-Cyrl-RS"/>
              </w:rPr>
              <w:t xml:space="preserve"> </w:t>
            </w:r>
            <w:r w:rsidRPr="002778FF">
              <w:rPr>
                <w:b/>
                <w:lang w:val="sr-Cyrl-RS"/>
              </w:rPr>
              <w:t>за</w:t>
            </w:r>
            <w:r w:rsidRPr="002778FF">
              <w:rPr>
                <w:b/>
                <w:spacing w:val="-12"/>
                <w:lang w:val="sr-Cyrl-RS"/>
              </w:rPr>
              <w:t xml:space="preserve"> </w:t>
            </w:r>
            <w:r w:rsidRPr="002778FF">
              <w:rPr>
                <w:b/>
                <w:lang w:val="sr-Cyrl-RS"/>
              </w:rPr>
              <w:t>заштиту</w:t>
            </w:r>
            <w:r w:rsidRPr="002778FF">
              <w:rPr>
                <w:b/>
                <w:spacing w:val="-9"/>
                <w:lang w:val="sr-Cyrl-RS"/>
              </w:rPr>
              <w:t xml:space="preserve"> </w:t>
            </w:r>
            <w:r w:rsidRPr="002778FF">
              <w:rPr>
                <w:b/>
                <w:lang w:val="sr-Cyrl-RS"/>
              </w:rPr>
              <w:t>равноправности</w:t>
            </w:r>
            <w:r w:rsidRPr="002778FF">
              <w:rPr>
                <w:b/>
                <w:spacing w:val="-6"/>
                <w:lang w:val="sr-Cyrl-RS"/>
              </w:rPr>
              <w:t xml:space="preserve"> </w:t>
            </w:r>
            <w:r w:rsidRPr="002778FF">
              <w:rPr>
                <w:b/>
                <w:lang w:val="sr-Cyrl-RS"/>
              </w:rPr>
              <w:t>и</w:t>
            </w:r>
            <w:r w:rsidRPr="002778FF">
              <w:rPr>
                <w:b/>
                <w:spacing w:val="-14"/>
                <w:lang w:val="sr-Cyrl-RS"/>
              </w:rPr>
              <w:t xml:space="preserve"> </w:t>
            </w:r>
            <w:r w:rsidRPr="002778FF">
              <w:rPr>
                <w:b/>
                <w:lang w:val="sr-Cyrl-RS"/>
              </w:rPr>
              <w:t>повећана</w:t>
            </w:r>
            <w:r w:rsidRPr="002778FF">
              <w:rPr>
                <w:b/>
                <w:spacing w:val="-9"/>
                <w:lang w:val="sr-Cyrl-RS"/>
              </w:rPr>
              <w:t xml:space="preserve"> </w:t>
            </w:r>
            <w:r w:rsidRPr="002778FF">
              <w:rPr>
                <w:b/>
                <w:lang w:val="sr-Cyrl-RS"/>
              </w:rPr>
              <w:t>видљивост</w:t>
            </w:r>
            <w:r w:rsidRPr="002778FF">
              <w:rPr>
                <w:b/>
                <w:spacing w:val="-6"/>
                <w:lang w:val="sr-Cyrl-RS"/>
              </w:rPr>
              <w:t xml:space="preserve"> </w:t>
            </w:r>
            <w:r w:rsidRPr="002778FF">
              <w:rPr>
                <w:b/>
                <w:lang w:val="sr-Cyrl-RS"/>
              </w:rPr>
              <w:t>институције</w:t>
            </w:r>
          </w:p>
        </w:tc>
      </w:tr>
      <w:tr w:rsidR="002A0043" w:rsidRPr="00CA1B0D" w14:paraId="5AFE23D7" w14:textId="77777777" w:rsidTr="00CA1B0D">
        <w:trPr>
          <w:trHeight w:val="249"/>
        </w:trPr>
        <w:tc>
          <w:tcPr>
            <w:tcW w:w="5000" w:type="pct"/>
            <w:gridSpan w:val="7"/>
            <w:shd w:val="clear" w:color="auto" w:fill="FBD4B4" w:themeFill="accent6" w:themeFillTint="66"/>
          </w:tcPr>
          <w:p w14:paraId="2B82FBAF" w14:textId="77777777" w:rsidR="002A0043" w:rsidRPr="002778FF" w:rsidRDefault="0046615B">
            <w:pPr>
              <w:pStyle w:val="TableParagraph"/>
              <w:spacing w:line="229" w:lineRule="exact"/>
              <w:ind w:left="117"/>
              <w:rPr>
                <w:lang w:val="sr-Cyrl-RS"/>
              </w:rPr>
            </w:pPr>
            <w:r w:rsidRPr="002778FF">
              <w:rPr>
                <w:spacing w:val="-1"/>
                <w:lang w:val="sr-Cyrl-RS"/>
              </w:rPr>
              <w:t>Институција</w:t>
            </w:r>
            <w:r w:rsidRPr="002778FF">
              <w:rPr>
                <w:spacing w:val="-5"/>
                <w:lang w:val="sr-Cyrl-RS"/>
              </w:rPr>
              <w:t xml:space="preserve"> </w:t>
            </w:r>
            <w:r w:rsidRPr="002778FF">
              <w:rPr>
                <w:lang w:val="sr-Cyrl-RS"/>
              </w:rPr>
              <w:t>одговорна</w:t>
            </w:r>
            <w:r w:rsidRPr="002778FF">
              <w:rPr>
                <w:spacing w:val="-8"/>
                <w:lang w:val="sr-Cyrl-RS"/>
              </w:rPr>
              <w:t xml:space="preserve"> </w:t>
            </w:r>
            <w:r w:rsidRPr="002778FF">
              <w:rPr>
                <w:lang w:val="sr-Cyrl-RS"/>
              </w:rPr>
              <w:t>за</w:t>
            </w:r>
            <w:r w:rsidRPr="002778FF">
              <w:rPr>
                <w:spacing w:val="-10"/>
                <w:lang w:val="sr-Cyrl-RS"/>
              </w:rPr>
              <w:t xml:space="preserve"> </w:t>
            </w:r>
            <w:r w:rsidRPr="002778FF">
              <w:rPr>
                <w:lang w:val="sr-Cyrl-RS"/>
              </w:rPr>
              <w:t>реализацију:</w:t>
            </w:r>
            <w:r w:rsidRPr="002778FF">
              <w:rPr>
                <w:spacing w:val="-2"/>
                <w:lang w:val="sr-Cyrl-RS"/>
              </w:rPr>
              <w:t xml:space="preserve"> </w:t>
            </w:r>
            <w:r w:rsidRPr="002778FF">
              <w:rPr>
                <w:lang w:val="sr-Cyrl-RS"/>
              </w:rPr>
              <w:t>Повереник</w:t>
            </w:r>
            <w:r w:rsidRPr="002778FF">
              <w:rPr>
                <w:spacing w:val="-7"/>
                <w:lang w:val="sr-Cyrl-RS"/>
              </w:rPr>
              <w:t xml:space="preserve"> </w:t>
            </w:r>
            <w:r w:rsidRPr="002778FF">
              <w:rPr>
                <w:lang w:val="sr-Cyrl-RS"/>
              </w:rPr>
              <w:t>за</w:t>
            </w:r>
            <w:r w:rsidRPr="002778FF">
              <w:rPr>
                <w:spacing w:val="-3"/>
                <w:lang w:val="sr-Cyrl-RS"/>
              </w:rPr>
              <w:t xml:space="preserve"> </w:t>
            </w:r>
            <w:r w:rsidRPr="002778FF">
              <w:rPr>
                <w:lang w:val="sr-Cyrl-RS"/>
              </w:rPr>
              <w:t>заштиту</w:t>
            </w:r>
            <w:r w:rsidRPr="002778FF">
              <w:rPr>
                <w:spacing w:val="-13"/>
                <w:lang w:val="sr-Cyrl-RS"/>
              </w:rPr>
              <w:t xml:space="preserve"> </w:t>
            </w:r>
            <w:r w:rsidRPr="002778FF">
              <w:rPr>
                <w:lang w:val="sr-Cyrl-RS"/>
              </w:rPr>
              <w:t>равноправности</w:t>
            </w:r>
          </w:p>
        </w:tc>
      </w:tr>
      <w:tr w:rsidR="002A0043" w:rsidRPr="002778FF" w14:paraId="34C584F1" w14:textId="77777777" w:rsidTr="00CA1B0D">
        <w:trPr>
          <w:trHeight w:val="251"/>
        </w:trPr>
        <w:tc>
          <w:tcPr>
            <w:tcW w:w="1533" w:type="pct"/>
            <w:gridSpan w:val="2"/>
            <w:shd w:val="clear" w:color="auto" w:fill="FBD4B4" w:themeFill="accent6" w:themeFillTint="66"/>
          </w:tcPr>
          <w:p w14:paraId="62B1E2F1" w14:textId="3738A411" w:rsidR="002A0043" w:rsidRPr="002778FF" w:rsidRDefault="0046615B">
            <w:pPr>
              <w:pStyle w:val="TableParagraph"/>
              <w:spacing w:line="232" w:lineRule="exact"/>
              <w:ind w:left="117"/>
            </w:pPr>
            <w:proofErr w:type="spellStart"/>
            <w:r w:rsidRPr="002778FF">
              <w:lastRenderedPageBreak/>
              <w:t>Период</w:t>
            </w:r>
            <w:proofErr w:type="spellEnd"/>
            <w:r w:rsidRPr="002778FF">
              <w:rPr>
                <w:spacing w:val="-6"/>
              </w:rPr>
              <w:t xml:space="preserve"> </w:t>
            </w:r>
            <w:proofErr w:type="spellStart"/>
            <w:r w:rsidRPr="002778FF">
              <w:t>спровођења</w:t>
            </w:r>
            <w:proofErr w:type="spellEnd"/>
            <w:r w:rsidRPr="002778FF">
              <w:t xml:space="preserve">: </w:t>
            </w:r>
            <w:r w:rsidR="00C62C7F" w:rsidRPr="002778FF">
              <w:t>2026-2027.</w:t>
            </w:r>
          </w:p>
        </w:tc>
        <w:tc>
          <w:tcPr>
            <w:tcW w:w="3467" w:type="pct"/>
            <w:gridSpan w:val="5"/>
            <w:shd w:val="clear" w:color="auto" w:fill="FBD4B4" w:themeFill="accent6" w:themeFillTint="66"/>
          </w:tcPr>
          <w:p w14:paraId="5D5C30B5" w14:textId="77777777" w:rsidR="002A0043" w:rsidRPr="002778FF" w:rsidRDefault="0046615B" w:rsidP="004A6437">
            <w:pPr>
              <w:pStyle w:val="TableParagraph"/>
              <w:spacing w:line="232" w:lineRule="exact"/>
            </w:pPr>
            <w:proofErr w:type="spellStart"/>
            <w:r w:rsidRPr="002778FF">
              <w:rPr>
                <w:spacing w:val="-1"/>
              </w:rPr>
              <w:t>Тип</w:t>
            </w:r>
            <w:proofErr w:type="spellEnd"/>
            <w:r w:rsidRPr="002778FF">
              <w:rPr>
                <w:spacing w:val="-10"/>
              </w:rPr>
              <w:t xml:space="preserve"> </w:t>
            </w:r>
            <w:proofErr w:type="spellStart"/>
            <w:r w:rsidRPr="002778FF">
              <w:rPr>
                <w:spacing w:val="-1"/>
              </w:rPr>
              <w:t>мере</w:t>
            </w:r>
            <w:proofErr w:type="spellEnd"/>
            <w:r w:rsidRPr="002778FF">
              <w:rPr>
                <w:spacing w:val="-1"/>
              </w:rPr>
              <w:t>:</w:t>
            </w:r>
            <w:r w:rsidRPr="002778FF">
              <w:t xml:space="preserve"> </w:t>
            </w:r>
            <w:proofErr w:type="spellStart"/>
            <w:r w:rsidRPr="002778FF">
              <w:rPr>
                <w:spacing w:val="-1"/>
              </w:rPr>
              <w:t>институционално-управљачко-организациона</w:t>
            </w:r>
            <w:proofErr w:type="spellEnd"/>
          </w:p>
        </w:tc>
      </w:tr>
      <w:tr w:rsidR="002A0043" w:rsidRPr="002778FF" w14:paraId="554EBD8D" w14:textId="77777777" w:rsidTr="00CA1B0D">
        <w:trPr>
          <w:trHeight w:val="506"/>
        </w:trPr>
        <w:tc>
          <w:tcPr>
            <w:tcW w:w="1533" w:type="pct"/>
            <w:gridSpan w:val="2"/>
            <w:shd w:val="clear" w:color="auto" w:fill="FBD4B4" w:themeFill="accent6" w:themeFillTint="66"/>
          </w:tcPr>
          <w:p w14:paraId="1889EEB0" w14:textId="77777777" w:rsidR="002A0043" w:rsidRPr="002778FF" w:rsidRDefault="0046615B">
            <w:pPr>
              <w:pStyle w:val="TableParagraph"/>
              <w:spacing w:line="239" w:lineRule="exact"/>
              <w:ind w:left="117"/>
            </w:pPr>
            <w:proofErr w:type="spellStart"/>
            <w:r w:rsidRPr="002778FF">
              <w:t>Прописи</w:t>
            </w:r>
            <w:proofErr w:type="spellEnd"/>
            <w:r w:rsidRPr="002778FF">
              <w:rPr>
                <w:spacing w:val="-2"/>
              </w:rPr>
              <w:t xml:space="preserve"> </w:t>
            </w:r>
            <w:proofErr w:type="spellStart"/>
            <w:r w:rsidRPr="002778FF">
              <w:t>које</w:t>
            </w:r>
            <w:proofErr w:type="spellEnd"/>
            <w:r w:rsidRPr="002778FF">
              <w:rPr>
                <w:spacing w:val="-3"/>
              </w:rPr>
              <w:t xml:space="preserve"> </w:t>
            </w:r>
            <w:proofErr w:type="spellStart"/>
            <w:r w:rsidRPr="002778FF">
              <w:t>је</w:t>
            </w:r>
            <w:proofErr w:type="spellEnd"/>
            <w:r w:rsidRPr="002778FF">
              <w:rPr>
                <w:spacing w:val="-1"/>
              </w:rPr>
              <w:t xml:space="preserve"> </w:t>
            </w:r>
            <w:proofErr w:type="spellStart"/>
            <w:r w:rsidRPr="002778FF">
              <w:t>потребно</w:t>
            </w:r>
            <w:proofErr w:type="spellEnd"/>
          </w:p>
          <w:p w14:paraId="7E96A74E" w14:textId="77777777" w:rsidR="002A0043" w:rsidRPr="002778FF" w:rsidRDefault="0046615B">
            <w:pPr>
              <w:pStyle w:val="TableParagraph"/>
              <w:spacing w:line="247" w:lineRule="exact"/>
              <w:ind w:left="117"/>
            </w:pPr>
            <w:proofErr w:type="spellStart"/>
            <w:r w:rsidRPr="002778FF">
              <w:t>изменити</w:t>
            </w:r>
            <w:proofErr w:type="spellEnd"/>
            <w:r w:rsidRPr="002778FF">
              <w:t>/</w:t>
            </w:r>
            <w:proofErr w:type="spellStart"/>
            <w:r w:rsidRPr="002778FF">
              <w:t>усвојити</w:t>
            </w:r>
            <w:proofErr w:type="spellEnd"/>
            <w:r w:rsidRPr="002778FF">
              <w:rPr>
                <w:spacing w:val="-11"/>
              </w:rPr>
              <w:t xml:space="preserve"> </w:t>
            </w:r>
            <w:proofErr w:type="spellStart"/>
            <w:r w:rsidRPr="002778FF">
              <w:t>за</w:t>
            </w:r>
            <w:proofErr w:type="spellEnd"/>
            <w:r w:rsidRPr="002778FF">
              <w:rPr>
                <w:spacing w:val="-11"/>
              </w:rPr>
              <w:t xml:space="preserve"> </w:t>
            </w:r>
            <w:proofErr w:type="spellStart"/>
            <w:r w:rsidRPr="002778FF">
              <w:t>спровођење</w:t>
            </w:r>
            <w:proofErr w:type="spellEnd"/>
            <w:r w:rsidRPr="002778FF">
              <w:rPr>
                <w:spacing w:val="-9"/>
              </w:rPr>
              <w:t xml:space="preserve"> </w:t>
            </w:r>
            <w:proofErr w:type="spellStart"/>
            <w:r w:rsidRPr="002778FF">
              <w:t>мере</w:t>
            </w:r>
            <w:proofErr w:type="spellEnd"/>
            <w:r w:rsidRPr="002778FF">
              <w:t>:</w:t>
            </w:r>
          </w:p>
        </w:tc>
        <w:tc>
          <w:tcPr>
            <w:tcW w:w="3467" w:type="pct"/>
            <w:gridSpan w:val="5"/>
            <w:shd w:val="clear" w:color="auto" w:fill="FBD4B4" w:themeFill="accent6" w:themeFillTint="66"/>
          </w:tcPr>
          <w:p w14:paraId="749D6593" w14:textId="16375342" w:rsidR="002A0043" w:rsidRPr="002778FF" w:rsidRDefault="002A2B47" w:rsidP="002A2B47">
            <w:pPr>
              <w:pStyle w:val="TableParagraph"/>
            </w:pPr>
            <w:r w:rsidRPr="00391970">
              <w:rPr>
                <w:lang w:val="sr-Cyrl-RS"/>
              </w:rPr>
              <w:t>П</w:t>
            </w:r>
            <w:proofErr w:type="spellStart"/>
            <w:r w:rsidRPr="00391970">
              <w:t>одзаконск</w:t>
            </w:r>
            <w:proofErr w:type="spellEnd"/>
            <w:r w:rsidRPr="00391970">
              <w:rPr>
                <w:lang w:val="sr-Cyrl-RS"/>
              </w:rPr>
              <w:t xml:space="preserve">и </w:t>
            </w:r>
            <w:r w:rsidRPr="00391970">
              <w:rPr>
                <w:spacing w:val="-52"/>
              </w:rPr>
              <w:t xml:space="preserve"> </w:t>
            </w:r>
            <w:proofErr w:type="spellStart"/>
            <w:r w:rsidRPr="00391970">
              <w:t>акт</w:t>
            </w:r>
            <w:proofErr w:type="spellEnd"/>
            <w:r w:rsidRPr="00391970">
              <w:t xml:space="preserve"> </w:t>
            </w:r>
            <w:proofErr w:type="spellStart"/>
            <w:r w:rsidRPr="00391970">
              <w:t>којим</w:t>
            </w:r>
            <w:proofErr w:type="spellEnd"/>
            <w:r w:rsidRPr="00391970">
              <w:t xml:space="preserve"> </w:t>
            </w:r>
            <w:proofErr w:type="spellStart"/>
            <w:r w:rsidRPr="00391970">
              <w:t>се</w:t>
            </w:r>
            <w:proofErr w:type="spellEnd"/>
            <w:r w:rsidRPr="00391970">
              <w:t xml:space="preserve"> </w:t>
            </w:r>
            <w:proofErr w:type="spellStart"/>
            <w:r w:rsidRPr="00391970">
              <w:t>уређује</w:t>
            </w:r>
            <w:proofErr w:type="spellEnd"/>
            <w:r w:rsidRPr="00391970">
              <w:rPr>
                <w:spacing w:val="1"/>
              </w:rPr>
              <w:t xml:space="preserve"> </w:t>
            </w:r>
            <w:proofErr w:type="spellStart"/>
            <w:r w:rsidRPr="00391970">
              <w:t>начин</w:t>
            </w:r>
            <w:proofErr w:type="spellEnd"/>
            <w:r w:rsidRPr="00391970">
              <w:t xml:space="preserve"> </w:t>
            </w:r>
            <w:proofErr w:type="spellStart"/>
            <w:r w:rsidRPr="00391970">
              <w:t>вођења</w:t>
            </w:r>
            <w:proofErr w:type="spellEnd"/>
            <w:r w:rsidRPr="00391970">
              <w:t xml:space="preserve"> </w:t>
            </w:r>
            <w:proofErr w:type="spellStart"/>
            <w:r w:rsidRPr="00391970">
              <w:t>евиденција</w:t>
            </w:r>
            <w:proofErr w:type="spellEnd"/>
            <w:r w:rsidRPr="00391970">
              <w:rPr>
                <w:spacing w:val="1"/>
              </w:rPr>
              <w:t xml:space="preserve"> </w:t>
            </w:r>
            <w:proofErr w:type="spellStart"/>
            <w:r w:rsidRPr="00391970">
              <w:t>правноснажних</w:t>
            </w:r>
            <w:proofErr w:type="spellEnd"/>
            <w:r w:rsidRPr="00391970">
              <w:t xml:space="preserve"> </w:t>
            </w:r>
            <w:proofErr w:type="spellStart"/>
            <w:r w:rsidRPr="00391970">
              <w:t>пресуда</w:t>
            </w:r>
            <w:proofErr w:type="spellEnd"/>
            <w:r w:rsidRPr="00391970">
              <w:t xml:space="preserve"> и</w:t>
            </w:r>
            <w:r w:rsidRPr="00391970">
              <w:rPr>
                <w:spacing w:val="1"/>
              </w:rPr>
              <w:t xml:space="preserve"> </w:t>
            </w:r>
            <w:proofErr w:type="spellStart"/>
            <w:r w:rsidRPr="00391970">
              <w:t>одлука</w:t>
            </w:r>
            <w:proofErr w:type="spellEnd"/>
            <w:r w:rsidRPr="00391970">
              <w:rPr>
                <w:spacing w:val="-1"/>
              </w:rPr>
              <w:t xml:space="preserve"> </w:t>
            </w:r>
            <w:r w:rsidRPr="00391970">
              <w:t>у</w:t>
            </w:r>
            <w:r w:rsidRPr="00391970">
              <w:rPr>
                <w:spacing w:val="-2"/>
              </w:rPr>
              <w:t xml:space="preserve"> </w:t>
            </w:r>
            <w:proofErr w:type="spellStart"/>
            <w:r w:rsidRPr="00391970">
              <w:t>парницама</w:t>
            </w:r>
            <w:proofErr w:type="spellEnd"/>
            <w:r w:rsidRPr="00391970">
              <w:t xml:space="preserve"> </w:t>
            </w:r>
            <w:proofErr w:type="spellStart"/>
            <w:r w:rsidRPr="00391970">
              <w:t>за</w:t>
            </w:r>
            <w:proofErr w:type="spellEnd"/>
            <w:r w:rsidRPr="00391970">
              <w:rPr>
                <w:lang w:val="sr-Cyrl-RS"/>
              </w:rPr>
              <w:t xml:space="preserve"> </w:t>
            </w:r>
            <w:proofErr w:type="spellStart"/>
            <w:r w:rsidRPr="00391970">
              <w:t>заштиту</w:t>
            </w:r>
            <w:proofErr w:type="spellEnd"/>
            <w:r w:rsidRPr="00391970">
              <w:rPr>
                <w:spacing w:val="-8"/>
              </w:rPr>
              <w:t xml:space="preserve"> </w:t>
            </w:r>
            <w:proofErr w:type="spellStart"/>
            <w:r w:rsidRPr="00391970">
              <w:t>од</w:t>
            </w:r>
            <w:proofErr w:type="spellEnd"/>
            <w:r w:rsidRPr="00391970">
              <w:rPr>
                <w:lang w:val="sr-Cyrl-RS"/>
              </w:rPr>
              <w:t xml:space="preserve"> </w:t>
            </w:r>
            <w:proofErr w:type="spellStart"/>
            <w:r w:rsidRPr="00391970">
              <w:t>дискриминације</w:t>
            </w:r>
            <w:proofErr w:type="spellEnd"/>
            <w:r w:rsidRPr="00391970">
              <w:t xml:space="preserve">, </w:t>
            </w:r>
            <w:proofErr w:type="spellStart"/>
            <w:r w:rsidRPr="00391970">
              <w:t>правноснажних</w:t>
            </w:r>
            <w:proofErr w:type="spellEnd"/>
            <w:r w:rsidRPr="00391970">
              <w:t xml:space="preserve"> </w:t>
            </w:r>
            <w:proofErr w:type="spellStart"/>
            <w:r w:rsidRPr="00391970">
              <w:t>пресуда</w:t>
            </w:r>
            <w:proofErr w:type="spellEnd"/>
            <w:r w:rsidRPr="00391970">
              <w:t xml:space="preserve"> и </w:t>
            </w:r>
            <w:proofErr w:type="spellStart"/>
            <w:r w:rsidRPr="00391970">
              <w:t>одлука</w:t>
            </w:r>
            <w:proofErr w:type="spellEnd"/>
            <w:r w:rsidRPr="00391970">
              <w:t xml:space="preserve"> у </w:t>
            </w:r>
            <w:proofErr w:type="spellStart"/>
            <w:r w:rsidRPr="00391970">
              <w:t>прекршајним</w:t>
            </w:r>
            <w:proofErr w:type="spellEnd"/>
            <w:r w:rsidRPr="00391970">
              <w:t xml:space="preserve"> </w:t>
            </w:r>
            <w:proofErr w:type="spellStart"/>
            <w:r w:rsidRPr="00391970">
              <w:t>поступцима</w:t>
            </w:r>
            <w:proofErr w:type="spellEnd"/>
            <w:r w:rsidRPr="00391970">
              <w:t xml:space="preserve"> </w:t>
            </w:r>
            <w:proofErr w:type="spellStart"/>
            <w:r w:rsidRPr="00391970">
              <w:t>због</w:t>
            </w:r>
            <w:proofErr w:type="spellEnd"/>
            <w:r w:rsidRPr="00391970">
              <w:t xml:space="preserve"> </w:t>
            </w:r>
            <w:proofErr w:type="spellStart"/>
            <w:r w:rsidRPr="00391970">
              <w:t>повреде</w:t>
            </w:r>
            <w:proofErr w:type="spellEnd"/>
            <w:r w:rsidRPr="00391970">
              <w:t xml:space="preserve"> </w:t>
            </w:r>
            <w:proofErr w:type="spellStart"/>
            <w:r w:rsidRPr="00391970">
              <w:t>одредаба</w:t>
            </w:r>
            <w:proofErr w:type="spellEnd"/>
            <w:r w:rsidRPr="00391970">
              <w:t xml:space="preserve"> </w:t>
            </w:r>
            <w:proofErr w:type="spellStart"/>
            <w:r w:rsidRPr="00391970">
              <w:t>којима</w:t>
            </w:r>
            <w:proofErr w:type="spellEnd"/>
            <w:r w:rsidRPr="00391970">
              <w:t xml:space="preserve"> </w:t>
            </w:r>
            <w:proofErr w:type="spellStart"/>
            <w:r w:rsidRPr="00391970">
              <w:t>се</w:t>
            </w:r>
            <w:proofErr w:type="spellEnd"/>
            <w:r w:rsidRPr="00391970">
              <w:rPr>
                <w:lang w:val="sr-Cyrl-RS"/>
              </w:rPr>
              <w:t xml:space="preserve"> </w:t>
            </w:r>
            <w:proofErr w:type="spellStart"/>
            <w:r w:rsidRPr="00391970">
              <w:t>забрањује</w:t>
            </w:r>
            <w:proofErr w:type="spellEnd"/>
            <w:r w:rsidRPr="00391970">
              <w:t xml:space="preserve"> </w:t>
            </w:r>
            <w:proofErr w:type="spellStart"/>
            <w:r w:rsidRPr="00391970">
              <w:t>дискриминација</w:t>
            </w:r>
            <w:proofErr w:type="spellEnd"/>
            <w:r w:rsidRPr="00391970">
              <w:t xml:space="preserve"> и </w:t>
            </w:r>
            <w:proofErr w:type="spellStart"/>
            <w:r w:rsidRPr="00391970">
              <w:t>правноснажних</w:t>
            </w:r>
            <w:proofErr w:type="spellEnd"/>
            <w:r w:rsidRPr="00391970">
              <w:t xml:space="preserve"> </w:t>
            </w:r>
            <w:proofErr w:type="spellStart"/>
            <w:r w:rsidRPr="00391970">
              <w:t>пресуда</w:t>
            </w:r>
            <w:proofErr w:type="spellEnd"/>
            <w:r w:rsidRPr="00391970">
              <w:t xml:space="preserve"> и </w:t>
            </w:r>
            <w:proofErr w:type="spellStart"/>
            <w:r w:rsidRPr="00391970">
              <w:t>одлука</w:t>
            </w:r>
            <w:proofErr w:type="spellEnd"/>
            <w:r w:rsidRPr="00391970">
              <w:t xml:space="preserve"> у </w:t>
            </w:r>
            <w:proofErr w:type="spellStart"/>
            <w:r w:rsidRPr="00391970">
              <w:t>кривичним</w:t>
            </w:r>
            <w:proofErr w:type="spellEnd"/>
            <w:r w:rsidRPr="00391970">
              <w:t xml:space="preserve"> </w:t>
            </w:r>
            <w:proofErr w:type="spellStart"/>
            <w:r w:rsidRPr="00391970">
              <w:t>поступцима</w:t>
            </w:r>
            <w:proofErr w:type="spellEnd"/>
            <w:r w:rsidRPr="00391970">
              <w:rPr>
                <w:spacing w:val="-2"/>
              </w:rPr>
              <w:t xml:space="preserve"> </w:t>
            </w:r>
            <w:proofErr w:type="spellStart"/>
            <w:r w:rsidRPr="00391970">
              <w:t>за</w:t>
            </w:r>
            <w:proofErr w:type="spellEnd"/>
            <w:r w:rsidRPr="00391970">
              <w:rPr>
                <w:spacing w:val="-2"/>
              </w:rPr>
              <w:t xml:space="preserve"> </w:t>
            </w:r>
            <w:proofErr w:type="spellStart"/>
            <w:r w:rsidRPr="00391970">
              <w:t>кривична</w:t>
            </w:r>
            <w:proofErr w:type="spellEnd"/>
            <w:r w:rsidRPr="00391970">
              <w:rPr>
                <w:lang w:val="sr-Cyrl-RS"/>
              </w:rPr>
              <w:t xml:space="preserve"> </w:t>
            </w:r>
            <w:proofErr w:type="spellStart"/>
            <w:r w:rsidRPr="00391970">
              <w:t>дела</w:t>
            </w:r>
            <w:proofErr w:type="spellEnd"/>
            <w:r w:rsidRPr="00391970">
              <w:rPr>
                <w:spacing w:val="-2"/>
              </w:rPr>
              <w:t xml:space="preserve"> </w:t>
            </w:r>
            <w:proofErr w:type="spellStart"/>
            <w:r w:rsidRPr="00391970">
              <w:t>која</w:t>
            </w:r>
            <w:proofErr w:type="spellEnd"/>
            <w:r w:rsidRPr="00391970">
              <w:t xml:space="preserve"> </w:t>
            </w:r>
            <w:proofErr w:type="spellStart"/>
            <w:r w:rsidRPr="00391970">
              <w:t>су</w:t>
            </w:r>
            <w:proofErr w:type="spellEnd"/>
            <w:r w:rsidRPr="00391970">
              <w:rPr>
                <w:spacing w:val="-3"/>
              </w:rPr>
              <w:t xml:space="preserve"> </w:t>
            </w:r>
            <w:r w:rsidRPr="00391970">
              <w:t>у</w:t>
            </w:r>
            <w:r w:rsidRPr="00391970">
              <w:rPr>
                <w:spacing w:val="-3"/>
              </w:rPr>
              <w:t xml:space="preserve"> </w:t>
            </w:r>
            <w:proofErr w:type="spellStart"/>
            <w:r w:rsidRPr="00391970">
              <w:t>вези</w:t>
            </w:r>
            <w:proofErr w:type="spellEnd"/>
            <w:r w:rsidRPr="00391970">
              <w:rPr>
                <w:spacing w:val="-1"/>
              </w:rPr>
              <w:t xml:space="preserve"> </w:t>
            </w:r>
            <w:proofErr w:type="spellStart"/>
            <w:r w:rsidRPr="00391970">
              <w:t>са</w:t>
            </w:r>
            <w:proofErr w:type="spellEnd"/>
            <w:r w:rsidRPr="00391970">
              <w:rPr>
                <w:lang w:val="sr-Cyrl-RS"/>
              </w:rPr>
              <w:t xml:space="preserve"> </w:t>
            </w:r>
            <w:proofErr w:type="spellStart"/>
            <w:r w:rsidRPr="00391970">
              <w:t>дискриминацијом</w:t>
            </w:r>
            <w:proofErr w:type="spellEnd"/>
            <w:r w:rsidRPr="00391970">
              <w:t xml:space="preserve"> и</w:t>
            </w:r>
            <w:r w:rsidRPr="00391970">
              <w:rPr>
                <w:lang w:val="sr-Cyrl-RS"/>
              </w:rPr>
              <w:t xml:space="preserve"> повредом</w:t>
            </w:r>
            <w:r w:rsidRPr="00391970">
              <w:rPr>
                <w:spacing w:val="-1"/>
                <w:lang w:val="sr-Cyrl-RS"/>
              </w:rPr>
              <w:t xml:space="preserve"> </w:t>
            </w:r>
            <w:r w:rsidRPr="00391970">
              <w:rPr>
                <w:lang w:val="sr-Cyrl-RS"/>
              </w:rPr>
              <w:t>начела једнакости, као и начин</w:t>
            </w:r>
            <w:r w:rsidRPr="00391970">
              <w:rPr>
                <w:spacing w:val="1"/>
                <w:lang w:val="sr-Cyrl-RS"/>
              </w:rPr>
              <w:t xml:space="preserve"> </w:t>
            </w:r>
            <w:r w:rsidRPr="00391970">
              <w:rPr>
                <w:lang w:val="sr-Cyrl-RS"/>
              </w:rPr>
              <w:t>њиховог</w:t>
            </w:r>
            <w:r w:rsidRPr="00391970">
              <w:rPr>
                <w:spacing w:val="-9"/>
                <w:lang w:val="sr-Cyrl-RS"/>
              </w:rPr>
              <w:t xml:space="preserve"> </w:t>
            </w:r>
            <w:r w:rsidRPr="00391970">
              <w:rPr>
                <w:lang w:val="sr-Cyrl-RS"/>
              </w:rPr>
              <w:t>достављања</w:t>
            </w:r>
            <w:r w:rsidRPr="00391970">
              <w:rPr>
                <w:spacing w:val="-7"/>
                <w:lang w:val="sr-Cyrl-RS"/>
              </w:rPr>
              <w:t xml:space="preserve"> </w:t>
            </w:r>
            <w:r w:rsidRPr="00391970">
              <w:rPr>
                <w:lang w:val="sr-Cyrl-RS"/>
              </w:rPr>
              <w:t>ПЗР-у</w:t>
            </w:r>
          </w:p>
        </w:tc>
      </w:tr>
      <w:tr w:rsidR="002E6847" w:rsidRPr="002778FF" w14:paraId="501B1D89" w14:textId="77777777" w:rsidTr="00CA1B0D">
        <w:trPr>
          <w:trHeight w:val="1108"/>
        </w:trPr>
        <w:tc>
          <w:tcPr>
            <w:tcW w:w="1091" w:type="pct"/>
            <w:shd w:val="clear" w:color="auto" w:fill="F2F2F2" w:themeFill="background1" w:themeFillShade="F2"/>
            <w:vAlign w:val="center"/>
          </w:tcPr>
          <w:p w14:paraId="48CA9B85" w14:textId="77777777" w:rsidR="002E6847" w:rsidRPr="002778FF" w:rsidRDefault="002E6847" w:rsidP="001D6BB9">
            <w:pPr>
              <w:pStyle w:val="TableParagraph"/>
              <w:spacing w:line="220" w:lineRule="auto"/>
              <w:ind w:left="117" w:right="256"/>
              <w:jc w:val="center"/>
            </w:pPr>
            <w:proofErr w:type="spellStart"/>
            <w:r w:rsidRPr="002778FF">
              <w:t>Показатељ</w:t>
            </w:r>
            <w:proofErr w:type="spellEnd"/>
            <w:r w:rsidRPr="002778FF">
              <w:t xml:space="preserve">(и) </w:t>
            </w:r>
            <w:proofErr w:type="spellStart"/>
            <w:r w:rsidRPr="002778FF">
              <w:t>на</w:t>
            </w:r>
            <w:proofErr w:type="spellEnd"/>
            <w:r w:rsidRPr="002778FF">
              <w:t xml:space="preserve"> </w:t>
            </w:r>
            <w:proofErr w:type="spellStart"/>
            <w:r w:rsidRPr="002778FF">
              <w:t>нивоу</w:t>
            </w:r>
            <w:proofErr w:type="spellEnd"/>
            <w:r w:rsidRPr="002778FF">
              <w:rPr>
                <w:spacing w:val="1"/>
              </w:rPr>
              <w:t xml:space="preserve"> </w:t>
            </w:r>
            <w:proofErr w:type="spellStart"/>
            <w:r w:rsidRPr="002778FF">
              <w:rPr>
                <w:spacing w:val="-1"/>
              </w:rPr>
              <w:t>мере</w:t>
            </w:r>
            <w:proofErr w:type="spellEnd"/>
            <w:r w:rsidRPr="002778FF">
              <w:rPr>
                <w:spacing w:val="-13"/>
              </w:rPr>
              <w:t xml:space="preserve"> </w:t>
            </w:r>
            <w:r w:rsidRPr="002778FF">
              <w:t>(</w:t>
            </w:r>
            <w:proofErr w:type="spellStart"/>
            <w:r w:rsidRPr="002778FF">
              <w:t>показатељ</w:t>
            </w:r>
            <w:proofErr w:type="spellEnd"/>
            <w:r w:rsidRPr="002778FF">
              <w:rPr>
                <w:spacing w:val="-10"/>
              </w:rPr>
              <w:t xml:space="preserve"> </w:t>
            </w:r>
            <w:r w:rsidRPr="002778FF">
              <w:rPr>
                <w:lang w:val="sr-Cyrl-RS"/>
              </w:rPr>
              <w:t>резултат</w:t>
            </w:r>
            <w:r w:rsidRPr="002778FF">
              <w:t>а)</w:t>
            </w:r>
          </w:p>
        </w:tc>
        <w:tc>
          <w:tcPr>
            <w:tcW w:w="442" w:type="pct"/>
            <w:shd w:val="clear" w:color="auto" w:fill="F2F2F2" w:themeFill="background1" w:themeFillShade="F2"/>
            <w:vAlign w:val="center"/>
          </w:tcPr>
          <w:p w14:paraId="1FBD1A3B" w14:textId="77777777" w:rsidR="002E6847" w:rsidRPr="002778FF" w:rsidRDefault="002E6847" w:rsidP="001D6BB9">
            <w:pPr>
              <w:pStyle w:val="TableParagraph"/>
              <w:spacing w:line="220" w:lineRule="auto"/>
              <w:ind w:left="117" w:right="266"/>
              <w:jc w:val="center"/>
            </w:pPr>
            <w:proofErr w:type="spellStart"/>
            <w:r w:rsidRPr="002778FF">
              <w:t>Јединица</w:t>
            </w:r>
            <w:proofErr w:type="spellEnd"/>
            <w:r w:rsidRPr="002778FF">
              <w:rPr>
                <w:spacing w:val="-52"/>
              </w:rPr>
              <w:t xml:space="preserve"> </w:t>
            </w:r>
            <w:proofErr w:type="spellStart"/>
            <w:r w:rsidRPr="002778FF">
              <w:t>мере</w:t>
            </w:r>
            <w:proofErr w:type="spellEnd"/>
          </w:p>
        </w:tc>
        <w:tc>
          <w:tcPr>
            <w:tcW w:w="1225" w:type="pct"/>
            <w:shd w:val="clear" w:color="auto" w:fill="F2F2F2" w:themeFill="background1" w:themeFillShade="F2"/>
            <w:vAlign w:val="center"/>
          </w:tcPr>
          <w:p w14:paraId="34A405E7" w14:textId="77777777" w:rsidR="002E6847" w:rsidRPr="002778FF" w:rsidRDefault="002E6847" w:rsidP="001D6BB9">
            <w:pPr>
              <w:pStyle w:val="TableParagraph"/>
              <w:spacing w:line="235" w:lineRule="exact"/>
              <w:ind w:left="118"/>
              <w:jc w:val="center"/>
            </w:pPr>
            <w:proofErr w:type="spellStart"/>
            <w:r w:rsidRPr="002778FF">
              <w:t>Извор</w:t>
            </w:r>
            <w:proofErr w:type="spellEnd"/>
            <w:r w:rsidRPr="002778FF">
              <w:rPr>
                <w:spacing w:val="-8"/>
              </w:rPr>
              <w:t xml:space="preserve"> </w:t>
            </w:r>
            <w:proofErr w:type="spellStart"/>
            <w:r w:rsidRPr="002778FF">
              <w:t>провере</w:t>
            </w:r>
            <w:proofErr w:type="spellEnd"/>
          </w:p>
        </w:tc>
        <w:tc>
          <w:tcPr>
            <w:tcW w:w="453" w:type="pct"/>
            <w:shd w:val="clear" w:color="auto" w:fill="F2F2F2" w:themeFill="background1" w:themeFillShade="F2"/>
            <w:vAlign w:val="center"/>
          </w:tcPr>
          <w:p w14:paraId="138338CD" w14:textId="77777777" w:rsidR="002E6847" w:rsidRPr="002778FF" w:rsidRDefault="002E6847" w:rsidP="004A6437">
            <w:pPr>
              <w:pStyle w:val="TableParagraph"/>
              <w:spacing w:line="220" w:lineRule="auto"/>
              <w:ind w:left="118" w:right="86"/>
              <w:jc w:val="center"/>
            </w:pPr>
            <w:proofErr w:type="spellStart"/>
            <w:r w:rsidRPr="002778FF">
              <w:t>Почетна</w:t>
            </w:r>
            <w:proofErr w:type="spellEnd"/>
            <w:r w:rsidRPr="002778FF">
              <w:rPr>
                <w:spacing w:val="1"/>
              </w:rPr>
              <w:t xml:space="preserve"> </w:t>
            </w:r>
            <w:proofErr w:type="spellStart"/>
            <w:r w:rsidRPr="002778FF">
              <w:t>вредност</w:t>
            </w:r>
            <w:proofErr w:type="spellEnd"/>
          </w:p>
        </w:tc>
        <w:tc>
          <w:tcPr>
            <w:tcW w:w="478" w:type="pct"/>
            <w:shd w:val="clear" w:color="auto" w:fill="F2F2F2" w:themeFill="background1" w:themeFillShade="F2"/>
            <w:vAlign w:val="center"/>
          </w:tcPr>
          <w:p w14:paraId="2C26C7B2" w14:textId="77777777" w:rsidR="002E6847" w:rsidRPr="002778FF" w:rsidRDefault="002E6847" w:rsidP="004A6437">
            <w:pPr>
              <w:pStyle w:val="TableParagraph"/>
              <w:spacing w:line="220" w:lineRule="auto"/>
              <w:ind w:left="157" w:right="205"/>
              <w:jc w:val="center"/>
            </w:pPr>
            <w:proofErr w:type="spellStart"/>
            <w:r w:rsidRPr="002778FF">
              <w:t>Базна</w:t>
            </w:r>
            <w:proofErr w:type="spellEnd"/>
            <w:r w:rsidRPr="002778FF">
              <w:rPr>
                <w:spacing w:val="1"/>
              </w:rPr>
              <w:t xml:space="preserve"> </w:t>
            </w:r>
            <w:proofErr w:type="spellStart"/>
            <w:r w:rsidRPr="002778FF">
              <w:t>година</w:t>
            </w:r>
            <w:proofErr w:type="spellEnd"/>
          </w:p>
        </w:tc>
        <w:tc>
          <w:tcPr>
            <w:tcW w:w="465" w:type="pct"/>
            <w:shd w:val="clear" w:color="auto" w:fill="F2F2F2" w:themeFill="background1" w:themeFillShade="F2"/>
            <w:vAlign w:val="center"/>
          </w:tcPr>
          <w:p w14:paraId="55EADEA4" w14:textId="77777777" w:rsidR="002E6847" w:rsidRPr="002778FF" w:rsidRDefault="002E6847" w:rsidP="001D6BB9">
            <w:pPr>
              <w:pStyle w:val="TableParagraph"/>
              <w:spacing w:line="211" w:lineRule="auto"/>
              <w:ind w:left="108" w:right="124"/>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r w:rsidRPr="002778FF">
              <w:rPr>
                <w:spacing w:val="-52"/>
                <w:lang w:val="sr-Cyrl-RS"/>
              </w:rPr>
              <w:t xml:space="preserve">        </w:t>
            </w:r>
            <w:r w:rsidRPr="002778FF">
              <w:t>202</w:t>
            </w:r>
            <w:r w:rsidRPr="002778FF">
              <w:rPr>
                <w:lang w:val="sr-Cyrl-RS"/>
              </w:rPr>
              <w:t>6</w:t>
            </w:r>
            <w:r w:rsidRPr="002778FF">
              <w:t>.</w:t>
            </w:r>
          </w:p>
          <w:p w14:paraId="19FC7C34" w14:textId="2E6C1957" w:rsidR="002E6847" w:rsidRPr="002778FF" w:rsidRDefault="002E6847" w:rsidP="004A6437">
            <w:pPr>
              <w:pStyle w:val="TableParagraph"/>
              <w:spacing w:line="234" w:lineRule="exact"/>
              <w:ind w:left="119" w:right="123"/>
              <w:jc w:val="center"/>
            </w:pPr>
            <w:proofErr w:type="spellStart"/>
            <w:r w:rsidRPr="002778FF">
              <w:t>години</w:t>
            </w:r>
            <w:proofErr w:type="spellEnd"/>
          </w:p>
        </w:tc>
        <w:tc>
          <w:tcPr>
            <w:tcW w:w="846" w:type="pct"/>
            <w:shd w:val="clear" w:color="auto" w:fill="F2F2F2" w:themeFill="background1" w:themeFillShade="F2"/>
            <w:vAlign w:val="center"/>
          </w:tcPr>
          <w:p w14:paraId="0635917D" w14:textId="3207F08C" w:rsidR="002E6847" w:rsidRPr="002778FF" w:rsidRDefault="002E6847" w:rsidP="001D6BB9">
            <w:pPr>
              <w:pStyle w:val="TableParagraph"/>
              <w:spacing w:line="220" w:lineRule="auto"/>
              <w:ind w:left="122" w:right="152"/>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proofErr w:type="spellStart"/>
            <w:r w:rsidRPr="002778FF">
              <w:t>последњој</w:t>
            </w:r>
            <w:proofErr w:type="spellEnd"/>
            <w:r w:rsidRPr="002778FF">
              <w:rPr>
                <w:spacing w:val="1"/>
              </w:rPr>
              <w:t xml:space="preserve"> </w:t>
            </w:r>
            <w:proofErr w:type="spellStart"/>
            <w:r w:rsidRPr="002778FF">
              <w:rPr>
                <w:spacing w:val="-1"/>
              </w:rPr>
              <w:t>години</w:t>
            </w:r>
            <w:proofErr w:type="spellEnd"/>
            <w:r w:rsidRPr="002778FF">
              <w:rPr>
                <w:spacing w:val="-1"/>
              </w:rPr>
              <w:t xml:space="preserve"> </w:t>
            </w:r>
            <w:r w:rsidRPr="002778FF">
              <w:t>АП</w:t>
            </w:r>
            <w:r w:rsidRPr="002778FF">
              <w:rPr>
                <w:spacing w:val="-52"/>
              </w:rPr>
              <w:t xml:space="preserve"> </w:t>
            </w:r>
            <w:r w:rsidRPr="002778FF">
              <w:t>202</w:t>
            </w:r>
            <w:r w:rsidRPr="002778FF">
              <w:rPr>
                <w:lang w:val="sr-Cyrl-RS"/>
              </w:rPr>
              <w:t>7</w:t>
            </w:r>
            <w:r w:rsidRPr="002778FF">
              <w:t>.</w:t>
            </w:r>
          </w:p>
        </w:tc>
      </w:tr>
      <w:tr w:rsidR="00F0763A" w:rsidRPr="002778FF" w14:paraId="73BFF29D" w14:textId="77777777" w:rsidTr="00CA1B0D">
        <w:trPr>
          <w:trHeight w:val="842"/>
        </w:trPr>
        <w:tc>
          <w:tcPr>
            <w:tcW w:w="1091" w:type="pct"/>
            <w:vAlign w:val="center"/>
          </w:tcPr>
          <w:p w14:paraId="179C3DA9" w14:textId="626D146D" w:rsidR="00F0763A" w:rsidRDefault="00F0763A" w:rsidP="001D6BB9">
            <w:pPr>
              <w:pStyle w:val="TableParagraph"/>
              <w:spacing w:line="220" w:lineRule="auto"/>
              <w:ind w:left="117" w:right="119"/>
              <w:rPr>
                <w:lang w:val="sr-Cyrl-RS"/>
              </w:rPr>
            </w:pPr>
            <w:proofErr w:type="spellStart"/>
            <w:r w:rsidRPr="00437C78">
              <w:t>Попуњеност</w:t>
            </w:r>
            <w:proofErr w:type="spellEnd"/>
            <w:r w:rsidRPr="00437C78">
              <w:t xml:space="preserve"> </w:t>
            </w:r>
            <w:proofErr w:type="spellStart"/>
            <w:r w:rsidRPr="00437C78">
              <w:t>систематизованих</w:t>
            </w:r>
            <w:proofErr w:type="spellEnd"/>
            <w:r w:rsidRPr="00437C78">
              <w:t xml:space="preserve"> </w:t>
            </w:r>
            <w:proofErr w:type="spellStart"/>
            <w:r w:rsidRPr="00437C78">
              <w:t>радних</w:t>
            </w:r>
            <w:proofErr w:type="spellEnd"/>
            <w:r w:rsidRPr="00437C78">
              <w:t xml:space="preserve"> </w:t>
            </w:r>
            <w:proofErr w:type="spellStart"/>
            <w:r w:rsidRPr="00437C78">
              <w:t>места</w:t>
            </w:r>
            <w:proofErr w:type="spellEnd"/>
            <w:r w:rsidRPr="00437C78">
              <w:t xml:space="preserve"> </w:t>
            </w:r>
            <w:r>
              <w:rPr>
                <w:lang w:val="sr-Cyrl-RS"/>
              </w:rPr>
              <w:t>код ПЗР</w:t>
            </w:r>
          </w:p>
        </w:tc>
        <w:tc>
          <w:tcPr>
            <w:tcW w:w="442" w:type="pct"/>
            <w:vAlign w:val="center"/>
          </w:tcPr>
          <w:p w14:paraId="5FF63676" w14:textId="331DAF57" w:rsidR="00F0763A" w:rsidRDefault="00F0763A" w:rsidP="001D6BB9">
            <w:pPr>
              <w:pStyle w:val="TableParagraph"/>
              <w:spacing w:line="235" w:lineRule="exact"/>
              <w:ind w:left="117"/>
              <w:rPr>
                <w:lang w:val="sr-Cyrl-RS"/>
              </w:rPr>
            </w:pPr>
            <w:r>
              <w:rPr>
                <w:lang w:val="sr-Cyrl-RS"/>
              </w:rPr>
              <w:t>%</w:t>
            </w:r>
          </w:p>
        </w:tc>
        <w:tc>
          <w:tcPr>
            <w:tcW w:w="1225" w:type="pct"/>
            <w:vAlign w:val="center"/>
          </w:tcPr>
          <w:p w14:paraId="0394444F" w14:textId="054EDCC5" w:rsidR="00B764BD" w:rsidRDefault="00675336" w:rsidP="008A5CFC">
            <w:pPr>
              <w:pStyle w:val="TableParagraph"/>
              <w:spacing w:line="235" w:lineRule="exact"/>
              <w:ind w:left="118"/>
              <w:rPr>
                <w:lang w:val="sr-Cyrl-RS"/>
              </w:rPr>
            </w:pPr>
            <w:r>
              <w:rPr>
                <w:lang w:val="sr-Cyrl-RS"/>
              </w:rPr>
              <w:t>Информатор</w:t>
            </w:r>
            <w:r w:rsidR="00C254CD" w:rsidRPr="000F5296">
              <w:rPr>
                <w:lang w:val="sr-Cyrl-RS"/>
              </w:rPr>
              <w:t xml:space="preserve"> </w:t>
            </w:r>
            <w:r w:rsidR="00E0597B">
              <w:rPr>
                <w:lang w:val="sr-Cyrl-RS"/>
              </w:rPr>
              <w:t xml:space="preserve">о раду </w:t>
            </w:r>
            <w:r w:rsidR="00F0763A">
              <w:rPr>
                <w:lang w:val="sr-Cyrl-RS"/>
              </w:rPr>
              <w:t>ПЗР</w:t>
            </w:r>
          </w:p>
        </w:tc>
        <w:tc>
          <w:tcPr>
            <w:tcW w:w="453" w:type="pct"/>
            <w:vAlign w:val="center"/>
          </w:tcPr>
          <w:p w14:paraId="6A0D2C57" w14:textId="01A37C6D" w:rsidR="00F0763A" w:rsidRDefault="00292A3E" w:rsidP="001D6BB9">
            <w:pPr>
              <w:pStyle w:val="TableParagraph"/>
              <w:spacing w:line="238" w:lineRule="exact"/>
              <w:ind w:left="118"/>
              <w:jc w:val="center"/>
              <w:rPr>
                <w:lang w:val="sr-Cyrl-RS"/>
              </w:rPr>
            </w:pPr>
            <w:r>
              <w:rPr>
                <w:lang w:val="sr-Cyrl-RS"/>
              </w:rPr>
              <w:t>63</w:t>
            </w:r>
            <w:r w:rsidR="00F0763A" w:rsidRPr="00437C78">
              <w:t>%</w:t>
            </w:r>
          </w:p>
        </w:tc>
        <w:tc>
          <w:tcPr>
            <w:tcW w:w="478" w:type="pct"/>
            <w:vAlign w:val="center"/>
          </w:tcPr>
          <w:p w14:paraId="166AF4CD" w14:textId="6EED7034" w:rsidR="00F0763A" w:rsidRPr="002778FF" w:rsidRDefault="00F0763A" w:rsidP="001D6BB9">
            <w:pPr>
              <w:pStyle w:val="TableParagraph"/>
              <w:spacing w:line="235" w:lineRule="exact"/>
              <w:ind w:left="85"/>
              <w:jc w:val="center"/>
            </w:pPr>
            <w:r>
              <w:rPr>
                <w:lang w:val="sr-Cyrl-RS"/>
              </w:rPr>
              <w:t>202</w:t>
            </w:r>
            <w:r w:rsidR="00126AD3">
              <w:rPr>
                <w:lang w:val="sr-Cyrl-RS"/>
              </w:rPr>
              <w:t>1</w:t>
            </w:r>
            <w:r>
              <w:rPr>
                <w:lang w:val="sr-Cyrl-RS"/>
              </w:rPr>
              <w:t>.</w:t>
            </w:r>
          </w:p>
        </w:tc>
        <w:tc>
          <w:tcPr>
            <w:tcW w:w="465" w:type="pct"/>
            <w:vAlign w:val="center"/>
          </w:tcPr>
          <w:p w14:paraId="203E253B" w14:textId="249A967C" w:rsidR="00F0763A" w:rsidRPr="002778FF" w:rsidRDefault="00F0763A" w:rsidP="004A6437">
            <w:pPr>
              <w:pStyle w:val="TableParagraph"/>
              <w:spacing w:line="235" w:lineRule="exact"/>
              <w:ind w:left="119" w:right="123"/>
              <w:jc w:val="center"/>
            </w:pPr>
            <w:r>
              <w:rPr>
                <w:lang w:val="sr-Cyrl-RS"/>
              </w:rPr>
              <w:t>75%</w:t>
            </w:r>
          </w:p>
        </w:tc>
        <w:tc>
          <w:tcPr>
            <w:tcW w:w="846" w:type="pct"/>
            <w:vAlign w:val="center"/>
          </w:tcPr>
          <w:p w14:paraId="0B270A39" w14:textId="598BEBFC" w:rsidR="00F0763A" w:rsidRDefault="00F0763A" w:rsidP="001D6BB9">
            <w:pPr>
              <w:pStyle w:val="TableParagraph"/>
              <w:spacing w:line="235" w:lineRule="exact"/>
              <w:ind w:left="122"/>
              <w:jc w:val="center"/>
              <w:rPr>
                <w:lang w:val="sr-Cyrl-RS"/>
              </w:rPr>
            </w:pPr>
            <w:r>
              <w:rPr>
                <w:lang w:val="sr-Cyrl-RS"/>
              </w:rPr>
              <w:t>80%</w:t>
            </w:r>
          </w:p>
        </w:tc>
      </w:tr>
    </w:tbl>
    <w:p w14:paraId="43A73016" w14:textId="77777777" w:rsidR="00C254CD" w:rsidRDefault="00C254C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410"/>
        <w:gridCol w:w="5239"/>
        <w:gridCol w:w="1985"/>
        <w:gridCol w:w="2854"/>
      </w:tblGrid>
      <w:tr w:rsidR="00F0763A" w:rsidRPr="002778FF" w14:paraId="5201D13B" w14:textId="77777777" w:rsidTr="00F513CD">
        <w:trPr>
          <w:trHeight w:val="287"/>
        </w:trPr>
        <w:tc>
          <w:tcPr>
            <w:tcW w:w="1522" w:type="pct"/>
            <w:vMerge w:val="restart"/>
            <w:shd w:val="clear" w:color="auto" w:fill="EAF1DD" w:themeFill="accent3" w:themeFillTint="33"/>
            <w:vAlign w:val="center"/>
          </w:tcPr>
          <w:p w14:paraId="4A77E88C" w14:textId="77777777" w:rsidR="00F0763A" w:rsidRPr="007025BD" w:rsidRDefault="00F0763A" w:rsidP="001D6BB9">
            <w:pPr>
              <w:pStyle w:val="TableParagraph"/>
              <w:spacing w:line="228" w:lineRule="exact"/>
              <w:ind w:left="96"/>
              <w:jc w:val="center"/>
            </w:pPr>
            <w:proofErr w:type="spellStart"/>
            <w:r w:rsidRPr="007025BD">
              <w:t>Извор</w:t>
            </w:r>
            <w:proofErr w:type="spellEnd"/>
            <w:r w:rsidRPr="007025BD">
              <w:rPr>
                <w:spacing w:val="-7"/>
              </w:rPr>
              <w:t xml:space="preserve"> </w:t>
            </w:r>
            <w:proofErr w:type="spellStart"/>
            <w:r w:rsidRPr="007025BD">
              <w:t>финансирања</w:t>
            </w:r>
            <w:proofErr w:type="spellEnd"/>
            <w:r w:rsidRPr="007025BD">
              <w:rPr>
                <w:spacing w:val="-6"/>
              </w:rPr>
              <w:t xml:space="preserve"> </w:t>
            </w:r>
            <w:proofErr w:type="spellStart"/>
            <w:r w:rsidRPr="007025BD">
              <w:t>мере</w:t>
            </w:r>
            <w:proofErr w:type="spellEnd"/>
          </w:p>
        </w:tc>
        <w:tc>
          <w:tcPr>
            <w:tcW w:w="1808" w:type="pct"/>
            <w:vMerge w:val="restart"/>
            <w:shd w:val="clear" w:color="auto" w:fill="EAF1DD" w:themeFill="accent3" w:themeFillTint="33"/>
            <w:vAlign w:val="center"/>
          </w:tcPr>
          <w:p w14:paraId="752112E1" w14:textId="77777777" w:rsidR="00F0763A" w:rsidRPr="007025BD" w:rsidRDefault="00F0763A" w:rsidP="001D6BB9">
            <w:pPr>
              <w:pStyle w:val="TableParagraph"/>
              <w:spacing w:line="228" w:lineRule="exact"/>
              <w:ind w:left="109"/>
              <w:jc w:val="center"/>
            </w:pPr>
            <w:proofErr w:type="spellStart"/>
            <w:r w:rsidRPr="007025BD">
              <w:t>Веза</w:t>
            </w:r>
            <w:proofErr w:type="spellEnd"/>
            <w:r w:rsidRPr="007025BD">
              <w:rPr>
                <w:spacing w:val="-6"/>
              </w:rPr>
              <w:t xml:space="preserve"> </w:t>
            </w:r>
            <w:proofErr w:type="spellStart"/>
            <w:r w:rsidRPr="007025BD">
              <w:t>са</w:t>
            </w:r>
            <w:proofErr w:type="spellEnd"/>
            <w:r w:rsidRPr="007025BD">
              <w:rPr>
                <w:spacing w:val="-4"/>
              </w:rPr>
              <w:t xml:space="preserve"> </w:t>
            </w:r>
            <w:proofErr w:type="spellStart"/>
            <w:r w:rsidRPr="007025BD">
              <w:t>програмским</w:t>
            </w:r>
            <w:proofErr w:type="spellEnd"/>
            <w:r w:rsidRPr="007025BD">
              <w:rPr>
                <w:spacing w:val="-2"/>
              </w:rPr>
              <w:t xml:space="preserve"> </w:t>
            </w:r>
            <w:proofErr w:type="spellStart"/>
            <w:r w:rsidRPr="007025BD">
              <w:t>буџетом</w:t>
            </w:r>
            <w:proofErr w:type="spellEnd"/>
          </w:p>
        </w:tc>
        <w:tc>
          <w:tcPr>
            <w:tcW w:w="1670" w:type="pct"/>
            <w:gridSpan w:val="2"/>
            <w:shd w:val="clear" w:color="auto" w:fill="EAF1DD" w:themeFill="accent3" w:themeFillTint="33"/>
            <w:vAlign w:val="center"/>
          </w:tcPr>
          <w:p w14:paraId="39890CD1" w14:textId="1A19AE23" w:rsidR="00F0763A" w:rsidRPr="007025BD" w:rsidRDefault="00F0763A" w:rsidP="001D6BB9">
            <w:pPr>
              <w:pStyle w:val="TableParagraph"/>
              <w:spacing w:line="217" w:lineRule="exact"/>
              <w:ind w:left="109"/>
              <w:jc w:val="center"/>
            </w:pPr>
            <w:proofErr w:type="spellStart"/>
            <w:r w:rsidRPr="007025BD">
              <w:t>Укупна</w:t>
            </w:r>
            <w:proofErr w:type="spellEnd"/>
            <w:r w:rsidRPr="007025BD">
              <w:rPr>
                <w:spacing w:val="-7"/>
              </w:rPr>
              <w:t xml:space="preserve"> </w:t>
            </w:r>
            <w:proofErr w:type="spellStart"/>
            <w:r w:rsidRPr="007025BD">
              <w:t>процењена</w:t>
            </w:r>
            <w:proofErr w:type="spellEnd"/>
            <w:r w:rsidRPr="007025BD">
              <w:rPr>
                <w:spacing w:val="-4"/>
              </w:rPr>
              <w:t xml:space="preserve"> </w:t>
            </w:r>
            <w:proofErr w:type="spellStart"/>
            <w:r w:rsidRPr="007025BD">
              <w:t>финансијска</w:t>
            </w:r>
            <w:proofErr w:type="spellEnd"/>
            <w:r w:rsidRPr="007025BD">
              <w:rPr>
                <w:lang w:val="sr-Cyrl-RS"/>
              </w:rPr>
              <w:t xml:space="preserve"> </w:t>
            </w:r>
            <w:proofErr w:type="spellStart"/>
            <w:r w:rsidRPr="007025BD">
              <w:t>средства</w:t>
            </w:r>
            <w:proofErr w:type="spellEnd"/>
            <w:r w:rsidRPr="007025BD">
              <w:rPr>
                <w:spacing w:val="-4"/>
              </w:rPr>
              <w:t xml:space="preserve"> </w:t>
            </w:r>
            <w:r w:rsidRPr="007025BD">
              <w:t>у</w:t>
            </w:r>
            <w:r w:rsidRPr="007025BD">
              <w:rPr>
                <w:spacing w:val="-2"/>
              </w:rPr>
              <w:t xml:space="preserve"> </w:t>
            </w:r>
            <w:r w:rsidRPr="007025BD">
              <w:t>000</w:t>
            </w:r>
            <w:r w:rsidRPr="007025BD">
              <w:rPr>
                <w:spacing w:val="-5"/>
              </w:rPr>
              <w:t xml:space="preserve"> </w:t>
            </w:r>
            <w:proofErr w:type="spellStart"/>
            <w:r w:rsidRPr="007025BD">
              <w:t>динара</w:t>
            </w:r>
            <w:proofErr w:type="spellEnd"/>
          </w:p>
        </w:tc>
      </w:tr>
      <w:tr w:rsidR="00F0763A" w:rsidRPr="002778FF" w14:paraId="541E136B" w14:textId="77777777" w:rsidTr="00F513CD">
        <w:trPr>
          <w:trHeight w:val="251"/>
        </w:trPr>
        <w:tc>
          <w:tcPr>
            <w:tcW w:w="1522" w:type="pct"/>
            <w:vMerge/>
            <w:shd w:val="clear" w:color="auto" w:fill="EAF1DD" w:themeFill="accent3" w:themeFillTint="33"/>
            <w:vAlign w:val="center"/>
          </w:tcPr>
          <w:p w14:paraId="54C0F663" w14:textId="77777777" w:rsidR="00F0763A" w:rsidRPr="002778FF" w:rsidRDefault="00F0763A" w:rsidP="001D6BB9">
            <w:pPr>
              <w:jc w:val="center"/>
            </w:pPr>
          </w:p>
        </w:tc>
        <w:tc>
          <w:tcPr>
            <w:tcW w:w="1808" w:type="pct"/>
            <w:vMerge/>
            <w:shd w:val="clear" w:color="auto" w:fill="EAF1DD" w:themeFill="accent3" w:themeFillTint="33"/>
            <w:vAlign w:val="center"/>
          </w:tcPr>
          <w:p w14:paraId="09B90E2F" w14:textId="77777777" w:rsidR="00F0763A" w:rsidRPr="002778FF" w:rsidRDefault="00F0763A" w:rsidP="001D6BB9">
            <w:pPr>
              <w:jc w:val="center"/>
            </w:pPr>
          </w:p>
        </w:tc>
        <w:tc>
          <w:tcPr>
            <w:tcW w:w="685" w:type="pct"/>
            <w:shd w:val="clear" w:color="auto" w:fill="EAF1DD" w:themeFill="accent3" w:themeFillTint="33"/>
            <w:vAlign w:val="center"/>
          </w:tcPr>
          <w:p w14:paraId="1B61C8DD" w14:textId="0EED727E" w:rsidR="00F0763A" w:rsidRPr="007025BD" w:rsidRDefault="00F0763A" w:rsidP="001D6BB9">
            <w:pPr>
              <w:pStyle w:val="TableParagraph"/>
              <w:spacing w:line="232" w:lineRule="exact"/>
              <w:ind w:left="109"/>
              <w:jc w:val="center"/>
            </w:pPr>
            <w:r w:rsidRPr="007025BD">
              <w:t>у</w:t>
            </w:r>
            <w:r w:rsidRPr="007025BD">
              <w:rPr>
                <w:spacing w:val="-2"/>
              </w:rPr>
              <w:t xml:space="preserve"> </w:t>
            </w:r>
            <w:r w:rsidRPr="007025BD">
              <w:t>202</w:t>
            </w:r>
            <w:r w:rsidRPr="007025BD">
              <w:rPr>
                <w:lang w:val="sr-Cyrl-RS"/>
              </w:rPr>
              <w:t>6</w:t>
            </w:r>
            <w:r w:rsidRPr="007025BD">
              <w:t>.</w:t>
            </w:r>
            <w:r w:rsidRPr="007025BD">
              <w:rPr>
                <w:spacing w:val="-2"/>
              </w:rPr>
              <w:t xml:space="preserve"> </w:t>
            </w:r>
            <w:proofErr w:type="spellStart"/>
            <w:r w:rsidRPr="007025BD">
              <w:t>години</w:t>
            </w:r>
            <w:proofErr w:type="spellEnd"/>
          </w:p>
        </w:tc>
        <w:tc>
          <w:tcPr>
            <w:tcW w:w="985" w:type="pct"/>
            <w:shd w:val="clear" w:color="auto" w:fill="EAF1DD" w:themeFill="accent3" w:themeFillTint="33"/>
            <w:vAlign w:val="center"/>
          </w:tcPr>
          <w:p w14:paraId="11638B13" w14:textId="3B513463" w:rsidR="00F0763A" w:rsidRPr="007025BD" w:rsidRDefault="00F0763A" w:rsidP="001D6BB9">
            <w:pPr>
              <w:pStyle w:val="TableParagraph"/>
              <w:spacing w:line="232" w:lineRule="exact"/>
              <w:ind w:left="104"/>
              <w:jc w:val="center"/>
            </w:pPr>
            <w:r w:rsidRPr="007025BD">
              <w:t>у</w:t>
            </w:r>
            <w:r w:rsidRPr="007025BD">
              <w:rPr>
                <w:spacing w:val="-2"/>
              </w:rPr>
              <w:t xml:space="preserve"> </w:t>
            </w:r>
            <w:r w:rsidRPr="007025BD">
              <w:t>202</w:t>
            </w:r>
            <w:r w:rsidRPr="007025BD">
              <w:rPr>
                <w:lang w:val="sr-Cyrl-RS"/>
              </w:rPr>
              <w:t>7</w:t>
            </w:r>
            <w:r w:rsidRPr="007025BD">
              <w:t>.</w:t>
            </w:r>
            <w:r w:rsidRPr="007025BD">
              <w:rPr>
                <w:spacing w:val="-2"/>
              </w:rPr>
              <w:t xml:space="preserve"> </w:t>
            </w:r>
            <w:proofErr w:type="spellStart"/>
            <w:r w:rsidRPr="007025BD">
              <w:t>години</w:t>
            </w:r>
            <w:proofErr w:type="spellEnd"/>
          </w:p>
        </w:tc>
      </w:tr>
      <w:tr w:rsidR="00D6272A" w:rsidRPr="002778FF" w14:paraId="2E3D159B" w14:textId="77777777" w:rsidTr="00F513CD">
        <w:trPr>
          <w:trHeight w:val="371"/>
        </w:trPr>
        <w:tc>
          <w:tcPr>
            <w:tcW w:w="1522" w:type="pct"/>
          </w:tcPr>
          <w:p w14:paraId="16DAAABA" w14:textId="6CA39F32" w:rsidR="00D6272A" w:rsidRPr="002778FF" w:rsidRDefault="00D6272A" w:rsidP="00D6272A">
            <w:pPr>
              <w:pStyle w:val="TableParagraph"/>
              <w:spacing w:line="236" w:lineRule="exact"/>
              <w:ind w:left="96"/>
            </w:pPr>
            <w:proofErr w:type="spellStart"/>
            <w:r w:rsidRPr="002778FF">
              <w:t>Буџет</w:t>
            </w:r>
            <w:proofErr w:type="spellEnd"/>
            <w:r w:rsidRPr="002778FF">
              <w:rPr>
                <w:spacing w:val="-10"/>
              </w:rPr>
              <w:t xml:space="preserve"> </w:t>
            </w:r>
            <w:r w:rsidRPr="002778FF">
              <w:t>РС</w:t>
            </w:r>
          </w:p>
        </w:tc>
        <w:tc>
          <w:tcPr>
            <w:tcW w:w="1808" w:type="pct"/>
            <w:vAlign w:val="center"/>
          </w:tcPr>
          <w:p w14:paraId="5DD4533F" w14:textId="364982D4" w:rsidR="00D6272A" w:rsidRPr="002778FF" w:rsidRDefault="00D6272A" w:rsidP="00D6272A">
            <w:pPr>
              <w:pStyle w:val="TableParagraph"/>
              <w:spacing w:line="236" w:lineRule="exact"/>
              <w:ind w:left="109"/>
              <w:jc w:val="center"/>
            </w:pPr>
            <w:r>
              <w:t>/</w:t>
            </w:r>
          </w:p>
        </w:tc>
        <w:tc>
          <w:tcPr>
            <w:tcW w:w="685" w:type="pct"/>
            <w:vAlign w:val="center"/>
          </w:tcPr>
          <w:p w14:paraId="358A8223" w14:textId="79605F91" w:rsidR="00D6272A" w:rsidRPr="002778FF" w:rsidRDefault="00D6272A" w:rsidP="00D6272A">
            <w:pPr>
              <w:pStyle w:val="TableParagraph"/>
              <w:jc w:val="center"/>
            </w:pPr>
            <w:r>
              <w:rPr>
                <w:lang w:val="sr-Cyrl-RS"/>
              </w:rPr>
              <w:t>/</w:t>
            </w:r>
          </w:p>
        </w:tc>
        <w:tc>
          <w:tcPr>
            <w:tcW w:w="985" w:type="pct"/>
            <w:vAlign w:val="center"/>
          </w:tcPr>
          <w:p w14:paraId="1DAF41EC" w14:textId="733586E6" w:rsidR="00D6272A" w:rsidRPr="0061118C" w:rsidRDefault="00D6272A" w:rsidP="00D6272A">
            <w:pPr>
              <w:pStyle w:val="TableParagraph"/>
              <w:jc w:val="center"/>
              <w:rPr>
                <w:color w:val="0070C0"/>
              </w:rPr>
            </w:pPr>
            <w:r w:rsidRPr="00CE7F7D">
              <w:rPr>
                <w:lang w:val="sr-Cyrl-RS"/>
              </w:rPr>
              <w:t>/</w:t>
            </w:r>
          </w:p>
        </w:tc>
      </w:tr>
      <w:tr w:rsidR="00D6272A" w:rsidRPr="002778FF" w14:paraId="60634997" w14:textId="77777777" w:rsidTr="00A4116D">
        <w:trPr>
          <w:trHeight w:val="443"/>
        </w:trPr>
        <w:tc>
          <w:tcPr>
            <w:tcW w:w="1522" w:type="pct"/>
            <w:vAlign w:val="center"/>
          </w:tcPr>
          <w:p w14:paraId="515160A3" w14:textId="5BCAE325" w:rsidR="00D6272A" w:rsidRPr="005C644F" w:rsidRDefault="00A4116D" w:rsidP="00A4116D">
            <w:pPr>
              <w:pStyle w:val="TableParagraph"/>
              <w:spacing w:line="234" w:lineRule="exact"/>
              <w:ind w:left="96"/>
              <w:rPr>
                <w:lang w:val="sr-Cyrl-RS"/>
              </w:rPr>
            </w:pPr>
            <w:r>
              <w:rPr>
                <w:spacing w:val="-1"/>
                <w:lang w:val="sr-Cyrl-RS"/>
              </w:rPr>
              <w:t>Пројектна</w:t>
            </w:r>
            <w:r w:rsidR="00D6272A" w:rsidRPr="00CE7F7D">
              <w:rPr>
                <w:spacing w:val="-11"/>
              </w:rPr>
              <w:t xml:space="preserve"> </w:t>
            </w:r>
            <w:proofErr w:type="spellStart"/>
            <w:r w:rsidR="00D6272A" w:rsidRPr="00CE7F7D">
              <w:t>средства</w:t>
            </w:r>
            <w:proofErr w:type="spellEnd"/>
          </w:p>
        </w:tc>
        <w:tc>
          <w:tcPr>
            <w:tcW w:w="1808" w:type="pct"/>
            <w:vAlign w:val="center"/>
          </w:tcPr>
          <w:p w14:paraId="39F53B5C" w14:textId="7E3BB557" w:rsidR="00D6272A" w:rsidRPr="005C644F" w:rsidRDefault="00A4116D" w:rsidP="00D6272A">
            <w:pPr>
              <w:pStyle w:val="TableParagraph"/>
              <w:jc w:val="center"/>
              <w:rPr>
                <w:color w:val="0070C0"/>
              </w:rPr>
            </w:pPr>
            <w:r>
              <w:rPr>
                <w:lang w:val="sr-Cyrl-RS"/>
              </w:rPr>
              <w:t xml:space="preserve"> </w:t>
            </w:r>
            <w:r w:rsidR="00D6272A" w:rsidRPr="00CE7F7D">
              <w:rPr>
                <w:lang w:val="sr-Cyrl-RS"/>
              </w:rPr>
              <w:t>/</w:t>
            </w:r>
          </w:p>
        </w:tc>
        <w:tc>
          <w:tcPr>
            <w:tcW w:w="685" w:type="pct"/>
            <w:vAlign w:val="center"/>
          </w:tcPr>
          <w:p w14:paraId="0FF312B7" w14:textId="78F62698" w:rsidR="00D6272A" w:rsidRPr="005C644F" w:rsidRDefault="00A4116D" w:rsidP="00855EF6">
            <w:pPr>
              <w:pStyle w:val="TableParagraph"/>
              <w:ind w:right="300"/>
              <w:jc w:val="center"/>
              <w:rPr>
                <w:color w:val="0070C0"/>
              </w:rPr>
            </w:pPr>
            <w:r>
              <w:rPr>
                <w:lang w:val="sr-Cyrl-RS"/>
              </w:rPr>
              <w:t xml:space="preserve">    /</w:t>
            </w:r>
          </w:p>
        </w:tc>
        <w:tc>
          <w:tcPr>
            <w:tcW w:w="985" w:type="pct"/>
            <w:vAlign w:val="center"/>
          </w:tcPr>
          <w:p w14:paraId="7B21A53C" w14:textId="54FCBCA3" w:rsidR="00D6272A" w:rsidRPr="005C644F" w:rsidRDefault="00D6272A" w:rsidP="00D6272A">
            <w:pPr>
              <w:pStyle w:val="TableParagraph"/>
              <w:jc w:val="center"/>
              <w:rPr>
                <w:color w:val="0070C0"/>
              </w:rPr>
            </w:pPr>
            <w:r w:rsidRPr="00CE7F7D">
              <w:rPr>
                <w:lang w:val="sr-Cyrl-RS"/>
              </w:rPr>
              <w:t>/</w:t>
            </w:r>
          </w:p>
        </w:tc>
      </w:tr>
    </w:tbl>
    <w:p w14:paraId="5133D033" w14:textId="77777777" w:rsidR="002A0043" w:rsidRPr="002778FF" w:rsidRDefault="002A0043">
      <w:pPr>
        <w:pStyle w:val="BodyText"/>
        <w:spacing w:before="3" w:after="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52"/>
        <w:gridCol w:w="9"/>
        <w:gridCol w:w="1263"/>
        <w:gridCol w:w="9"/>
        <w:gridCol w:w="1869"/>
        <w:gridCol w:w="9"/>
        <w:gridCol w:w="1637"/>
        <w:gridCol w:w="9"/>
        <w:gridCol w:w="1400"/>
        <w:gridCol w:w="1350"/>
        <w:gridCol w:w="1440"/>
        <w:gridCol w:w="2341"/>
      </w:tblGrid>
      <w:tr w:rsidR="0031592E" w:rsidRPr="002778FF" w14:paraId="31B76B05" w14:textId="77777777" w:rsidTr="00CA1B0D">
        <w:trPr>
          <w:trHeight w:val="505"/>
        </w:trPr>
        <w:tc>
          <w:tcPr>
            <w:tcW w:w="2743" w:type="pct"/>
            <w:gridSpan w:val="7"/>
            <w:shd w:val="clear" w:color="auto" w:fill="FFFFCC"/>
            <w:vAlign w:val="center"/>
          </w:tcPr>
          <w:p w14:paraId="4BC7187B" w14:textId="77777777" w:rsidR="002A0043" w:rsidRPr="002778FF" w:rsidRDefault="002A0043" w:rsidP="001D6BB9">
            <w:pPr>
              <w:pStyle w:val="TableParagraph"/>
              <w:jc w:val="center"/>
            </w:pPr>
          </w:p>
        </w:tc>
        <w:tc>
          <w:tcPr>
            <w:tcW w:w="2257" w:type="pct"/>
            <w:gridSpan w:val="5"/>
            <w:shd w:val="clear" w:color="auto" w:fill="FFFFCC"/>
            <w:vAlign w:val="center"/>
          </w:tcPr>
          <w:p w14:paraId="30030C5D" w14:textId="77777777" w:rsidR="002A0043" w:rsidRPr="007025BD" w:rsidRDefault="0046615B" w:rsidP="001D6BB9">
            <w:pPr>
              <w:pStyle w:val="TableParagraph"/>
              <w:jc w:val="center"/>
            </w:pPr>
            <w:proofErr w:type="spellStart"/>
            <w:r w:rsidRPr="007025BD">
              <w:t>Укупна</w:t>
            </w:r>
            <w:proofErr w:type="spellEnd"/>
            <w:r w:rsidRPr="007025BD">
              <w:rPr>
                <w:spacing w:val="-7"/>
              </w:rPr>
              <w:t xml:space="preserve"> </w:t>
            </w:r>
            <w:proofErr w:type="spellStart"/>
            <w:r w:rsidRPr="007025BD">
              <w:t>процењена</w:t>
            </w:r>
            <w:proofErr w:type="spellEnd"/>
            <w:r w:rsidRPr="007025BD">
              <w:rPr>
                <w:spacing w:val="-8"/>
              </w:rPr>
              <w:t xml:space="preserve"> </w:t>
            </w:r>
            <w:proofErr w:type="spellStart"/>
            <w:r w:rsidRPr="007025BD">
              <w:t>финансијска</w:t>
            </w:r>
            <w:proofErr w:type="spellEnd"/>
            <w:r w:rsidRPr="007025BD">
              <w:rPr>
                <w:spacing w:val="-6"/>
              </w:rPr>
              <w:t xml:space="preserve"> </w:t>
            </w:r>
            <w:proofErr w:type="spellStart"/>
            <w:r w:rsidRPr="007025BD">
              <w:t>средства</w:t>
            </w:r>
            <w:proofErr w:type="spellEnd"/>
            <w:r w:rsidRPr="007025BD">
              <w:rPr>
                <w:spacing w:val="-6"/>
              </w:rPr>
              <w:t xml:space="preserve"> </w:t>
            </w:r>
            <w:proofErr w:type="spellStart"/>
            <w:r w:rsidRPr="007025BD">
              <w:t>по</w:t>
            </w:r>
            <w:proofErr w:type="spellEnd"/>
            <w:r w:rsidRPr="007025BD">
              <w:rPr>
                <w:spacing w:val="-4"/>
              </w:rPr>
              <w:t xml:space="preserve"> </w:t>
            </w:r>
            <w:proofErr w:type="spellStart"/>
            <w:r w:rsidRPr="007025BD">
              <w:t>изворима</w:t>
            </w:r>
            <w:proofErr w:type="spellEnd"/>
            <w:r w:rsidRPr="007025BD">
              <w:rPr>
                <w:spacing w:val="-52"/>
              </w:rPr>
              <w:t xml:space="preserve"> </w:t>
            </w:r>
            <w:r w:rsidRPr="007025BD">
              <w:t>у 000</w:t>
            </w:r>
            <w:r w:rsidRPr="007025BD">
              <w:rPr>
                <w:spacing w:val="-5"/>
              </w:rPr>
              <w:t xml:space="preserve"> </w:t>
            </w:r>
            <w:proofErr w:type="spellStart"/>
            <w:r w:rsidRPr="007025BD">
              <w:t>динара</w:t>
            </w:r>
            <w:proofErr w:type="spellEnd"/>
          </w:p>
        </w:tc>
      </w:tr>
      <w:tr w:rsidR="0031592E" w:rsidRPr="002778FF" w14:paraId="3B10DF3D" w14:textId="77777777" w:rsidTr="00CA1B0D">
        <w:trPr>
          <w:trHeight w:val="1014"/>
        </w:trPr>
        <w:tc>
          <w:tcPr>
            <w:tcW w:w="1088" w:type="pct"/>
            <w:shd w:val="clear" w:color="auto" w:fill="FFFFCC"/>
            <w:vAlign w:val="center"/>
          </w:tcPr>
          <w:p w14:paraId="51023ECF" w14:textId="77777777" w:rsidR="002A0043" w:rsidRPr="007025BD" w:rsidRDefault="0046615B" w:rsidP="001D6BB9">
            <w:pPr>
              <w:pStyle w:val="TableParagraph"/>
              <w:jc w:val="center"/>
            </w:pPr>
            <w:proofErr w:type="spellStart"/>
            <w:r w:rsidRPr="007025BD">
              <w:t>Назив</w:t>
            </w:r>
            <w:proofErr w:type="spellEnd"/>
            <w:r w:rsidRPr="007025BD">
              <w:t xml:space="preserve"> </w:t>
            </w:r>
            <w:proofErr w:type="spellStart"/>
            <w:r w:rsidRPr="007025BD">
              <w:t>активности</w:t>
            </w:r>
            <w:proofErr w:type="spellEnd"/>
          </w:p>
        </w:tc>
        <w:tc>
          <w:tcPr>
            <w:tcW w:w="439" w:type="pct"/>
            <w:gridSpan w:val="2"/>
            <w:shd w:val="clear" w:color="auto" w:fill="FFFFCC"/>
            <w:vAlign w:val="center"/>
          </w:tcPr>
          <w:p w14:paraId="5E306E54" w14:textId="77777777" w:rsidR="002A0043" w:rsidRPr="007025BD" w:rsidRDefault="0046615B" w:rsidP="001D6BB9">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7025BD">
              <w:rPr>
                <w:spacing w:val="-52"/>
              </w:rPr>
              <w:t xml:space="preserve"> </w:t>
            </w:r>
            <w:proofErr w:type="spellStart"/>
            <w:r w:rsidRPr="007025BD">
              <w:t>спроводи</w:t>
            </w:r>
            <w:proofErr w:type="spellEnd"/>
          </w:p>
          <w:p w14:paraId="03057246" w14:textId="77777777" w:rsidR="002A0043" w:rsidRPr="007025BD" w:rsidRDefault="0046615B" w:rsidP="001D6BB9">
            <w:pPr>
              <w:pStyle w:val="TableParagraph"/>
              <w:jc w:val="center"/>
            </w:pPr>
            <w:proofErr w:type="spellStart"/>
            <w:r w:rsidRPr="007025BD">
              <w:t>активнос</w:t>
            </w:r>
            <w:proofErr w:type="spellEnd"/>
            <w:r w:rsidRPr="007025BD">
              <w:rPr>
                <w:spacing w:val="-52"/>
              </w:rPr>
              <w:t xml:space="preserve"> </w:t>
            </w:r>
            <w:r w:rsidRPr="007025BD">
              <w:t>т</w:t>
            </w:r>
          </w:p>
        </w:tc>
        <w:tc>
          <w:tcPr>
            <w:tcW w:w="648" w:type="pct"/>
            <w:gridSpan w:val="2"/>
            <w:shd w:val="clear" w:color="auto" w:fill="FFFFCC"/>
            <w:vAlign w:val="center"/>
          </w:tcPr>
          <w:p w14:paraId="02FD8E2C" w14:textId="77777777" w:rsidR="002A0043" w:rsidRPr="007025BD" w:rsidRDefault="0046615B" w:rsidP="001D6BB9">
            <w:pPr>
              <w:pStyle w:val="TableParagraph"/>
              <w:jc w:val="center"/>
            </w:pPr>
            <w:proofErr w:type="spellStart"/>
            <w:r w:rsidRPr="007025BD">
              <w:t>Органи</w:t>
            </w:r>
            <w:proofErr w:type="spellEnd"/>
            <w:r w:rsidRPr="007025BD">
              <w:t xml:space="preserve"> </w:t>
            </w:r>
            <w:proofErr w:type="spellStart"/>
            <w:r w:rsidRPr="007025BD">
              <w:t>партнери</w:t>
            </w:r>
            <w:proofErr w:type="spellEnd"/>
            <w:r w:rsidRPr="007025BD">
              <w:rPr>
                <w:spacing w:val="-52"/>
              </w:rPr>
              <w:t xml:space="preserve"> </w:t>
            </w:r>
            <w:r w:rsidRPr="007025BD">
              <w:t xml:space="preserve">у </w:t>
            </w:r>
            <w:proofErr w:type="spellStart"/>
            <w:r w:rsidRPr="007025BD">
              <w:t>спровођењу</w:t>
            </w:r>
            <w:proofErr w:type="spellEnd"/>
            <w:r w:rsidRPr="007025BD">
              <w:rPr>
                <w:spacing w:val="1"/>
              </w:rPr>
              <w:t xml:space="preserve"> </w:t>
            </w:r>
            <w:proofErr w:type="spellStart"/>
            <w:r w:rsidRPr="007025BD">
              <w:t>активности</w:t>
            </w:r>
            <w:proofErr w:type="spellEnd"/>
          </w:p>
        </w:tc>
        <w:tc>
          <w:tcPr>
            <w:tcW w:w="568" w:type="pct"/>
            <w:gridSpan w:val="2"/>
            <w:shd w:val="clear" w:color="auto" w:fill="FFFFCC"/>
            <w:vAlign w:val="center"/>
          </w:tcPr>
          <w:p w14:paraId="5443DDF1" w14:textId="77777777" w:rsidR="002A0043" w:rsidRPr="007025BD" w:rsidRDefault="0046615B" w:rsidP="001D6BB9">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rPr>
                <w:spacing w:val="1"/>
              </w:rPr>
              <w:t xml:space="preserve"> </w:t>
            </w:r>
            <w:proofErr w:type="spellStart"/>
            <w:r w:rsidRPr="007025BD">
              <w:t>завршетак</w:t>
            </w:r>
            <w:proofErr w:type="spellEnd"/>
            <w:r w:rsidRPr="007025BD">
              <w:rPr>
                <w:spacing w:val="1"/>
              </w:rPr>
              <w:t xml:space="preserve"> </w:t>
            </w:r>
            <w:proofErr w:type="spellStart"/>
            <w:r w:rsidRPr="007025BD">
              <w:t>активности</w:t>
            </w:r>
            <w:proofErr w:type="spellEnd"/>
          </w:p>
        </w:tc>
        <w:tc>
          <w:tcPr>
            <w:tcW w:w="486" w:type="pct"/>
            <w:gridSpan w:val="2"/>
            <w:shd w:val="clear" w:color="auto" w:fill="FFFFCC"/>
            <w:vAlign w:val="center"/>
          </w:tcPr>
          <w:p w14:paraId="4AA63A9E" w14:textId="77777777" w:rsidR="002A0043" w:rsidRPr="007025BD" w:rsidRDefault="0046615B" w:rsidP="001D6BB9">
            <w:pPr>
              <w:pStyle w:val="TableParagraph"/>
              <w:jc w:val="center"/>
            </w:pPr>
            <w:proofErr w:type="spellStart"/>
            <w:r w:rsidRPr="007025BD">
              <w:t>Извор</w:t>
            </w:r>
            <w:proofErr w:type="spellEnd"/>
            <w:r w:rsidRPr="007025BD">
              <w:rPr>
                <w:spacing w:val="1"/>
              </w:rPr>
              <w:t xml:space="preserve"> </w:t>
            </w:r>
            <w:proofErr w:type="spellStart"/>
            <w:r w:rsidRPr="007025BD">
              <w:t>финансира</w:t>
            </w:r>
            <w:proofErr w:type="spellEnd"/>
            <w:r w:rsidRPr="007025BD">
              <w:rPr>
                <w:spacing w:val="-52"/>
              </w:rPr>
              <w:t xml:space="preserve"> </w:t>
            </w:r>
            <w:proofErr w:type="spellStart"/>
            <w:r w:rsidRPr="007025BD">
              <w:t>ња</w:t>
            </w:r>
            <w:proofErr w:type="spellEnd"/>
          </w:p>
        </w:tc>
        <w:tc>
          <w:tcPr>
            <w:tcW w:w="466" w:type="pct"/>
            <w:shd w:val="clear" w:color="auto" w:fill="FFFFCC"/>
            <w:vAlign w:val="center"/>
          </w:tcPr>
          <w:p w14:paraId="662389F3" w14:textId="77777777" w:rsidR="002A0043" w:rsidRPr="007025BD" w:rsidRDefault="0046615B" w:rsidP="001D6BB9">
            <w:pPr>
              <w:pStyle w:val="TableParagraph"/>
              <w:jc w:val="center"/>
            </w:pPr>
            <w:proofErr w:type="spellStart"/>
            <w:r w:rsidRPr="007025BD">
              <w:t>Веза</w:t>
            </w:r>
            <w:proofErr w:type="spellEnd"/>
            <w:r w:rsidRPr="007025BD">
              <w:t xml:space="preserve"> </w:t>
            </w:r>
            <w:proofErr w:type="spellStart"/>
            <w:r w:rsidRPr="007025BD">
              <w:t>са</w:t>
            </w:r>
            <w:proofErr w:type="spellEnd"/>
            <w:r w:rsidRPr="007025BD">
              <w:rPr>
                <w:spacing w:val="1"/>
              </w:rPr>
              <w:t xml:space="preserve"> </w:t>
            </w:r>
            <w:proofErr w:type="spellStart"/>
            <w:r w:rsidRPr="007025BD">
              <w:t>програмски</w:t>
            </w:r>
            <w:proofErr w:type="spellEnd"/>
            <w:r w:rsidRPr="007025BD">
              <w:rPr>
                <w:spacing w:val="-52"/>
              </w:rPr>
              <w:t xml:space="preserve"> </w:t>
            </w:r>
            <w:r w:rsidRPr="007025BD">
              <w:t>м</w:t>
            </w:r>
            <w:r w:rsidRPr="007025BD">
              <w:rPr>
                <w:spacing w:val="-4"/>
              </w:rPr>
              <w:t xml:space="preserve"> </w:t>
            </w:r>
            <w:proofErr w:type="spellStart"/>
            <w:r w:rsidRPr="007025BD">
              <w:t>буџетом</w:t>
            </w:r>
            <w:proofErr w:type="spellEnd"/>
          </w:p>
        </w:tc>
        <w:tc>
          <w:tcPr>
            <w:tcW w:w="497" w:type="pct"/>
            <w:shd w:val="clear" w:color="auto" w:fill="FFFFCC"/>
            <w:vAlign w:val="center"/>
          </w:tcPr>
          <w:p w14:paraId="7C702536" w14:textId="5ABE6A74" w:rsidR="002A0043" w:rsidRPr="007025BD" w:rsidRDefault="0046615B" w:rsidP="001D6BB9">
            <w:pPr>
              <w:pStyle w:val="TableParagraph"/>
              <w:jc w:val="center"/>
              <w:rPr>
                <w:lang w:val="sr-Cyrl-RS"/>
              </w:rPr>
            </w:pPr>
            <w:r w:rsidRPr="007025BD">
              <w:t>202</w:t>
            </w:r>
            <w:r w:rsidR="00214B0C">
              <w:t>6</w:t>
            </w:r>
            <w:r w:rsidR="00367A7B" w:rsidRPr="007025BD">
              <w:rPr>
                <w:lang w:val="sr-Cyrl-RS"/>
              </w:rPr>
              <w:t>.</w:t>
            </w:r>
          </w:p>
        </w:tc>
        <w:tc>
          <w:tcPr>
            <w:tcW w:w="808" w:type="pct"/>
            <w:shd w:val="clear" w:color="auto" w:fill="FFFFCC"/>
            <w:vAlign w:val="center"/>
          </w:tcPr>
          <w:p w14:paraId="75508512" w14:textId="5F988AFA" w:rsidR="002A0043" w:rsidRPr="007025BD" w:rsidRDefault="0046615B" w:rsidP="001D6BB9">
            <w:pPr>
              <w:pStyle w:val="TableParagraph"/>
              <w:jc w:val="center"/>
              <w:rPr>
                <w:lang w:val="sr-Cyrl-RS"/>
              </w:rPr>
            </w:pPr>
            <w:r w:rsidRPr="007025BD">
              <w:t>202</w:t>
            </w:r>
            <w:r w:rsidR="00214B0C">
              <w:t>7</w:t>
            </w:r>
            <w:r w:rsidR="00367A7B" w:rsidRPr="007025BD">
              <w:rPr>
                <w:lang w:val="sr-Cyrl-RS"/>
              </w:rPr>
              <w:t>.</w:t>
            </w:r>
          </w:p>
        </w:tc>
      </w:tr>
      <w:tr w:rsidR="00D6272A" w:rsidRPr="00DD53DF" w14:paraId="4C76C8C9" w14:textId="77777777" w:rsidTr="00CA1B0D">
        <w:trPr>
          <w:trHeight w:val="1272"/>
        </w:trPr>
        <w:tc>
          <w:tcPr>
            <w:tcW w:w="1091" w:type="pct"/>
            <w:gridSpan w:val="2"/>
            <w:tcBorders>
              <w:left w:val="double" w:sz="1" w:space="0" w:color="000000"/>
            </w:tcBorders>
            <w:vAlign w:val="center"/>
          </w:tcPr>
          <w:p w14:paraId="366D03FF" w14:textId="7C8C67F5" w:rsidR="00D6272A" w:rsidRPr="00C254CD" w:rsidRDefault="00D6272A" w:rsidP="001D6BB9">
            <w:pPr>
              <w:pStyle w:val="TableParagraph"/>
            </w:pPr>
            <w:r w:rsidRPr="00CE7F7D">
              <w:rPr>
                <w:lang w:val="sr-Cyrl-RS"/>
              </w:rPr>
              <w:t xml:space="preserve">4.2.1. </w:t>
            </w:r>
            <w:proofErr w:type="spellStart"/>
            <w:r w:rsidRPr="00CE7F7D">
              <w:t>Креирана</w:t>
            </w:r>
            <w:proofErr w:type="spellEnd"/>
            <w:r w:rsidRPr="00CE7F7D">
              <w:t xml:space="preserve"> </w:t>
            </w:r>
            <w:proofErr w:type="spellStart"/>
            <w:r w:rsidRPr="00CE7F7D">
              <w:t>обука</w:t>
            </w:r>
            <w:proofErr w:type="spellEnd"/>
            <w:r w:rsidRPr="00CE7F7D">
              <w:t xml:space="preserve"> </w:t>
            </w:r>
            <w:proofErr w:type="spellStart"/>
            <w:r w:rsidRPr="00CE7F7D">
              <w:t>за</w:t>
            </w:r>
            <w:proofErr w:type="spellEnd"/>
            <w:r w:rsidRPr="00CE7F7D">
              <w:rPr>
                <w:spacing w:val="1"/>
              </w:rPr>
              <w:t xml:space="preserve"> </w:t>
            </w:r>
            <w:proofErr w:type="spellStart"/>
            <w:r w:rsidRPr="00CE7F7D">
              <w:t>запослене</w:t>
            </w:r>
            <w:proofErr w:type="spellEnd"/>
            <w:r w:rsidRPr="00CE7F7D">
              <w:t xml:space="preserve"> </w:t>
            </w:r>
            <w:proofErr w:type="spellStart"/>
            <w:r w:rsidRPr="00CE7F7D">
              <w:t>по</w:t>
            </w:r>
            <w:proofErr w:type="spellEnd"/>
            <w:r w:rsidRPr="00CE7F7D">
              <w:t xml:space="preserve"> </w:t>
            </w:r>
            <w:proofErr w:type="spellStart"/>
            <w:r w:rsidRPr="00CE7F7D">
              <w:t>питањима</w:t>
            </w:r>
            <w:proofErr w:type="spellEnd"/>
            <w:r w:rsidRPr="00CE7F7D">
              <w:rPr>
                <w:spacing w:val="1"/>
              </w:rPr>
              <w:t xml:space="preserve"> </w:t>
            </w:r>
            <w:proofErr w:type="spellStart"/>
            <w:r w:rsidRPr="00CE7F7D">
              <w:t>из</w:t>
            </w:r>
            <w:proofErr w:type="spellEnd"/>
            <w:r w:rsidRPr="00CE7F7D">
              <w:t xml:space="preserve"> </w:t>
            </w:r>
            <w:proofErr w:type="spellStart"/>
            <w:r w:rsidRPr="00CE7F7D">
              <w:t>области</w:t>
            </w:r>
            <w:proofErr w:type="spellEnd"/>
            <w:r w:rsidRPr="00CE7F7D">
              <w:t xml:space="preserve"> </w:t>
            </w:r>
            <w:proofErr w:type="spellStart"/>
            <w:r w:rsidRPr="00CE7F7D">
              <w:t>надлежности</w:t>
            </w:r>
            <w:proofErr w:type="spellEnd"/>
            <w:r w:rsidRPr="00CE7F7D">
              <w:t xml:space="preserve"> ПЗР, </w:t>
            </w:r>
            <w:proofErr w:type="spellStart"/>
            <w:r w:rsidRPr="00CE7F7D">
              <w:t>као</w:t>
            </w:r>
            <w:proofErr w:type="spellEnd"/>
            <w:r w:rsidRPr="00CE7F7D">
              <w:t xml:space="preserve"> и </w:t>
            </w:r>
            <w:proofErr w:type="spellStart"/>
            <w:r w:rsidRPr="00CE7F7D">
              <w:t>унапређење</w:t>
            </w:r>
            <w:proofErr w:type="spellEnd"/>
            <w:r w:rsidRPr="00CE7F7D">
              <w:rPr>
                <w:spacing w:val="1"/>
              </w:rPr>
              <w:t xml:space="preserve"> </w:t>
            </w:r>
            <w:proofErr w:type="spellStart"/>
            <w:r w:rsidRPr="00CE7F7D">
              <w:t>њихових</w:t>
            </w:r>
            <w:proofErr w:type="spellEnd"/>
            <w:r w:rsidRPr="00CE7F7D">
              <w:t xml:space="preserve"> </w:t>
            </w:r>
            <w:proofErr w:type="spellStart"/>
            <w:r w:rsidRPr="00CE7F7D">
              <w:t>вештина</w:t>
            </w:r>
            <w:proofErr w:type="spellEnd"/>
            <w:r w:rsidRPr="00CE7F7D">
              <w:rPr>
                <w:spacing w:val="1"/>
              </w:rPr>
              <w:t xml:space="preserve"> </w:t>
            </w:r>
            <w:proofErr w:type="spellStart"/>
            <w:r w:rsidRPr="00CE7F7D">
              <w:t>комуникације</w:t>
            </w:r>
            <w:proofErr w:type="spellEnd"/>
            <w:r w:rsidRPr="00CE7F7D">
              <w:rPr>
                <w:lang w:val="sr-Cyrl-RS"/>
              </w:rPr>
              <w:t xml:space="preserve"> </w:t>
            </w:r>
          </w:p>
        </w:tc>
        <w:tc>
          <w:tcPr>
            <w:tcW w:w="439" w:type="pct"/>
            <w:gridSpan w:val="2"/>
            <w:vAlign w:val="center"/>
          </w:tcPr>
          <w:p w14:paraId="0F3F2BE6" w14:textId="29BE46AF" w:rsidR="00D6272A" w:rsidRPr="00C254CD" w:rsidRDefault="00D6272A" w:rsidP="001D6BB9">
            <w:pPr>
              <w:pStyle w:val="TableParagraph"/>
            </w:pPr>
            <w:r w:rsidRPr="00CE7F7D">
              <w:t>ПЗР</w:t>
            </w:r>
          </w:p>
        </w:tc>
        <w:tc>
          <w:tcPr>
            <w:tcW w:w="648" w:type="pct"/>
            <w:gridSpan w:val="2"/>
            <w:vAlign w:val="center"/>
          </w:tcPr>
          <w:p w14:paraId="0583DD5E" w14:textId="4BB80335" w:rsidR="00D6272A" w:rsidRPr="00C254CD" w:rsidRDefault="00D6272A" w:rsidP="001D6BB9">
            <w:pPr>
              <w:pStyle w:val="TableParagraph"/>
            </w:pPr>
          </w:p>
        </w:tc>
        <w:tc>
          <w:tcPr>
            <w:tcW w:w="568" w:type="pct"/>
            <w:gridSpan w:val="2"/>
            <w:vAlign w:val="center"/>
          </w:tcPr>
          <w:p w14:paraId="2ED00537" w14:textId="3E72F9D8" w:rsidR="00D6272A" w:rsidRPr="00C254CD" w:rsidRDefault="00D6272A" w:rsidP="001D6BB9">
            <w:pPr>
              <w:pStyle w:val="TableParagraph"/>
            </w:pPr>
            <w:r w:rsidRPr="00CE7F7D">
              <w:rPr>
                <w:lang w:val="sr-Cyrl-RS"/>
              </w:rPr>
              <w:t>Трећи</w:t>
            </w:r>
            <w:r w:rsidRPr="00CE7F7D">
              <w:t xml:space="preserve"> </w:t>
            </w:r>
            <w:proofErr w:type="spellStart"/>
            <w:r w:rsidRPr="00CE7F7D">
              <w:t>квартал</w:t>
            </w:r>
            <w:proofErr w:type="spellEnd"/>
            <w:r w:rsidRPr="00CE7F7D">
              <w:rPr>
                <w:spacing w:val="-52"/>
              </w:rPr>
              <w:t xml:space="preserve"> </w:t>
            </w:r>
            <w:r w:rsidRPr="00CE7F7D">
              <w:t>202</w:t>
            </w:r>
            <w:r w:rsidRPr="00CE7F7D">
              <w:rPr>
                <w:lang w:val="sr-Cyrl-RS"/>
              </w:rPr>
              <w:t>6</w:t>
            </w:r>
            <w:r w:rsidRPr="00CE7F7D">
              <w:t xml:space="preserve">. </w:t>
            </w:r>
            <w:proofErr w:type="spellStart"/>
            <w:r w:rsidRPr="00CE7F7D">
              <w:t>године</w:t>
            </w:r>
            <w:proofErr w:type="spellEnd"/>
          </w:p>
        </w:tc>
        <w:tc>
          <w:tcPr>
            <w:tcW w:w="483" w:type="pct"/>
            <w:vAlign w:val="center"/>
          </w:tcPr>
          <w:p w14:paraId="7D64CCF1" w14:textId="1C32D8B9" w:rsidR="00D6272A" w:rsidRPr="00C254CD" w:rsidRDefault="00C65A0B" w:rsidP="001D6BB9">
            <w:pPr>
              <w:pStyle w:val="TableParagraph"/>
            </w:pPr>
            <w:r>
              <w:rPr>
                <w:lang w:val="sr-Cyrl-RS"/>
              </w:rPr>
              <w:t>П</w:t>
            </w:r>
            <w:r w:rsidR="00D6272A" w:rsidRPr="00CE7F7D">
              <w:rPr>
                <w:lang w:val="sr-Cyrl-RS"/>
              </w:rPr>
              <w:t xml:space="preserve">ројектна средства </w:t>
            </w:r>
          </w:p>
        </w:tc>
        <w:tc>
          <w:tcPr>
            <w:tcW w:w="466" w:type="pct"/>
            <w:vAlign w:val="center"/>
          </w:tcPr>
          <w:p w14:paraId="1F174213" w14:textId="66881967" w:rsidR="00D6272A" w:rsidRPr="00470039" w:rsidRDefault="00D6272A" w:rsidP="00D6272A">
            <w:pPr>
              <w:pStyle w:val="TableParagraph"/>
              <w:jc w:val="center"/>
              <w:rPr>
                <w:color w:val="0070C0"/>
              </w:rPr>
            </w:pPr>
            <w:r w:rsidRPr="00CE7F7D">
              <w:rPr>
                <w:lang w:val="sr-Cyrl-RS"/>
              </w:rPr>
              <w:t>/</w:t>
            </w:r>
          </w:p>
        </w:tc>
        <w:tc>
          <w:tcPr>
            <w:tcW w:w="497" w:type="pct"/>
            <w:vAlign w:val="center"/>
          </w:tcPr>
          <w:p w14:paraId="5A4E8494" w14:textId="43DC0EB5" w:rsidR="00D6272A" w:rsidRPr="00C65A0B" w:rsidRDefault="00C65A0B" w:rsidP="00D6272A">
            <w:pPr>
              <w:pStyle w:val="TableParagraph"/>
              <w:jc w:val="center"/>
              <w:rPr>
                <w:lang w:val="sr-Cyrl-RS"/>
              </w:rPr>
            </w:pPr>
            <w:r w:rsidRPr="00C65A0B">
              <w:rPr>
                <w:lang w:val="sr-Cyrl-RS"/>
              </w:rPr>
              <w:t>/</w:t>
            </w:r>
          </w:p>
        </w:tc>
        <w:tc>
          <w:tcPr>
            <w:tcW w:w="808" w:type="pct"/>
            <w:tcBorders>
              <w:right w:val="double" w:sz="1" w:space="0" w:color="000000"/>
            </w:tcBorders>
            <w:vAlign w:val="center"/>
          </w:tcPr>
          <w:p w14:paraId="11410C04" w14:textId="0BBDF196" w:rsidR="00D6272A" w:rsidRPr="00470039" w:rsidRDefault="00D6272A" w:rsidP="00D6272A">
            <w:pPr>
              <w:pStyle w:val="TableParagraph"/>
              <w:jc w:val="center"/>
              <w:rPr>
                <w:color w:val="0070C0"/>
              </w:rPr>
            </w:pPr>
            <w:r w:rsidRPr="00CE7F7D">
              <w:rPr>
                <w:lang w:val="sr-Cyrl-RS"/>
              </w:rPr>
              <w:t>/</w:t>
            </w:r>
          </w:p>
        </w:tc>
      </w:tr>
      <w:tr w:rsidR="00D6272A" w:rsidRPr="00DD53DF" w14:paraId="38378A7A" w14:textId="77777777" w:rsidTr="00CA1B0D">
        <w:trPr>
          <w:trHeight w:val="847"/>
        </w:trPr>
        <w:tc>
          <w:tcPr>
            <w:tcW w:w="1091" w:type="pct"/>
            <w:gridSpan w:val="2"/>
            <w:tcBorders>
              <w:left w:val="double" w:sz="1" w:space="0" w:color="000000"/>
            </w:tcBorders>
            <w:vAlign w:val="center"/>
          </w:tcPr>
          <w:p w14:paraId="7788BAD7" w14:textId="705ABD69" w:rsidR="00D6272A" w:rsidRPr="00203245" w:rsidRDefault="00D6272A" w:rsidP="001D6BB9">
            <w:pPr>
              <w:pStyle w:val="TableParagraph"/>
            </w:pPr>
            <w:r w:rsidRPr="00CE7F7D">
              <w:rPr>
                <w:spacing w:val="-1"/>
                <w:lang w:val="sr-Cyrl-RS"/>
              </w:rPr>
              <w:t xml:space="preserve">4.2.2. </w:t>
            </w:r>
            <w:r w:rsidRPr="00CE7F7D">
              <w:rPr>
                <w:lang w:val="sr-Cyrl-RS"/>
              </w:rPr>
              <w:t xml:space="preserve">Подизање стручних капацитета </w:t>
            </w:r>
            <w:proofErr w:type="spellStart"/>
            <w:r w:rsidRPr="00CE7F7D">
              <w:t>запослених</w:t>
            </w:r>
            <w:proofErr w:type="spellEnd"/>
            <w:r w:rsidRPr="00CE7F7D">
              <w:t xml:space="preserve"> у ПЗР </w:t>
            </w:r>
            <w:r w:rsidRPr="00CE7F7D">
              <w:rPr>
                <w:lang w:val="sr-Cyrl-RS"/>
              </w:rPr>
              <w:t>кроз организовање обука</w:t>
            </w:r>
          </w:p>
        </w:tc>
        <w:tc>
          <w:tcPr>
            <w:tcW w:w="439" w:type="pct"/>
            <w:gridSpan w:val="2"/>
            <w:vAlign w:val="center"/>
          </w:tcPr>
          <w:p w14:paraId="5374D206" w14:textId="7025B9E8" w:rsidR="00D6272A" w:rsidRPr="00DD53DF" w:rsidRDefault="00D6272A" w:rsidP="001D6BB9">
            <w:pPr>
              <w:pStyle w:val="TableParagraph"/>
            </w:pPr>
            <w:r w:rsidRPr="00CE7F7D">
              <w:t>ПЗР</w:t>
            </w:r>
          </w:p>
        </w:tc>
        <w:tc>
          <w:tcPr>
            <w:tcW w:w="648" w:type="pct"/>
            <w:gridSpan w:val="2"/>
            <w:vAlign w:val="center"/>
          </w:tcPr>
          <w:p w14:paraId="7F468D11" w14:textId="77777777" w:rsidR="00D6272A" w:rsidRPr="00CE7F7D" w:rsidRDefault="00D6272A" w:rsidP="001D6BB9">
            <w:pPr>
              <w:pStyle w:val="TableParagraph"/>
            </w:pPr>
            <w:r w:rsidRPr="00CE7F7D">
              <w:t>НАЈУ</w:t>
            </w:r>
          </w:p>
          <w:p w14:paraId="43AA1D33" w14:textId="509EB797" w:rsidR="00D6272A" w:rsidRPr="00DD53DF" w:rsidRDefault="00D6272A" w:rsidP="001D6BB9">
            <w:pPr>
              <w:pStyle w:val="TableParagraph"/>
            </w:pPr>
            <w:r w:rsidRPr="00CE7F7D">
              <w:rPr>
                <w:spacing w:val="-52"/>
              </w:rPr>
              <w:t xml:space="preserve"> </w:t>
            </w:r>
            <w:r w:rsidRPr="00CE7F7D">
              <w:t>ОЦД</w:t>
            </w:r>
          </w:p>
        </w:tc>
        <w:tc>
          <w:tcPr>
            <w:tcW w:w="568" w:type="pct"/>
            <w:gridSpan w:val="2"/>
            <w:vAlign w:val="center"/>
          </w:tcPr>
          <w:p w14:paraId="702F1261" w14:textId="3FFBE706" w:rsidR="00D6272A" w:rsidRPr="00DD53DF" w:rsidRDefault="00D6272A" w:rsidP="001D6BB9">
            <w:pPr>
              <w:pStyle w:val="TableParagraph"/>
              <w:rPr>
                <w:lang w:val="sr-Cyrl-RS"/>
              </w:rPr>
            </w:pPr>
            <w:r w:rsidRPr="00CE7F7D">
              <w:rPr>
                <w:lang w:val="sr-Cyrl-RS"/>
              </w:rPr>
              <w:t>Трећи</w:t>
            </w:r>
            <w:r w:rsidRPr="00CE7F7D">
              <w:t xml:space="preserve"> </w:t>
            </w:r>
            <w:proofErr w:type="spellStart"/>
            <w:r w:rsidRPr="00CE7F7D">
              <w:t>квартал</w:t>
            </w:r>
            <w:proofErr w:type="spellEnd"/>
            <w:r w:rsidRPr="00CE7F7D">
              <w:rPr>
                <w:spacing w:val="-52"/>
              </w:rPr>
              <w:t xml:space="preserve"> </w:t>
            </w:r>
            <w:r w:rsidRPr="00CE7F7D">
              <w:t>202</w:t>
            </w:r>
            <w:r w:rsidRPr="00CE7F7D">
              <w:rPr>
                <w:lang w:val="sr-Cyrl-RS"/>
              </w:rPr>
              <w:t>6</w:t>
            </w:r>
            <w:r w:rsidRPr="00CE7F7D">
              <w:t xml:space="preserve">. </w:t>
            </w:r>
            <w:proofErr w:type="spellStart"/>
            <w:r w:rsidRPr="00CE7F7D">
              <w:t>године</w:t>
            </w:r>
            <w:proofErr w:type="spellEnd"/>
          </w:p>
        </w:tc>
        <w:tc>
          <w:tcPr>
            <w:tcW w:w="483" w:type="pct"/>
            <w:vAlign w:val="center"/>
          </w:tcPr>
          <w:p w14:paraId="58E0FFCF" w14:textId="011F8BF7" w:rsidR="00D6272A" w:rsidRPr="00DD53DF" w:rsidRDefault="00C65A0B" w:rsidP="001D6BB9">
            <w:pPr>
              <w:pStyle w:val="TableParagraph"/>
              <w:rPr>
                <w:lang w:val="sr-Cyrl-RS"/>
              </w:rPr>
            </w:pPr>
            <w:r>
              <w:rPr>
                <w:lang w:val="sr-Cyrl-RS"/>
              </w:rPr>
              <w:t>П</w:t>
            </w:r>
            <w:r w:rsidR="00D6272A" w:rsidRPr="00CE7F7D">
              <w:rPr>
                <w:lang w:val="sr-Cyrl-RS"/>
              </w:rPr>
              <w:t xml:space="preserve">ројектна средства </w:t>
            </w:r>
          </w:p>
        </w:tc>
        <w:tc>
          <w:tcPr>
            <w:tcW w:w="466" w:type="pct"/>
            <w:vAlign w:val="center"/>
          </w:tcPr>
          <w:p w14:paraId="4AC289AE" w14:textId="3B2CE59C" w:rsidR="00D6272A" w:rsidRPr="00470039" w:rsidRDefault="00D6272A" w:rsidP="00D6272A">
            <w:pPr>
              <w:pStyle w:val="TableParagraph"/>
              <w:jc w:val="center"/>
              <w:rPr>
                <w:color w:val="0070C0"/>
              </w:rPr>
            </w:pPr>
            <w:r w:rsidRPr="00CE7F7D">
              <w:rPr>
                <w:lang w:val="sr-Cyrl-RS"/>
              </w:rPr>
              <w:t>/</w:t>
            </w:r>
          </w:p>
        </w:tc>
        <w:tc>
          <w:tcPr>
            <w:tcW w:w="497" w:type="pct"/>
            <w:vAlign w:val="center"/>
          </w:tcPr>
          <w:p w14:paraId="2428BE1E" w14:textId="6C2D1549" w:rsidR="00D6272A" w:rsidRPr="00C65A0B" w:rsidRDefault="00C65A0B" w:rsidP="00D6272A">
            <w:pPr>
              <w:pStyle w:val="TableParagraph"/>
              <w:jc w:val="center"/>
              <w:rPr>
                <w:lang w:val="sr-Cyrl-RS"/>
              </w:rPr>
            </w:pPr>
            <w:r w:rsidRPr="00C65A0B">
              <w:rPr>
                <w:lang w:val="sr-Cyrl-RS"/>
              </w:rPr>
              <w:t>/</w:t>
            </w:r>
          </w:p>
        </w:tc>
        <w:tc>
          <w:tcPr>
            <w:tcW w:w="808" w:type="pct"/>
            <w:tcBorders>
              <w:right w:val="double" w:sz="1" w:space="0" w:color="000000"/>
            </w:tcBorders>
            <w:vAlign w:val="center"/>
          </w:tcPr>
          <w:p w14:paraId="4A123993" w14:textId="38C87FD0" w:rsidR="00D6272A" w:rsidRPr="00470039" w:rsidRDefault="00D6272A" w:rsidP="00D6272A">
            <w:pPr>
              <w:pStyle w:val="TableParagraph"/>
              <w:jc w:val="center"/>
              <w:rPr>
                <w:color w:val="0070C0"/>
              </w:rPr>
            </w:pPr>
            <w:r w:rsidRPr="00CE7F7D">
              <w:rPr>
                <w:lang w:val="sr-Cyrl-RS"/>
              </w:rPr>
              <w:t>/</w:t>
            </w:r>
          </w:p>
        </w:tc>
      </w:tr>
    </w:tbl>
    <w:p w14:paraId="791D1BA7" w14:textId="77777777" w:rsidR="002F32F4" w:rsidRPr="002778FF" w:rsidRDefault="002F32F4">
      <w:pPr>
        <w:pStyle w:val="BodyText"/>
        <w:spacing w:before="4"/>
        <w:rPr>
          <w:b/>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53"/>
        <w:gridCol w:w="1107"/>
        <w:gridCol w:w="3538"/>
        <w:gridCol w:w="1408"/>
        <w:gridCol w:w="1420"/>
        <w:gridCol w:w="1324"/>
        <w:gridCol w:w="2538"/>
      </w:tblGrid>
      <w:tr w:rsidR="002A0043" w:rsidRPr="00CA1B0D" w14:paraId="50155320" w14:textId="77777777" w:rsidTr="00CA1B0D">
        <w:trPr>
          <w:trHeight w:val="251"/>
        </w:trPr>
        <w:tc>
          <w:tcPr>
            <w:tcW w:w="5000" w:type="pct"/>
            <w:gridSpan w:val="7"/>
            <w:shd w:val="clear" w:color="auto" w:fill="FBD4B4" w:themeFill="accent6" w:themeFillTint="66"/>
          </w:tcPr>
          <w:p w14:paraId="680CDA08" w14:textId="77777777" w:rsidR="002A0043" w:rsidRPr="002778FF" w:rsidRDefault="0046615B" w:rsidP="00016268">
            <w:pPr>
              <w:pStyle w:val="TableParagraph"/>
              <w:rPr>
                <w:b/>
                <w:lang w:val="sr-Cyrl-RS"/>
              </w:rPr>
            </w:pPr>
            <w:r w:rsidRPr="002778FF">
              <w:rPr>
                <w:b/>
                <w:lang w:val="sr-Cyrl-RS"/>
              </w:rPr>
              <w:lastRenderedPageBreak/>
              <w:t>Мера</w:t>
            </w:r>
            <w:r w:rsidRPr="002778FF">
              <w:rPr>
                <w:b/>
                <w:spacing w:val="-7"/>
                <w:lang w:val="sr-Cyrl-RS"/>
              </w:rPr>
              <w:t xml:space="preserve"> </w:t>
            </w:r>
            <w:r w:rsidRPr="002778FF">
              <w:rPr>
                <w:b/>
                <w:lang w:val="sr-Cyrl-RS"/>
              </w:rPr>
              <w:t>4.3:</w:t>
            </w:r>
            <w:r w:rsidRPr="002778FF">
              <w:rPr>
                <w:b/>
                <w:spacing w:val="-9"/>
                <w:lang w:val="sr-Cyrl-RS"/>
              </w:rPr>
              <w:t xml:space="preserve"> </w:t>
            </w:r>
            <w:r w:rsidRPr="002778FF">
              <w:rPr>
                <w:b/>
                <w:lang w:val="sr-Cyrl-RS"/>
              </w:rPr>
              <w:t>Унапређени</w:t>
            </w:r>
            <w:r w:rsidRPr="002778FF">
              <w:rPr>
                <w:b/>
                <w:spacing w:val="-12"/>
                <w:lang w:val="sr-Cyrl-RS"/>
              </w:rPr>
              <w:t xml:space="preserve"> </w:t>
            </w:r>
            <w:r w:rsidRPr="002778FF">
              <w:rPr>
                <w:b/>
                <w:lang w:val="sr-Cyrl-RS"/>
              </w:rPr>
              <w:t>други</w:t>
            </w:r>
            <w:r w:rsidRPr="002778FF">
              <w:rPr>
                <w:b/>
                <w:spacing w:val="-7"/>
                <w:lang w:val="sr-Cyrl-RS"/>
              </w:rPr>
              <w:t xml:space="preserve"> </w:t>
            </w:r>
            <w:r w:rsidRPr="002778FF">
              <w:rPr>
                <w:b/>
                <w:lang w:val="sr-Cyrl-RS"/>
              </w:rPr>
              <w:t>механизми</w:t>
            </w:r>
            <w:r w:rsidRPr="002778FF">
              <w:rPr>
                <w:b/>
                <w:spacing w:val="-6"/>
                <w:lang w:val="sr-Cyrl-RS"/>
              </w:rPr>
              <w:t xml:space="preserve"> </w:t>
            </w:r>
            <w:r w:rsidRPr="002778FF">
              <w:rPr>
                <w:b/>
                <w:lang w:val="sr-Cyrl-RS"/>
              </w:rPr>
              <w:t>за</w:t>
            </w:r>
            <w:r w:rsidRPr="002778FF">
              <w:rPr>
                <w:b/>
                <w:spacing w:val="-9"/>
                <w:lang w:val="sr-Cyrl-RS"/>
              </w:rPr>
              <w:t xml:space="preserve"> </w:t>
            </w:r>
            <w:r w:rsidRPr="002778FF">
              <w:rPr>
                <w:b/>
                <w:lang w:val="sr-Cyrl-RS"/>
              </w:rPr>
              <w:t>превенцију</w:t>
            </w:r>
            <w:r w:rsidRPr="002778FF">
              <w:rPr>
                <w:b/>
                <w:spacing w:val="-11"/>
                <w:lang w:val="sr-Cyrl-RS"/>
              </w:rPr>
              <w:t xml:space="preserve"> </w:t>
            </w:r>
            <w:r w:rsidRPr="002778FF">
              <w:rPr>
                <w:b/>
                <w:lang w:val="sr-Cyrl-RS"/>
              </w:rPr>
              <w:t>и</w:t>
            </w:r>
            <w:r w:rsidRPr="002778FF">
              <w:rPr>
                <w:b/>
                <w:spacing w:val="-7"/>
                <w:lang w:val="sr-Cyrl-RS"/>
              </w:rPr>
              <w:t xml:space="preserve"> </w:t>
            </w:r>
            <w:r w:rsidRPr="002778FF">
              <w:rPr>
                <w:b/>
                <w:lang w:val="sr-Cyrl-RS"/>
              </w:rPr>
              <w:t>заштиту</w:t>
            </w:r>
            <w:r w:rsidRPr="002778FF">
              <w:rPr>
                <w:b/>
                <w:spacing w:val="-7"/>
                <w:lang w:val="sr-Cyrl-RS"/>
              </w:rPr>
              <w:t xml:space="preserve"> </w:t>
            </w:r>
            <w:r w:rsidRPr="002778FF">
              <w:rPr>
                <w:b/>
                <w:lang w:val="sr-Cyrl-RS"/>
              </w:rPr>
              <w:t>од</w:t>
            </w:r>
            <w:r w:rsidRPr="002778FF">
              <w:rPr>
                <w:b/>
                <w:spacing w:val="-8"/>
                <w:lang w:val="sr-Cyrl-RS"/>
              </w:rPr>
              <w:t xml:space="preserve"> </w:t>
            </w:r>
            <w:r w:rsidRPr="002778FF">
              <w:rPr>
                <w:b/>
                <w:lang w:val="sr-Cyrl-RS"/>
              </w:rPr>
              <w:t>дискриминације</w:t>
            </w:r>
          </w:p>
        </w:tc>
      </w:tr>
      <w:tr w:rsidR="002A0043" w:rsidRPr="00CA1B0D" w14:paraId="1C27561A" w14:textId="77777777" w:rsidTr="00CA1B0D">
        <w:trPr>
          <w:trHeight w:val="251"/>
        </w:trPr>
        <w:tc>
          <w:tcPr>
            <w:tcW w:w="5000" w:type="pct"/>
            <w:gridSpan w:val="7"/>
            <w:shd w:val="clear" w:color="auto" w:fill="FBD4B4" w:themeFill="accent6" w:themeFillTint="66"/>
          </w:tcPr>
          <w:p w14:paraId="5D22D3E1" w14:textId="77777777" w:rsidR="002A0043" w:rsidRPr="002778FF" w:rsidRDefault="0046615B" w:rsidP="00016268">
            <w:pPr>
              <w:pStyle w:val="TableParagraph"/>
              <w:rPr>
                <w:lang w:val="sr-Cyrl-RS"/>
              </w:rPr>
            </w:pPr>
            <w:r w:rsidRPr="002778FF">
              <w:rPr>
                <w:spacing w:val="-1"/>
                <w:lang w:val="sr-Cyrl-RS"/>
              </w:rPr>
              <w:t>Институција</w:t>
            </w:r>
            <w:r w:rsidRPr="002778FF">
              <w:rPr>
                <w:spacing w:val="-5"/>
                <w:lang w:val="sr-Cyrl-RS"/>
              </w:rPr>
              <w:t xml:space="preserve"> </w:t>
            </w:r>
            <w:r w:rsidRPr="002778FF">
              <w:rPr>
                <w:lang w:val="sr-Cyrl-RS"/>
              </w:rPr>
              <w:t>одговорна</w:t>
            </w:r>
            <w:r w:rsidRPr="002778FF">
              <w:rPr>
                <w:spacing w:val="-8"/>
                <w:lang w:val="sr-Cyrl-RS"/>
              </w:rPr>
              <w:t xml:space="preserve"> </w:t>
            </w:r>
            <w:r w:rsidRPr="002778FF">
              <w:rPr>
                <w:lang w:val="sr-Cyrl-RS"/>
              </w:rPr>
              <w:t>за</w:t>
            </w:r>
            <w:r w:rsidRPr="002778FF">
              <w:rPr>
                <w:spacing w:val="-10"/>
                <w:lang w:val="sr-Cyrl-RS"/>
              </w:rPr>
              <w:t xml:space="preserve"> </w:t>
            </w:r>
            <w:r w:rsidRPr="002778FF">
              <w:rPr>
                <w:lang w:val="sr-Cyrl-RS"/>
              </w:rPr>
              <w:t>реализацију:</w:t>
            </w:r>
            <w:r w:rsidRPr="002778FF">
              <w:rPr>
                <w:spacing w:val="-2"/>
                <w:lang w:val="sr-Cyrl-RS"/>
              </w:rPr>
              <w:t xml:space="preserve"> </w:t>
            </w:r>
            <w:r w:rsidRPr="002778FF">
              <w:rPr>
                <w:lang w:val="sr-Cyrl-RS"/>
              </w:rPr>
              <w:t>Повереник</w:t>
            </w:r>
            <w:r w:rsidRPr="002778FF">
              <w:rPr>
                <w:spacing w:val="-7"/>
                <w:lang w:val="sr-Cyrl-RS"/>
              </w:rPr>
              <w:t xml:space="preserve"> </w:t>
            </w:r>
            <w:r w:rsidRPr="002778FF">
              <w:rPr>
                <w:lang w:val="sr-Cyrl-RS"/>
              </w:rPr>
              <w:t>за</w:t>
            </w:r>
            <w:r w:rsidRPr="002778FF">
              <w:rPr>
                <w:spacing w:val="-3"/>
                <w:lang w:val="sr-Cyrl-RS"/>
              </w:rPr>
              <w:t xml:space="preserve"> </w:t>
            </w:r>
            <w:r w:rsidRPr="002778FF">
              <w:rPr>
                <w:lang w:val="sr-Cyrl-RS"/>
              </w:rPr>
              <w:t>заштиту</w:t>
            </w:r>
            <w:r w:rsidRPr="002778FF">
              <w:rPr>
                <w:spacing w:val="-13"/>
                <w:lang w:val="sr-Cyrl-RS"/>
              </w:rPr>
              <w:t xml:space="preserve"> </w:t>
            </w:r>
            <w:r w:rsidRPr="002778FF">
              <w:rPr>
                <w:lang w:val="sr-Cyrl-RS"/>
              </w:rPr>
              <w:t>равноправности</w:t>
            </w:r>
          </w:p>
        </w:tc>
      </w:tr>
      <w:tr w:rsidR="002A0043" w:rsidRPr="002778FF" w14:paraId="2C946662" w14:textId="77777777" w:rsidTr="00CA1B0D">
        <w:trPr>
          <w:trHeight w:val="251"/>
        </w:trPr>
        <w:tc>
          <w:tcPr>
            <w:tcW w:w="1470" w:type="pct"/>
            <w:gridSpan w:val="2"/>
            <w:shd w:val="clear" w:color="auto" w:fill="FBD4B4" w:themeFill="accent6" w:themeFillTint="66"/>
          </w:tcPr>
          <w:p w14:paraId="2C1EE47C" w14:textId="3E599F87" w:rsidR="002A0043" w:rsidRPr="002778FF" w:rsidRDefault="0046615B" w:rsidP="00016268">
            <w:pPr>
              <w:pStyle w:val="TableParagraph"/>
            </w:pPr>
            <w:proofErr w:type="spellStart"/>
            <w:r w:rsidRPr="002778FF">
              <w:t>Период</w:t>
            </w:r>
            <w:proofErr w:type="spellEnd"/>
            <w:r w:rsidRPr="002778FF">
              <w:rPr>
                <w:spacing w:val="-6"/>
              </w:rPr>
              <w:t xml:space="preserve"> </w:t>
            </w:r>
            <w:proofErr w:type="spellStart"/>
            <w:r w:rsidRPr="002778FF">
              <w:t>спровођења</w:t>
            </w:r>
            <w:proofErr w:type="spellEnd"/>
            <w:r w:rsidRPr="002778FF">
              <w:t xml:space="preserve">: </w:t>
            </w:r>
            <w:r w:rsidR="00C62C7F" w:rsidRPr="002778FF">
              <w:t>2026-2027.</w:t>
            </w:r>
          </w:p>
        </w:tc>
        <w:tc>
          <w:tcPr>
            <w:tcW w:w="3530" w:type="pct"/>
            <w:gridSpan w:val="5"/>
            <w:shd w:val="clear" w:color="auto" w:fill="FBD4B4" w:themeFill="accent6" w:themeFillTint="66"/>
          </w:tcPr>
          <w:p w14:paraId="38303600" w14:textId="77777777" w:rsidR="002A0043" w:rsidRPr="002778FF" w:rsidRDefault="0046615B" w:rsidP="00016268">
            <w:pPr>
              <w:pStyle w:val="TableParagraph"/>
            </w:pPr>
            <w:proofErr w:type="spellStart"/>
            <w:r w:rsidRPr="002778FF">
              <w:rPr>
                <w:spacing w:val="-1"/>
              </w:rPr>
              <w:t>Тип</w:t>
            </w:r>
            <w:proofErr w:type="spellEnd"/>
            <w:r w:rsidRPr="002778FF">
              <w:rPr>
                <w:spacing w:val="-10"/>
              </w:rPr>
              <w:t xml:space="preserve"> </w:t>
            </w:r>
            <w:proofErr w:type="spellStart"/>
            <w:r w:rsidRPr="002778FF">
              <w:rPr>
                <w:spacing w:val="-1"/>
              </w:rPr>
              <w:t>мере</w:t>
            </w:r>
            <w:proofErr w:type="spellEnd"/>
            <w:r w:rsidRPr="002778FF">
              <w:rPr>
                <w:spacing w:val="-1"/>
              </w:rPr>
              <w:t>:</w:t>
            </w:r>
            <w:r w:rsidRPr="002778FF">
              <w:t xml:space="preserve"> </w:t>
            </w:r>
            <w:proofErr w:type="spellStart"/>
            <w:r w:rsidRPr="002778FF">
              <w:rPr>
                <w:spacing w:val="-1"/>
              </w:rPr>
              <w:t>институционално-управљачко-организациона</w:t>
            </w:r>
            <w:proofErr w:type="spellEnd"/>
          </w:p>
        </w:tc>
      </w:tr>
      <w:tr w:rsidR="002A0043" w:rsidRPr="002778FF" w14:paraId="47BDA140" w14:textId="77777777" w:rsidTr="00CA1B0D">
        <w:trPr>
          <w:trHeight w:val="645"/>
        </w:trPr>
        <w:tc>
          <w:tcPr>
            <w:tcW w:w="1470" w:type="pct"/>
            <w:gridSpan w:val="2"/>
            <w:shd w:val="clear" w:color="auto" w:fill="FBD4B4" w:themeFill="accent6" w:themeFillTint="66"/>
          </w:tcPr>
          <w:p w14:paraId="3132FF29" w14:textId="19361C80" w:rsidR="002A0043" w:rsidRPr="002778FF" w:rsidRDefault="0046615B" w:rsidP="00016268">
            <w:pPr>
              <w:pStyle w:val="TableParagraph"/>
            </w:pPr>
            <w:proofErr w:type="spellStart"/>
            <w:r w:rsidRPr="002778FF">
              <w:t>Прописи</w:t>
            </w:r>
            <w:proofErr w:type="spellEnd"/>
            <w:r w:rsidRPr="002778FF">
              <w:rPr>
                <w:spacing w:val="-5"/>
              </w:rPr>
              <w:t xml:space="preserve"> </w:t>
            </w:r>
            <w:proofErr w:type="spellStart"/>
            <w:r w:rsidRPr="002778FF">
              <w:t>које</w:t>
            </w:r>
            <w:proofErr w:type="spellEnd"/>
            <w:r w:rsidRPr="002778FF">
              <w:rPr>
                <w:spacing w:val="-5"/>
              </w:rPr>
              <w:t xml:space="preserve"> </w:t>
            </w:r>
            <w:proofErr w:type="spellStart"/>
            <w:r w:rsidRPr="002778FF">
              <w:t>је</w:t>
            </w:r>
            <w:proofErr w:type="spellEnd"/>
            <w:r w:rsidRPr="002778FF">
              <w:rPr>
                <w:spacing w:val="-1"/>
              </w:rPr>
              <w:t xml:space="preserve"> </w:t>
            </w:r>
            <w:proofErr w:type="spellStart"/>
            <w:r w:rsidRPr="002778FF">
              <w:t>потребно</w:t>
            </w:r>
            <w:proofErr w:type="spellEnd"/>
            <w:r w:rsidR="00016268" w:rsidRPr="002778FF">
              <w:rPr>
                <w:lang w:val="sr-Cyrl-RS"/>
              </w:rPr>
              <w:t xml:space="preserve"> </w:t>
            </w:r>
            <w:proofErr w:type="spellStart"/>
            <w:r w:rsidRPr="002778FF">
              <w:rPr>
                <w:spacing w:val="-1"/>
              </w:rPr>
              <w:t>изменити</w:t>
            </w:r>
            <w:proofErr w:type="spellEnd"/>
            <w:r w:rsidRPr="002778FF">
              <w:rPr>
                <w:spacing w:val="-1"/>
              </w:rPr>
              <w:t>/</w:t>
            </w:r>
            <w:proofErr w:type="spellStart"/>
            <w:r w:rsidRPr="002778FF">
              <w:rPr>
                <w:spacing w:val="-1"/>
              </w:rPr>
              <w:t>усвојити</w:t>
            </w:r>
            <w:proofErr w:type="spellEnd"/>
            <w:r w:rsidRPr="002778FF">
              <w:rPr>
                <w:spacing w:val="-1"/>
              </w:rPr>
              <w:t xml:space="preserve"> </w:t>
            </w:r>
            <w:proofErr w:type="spellStart"/>
            <w:r w:rsidRPr="002778FF">
              <w:t>за</w:t>
            </w:r>
            <w:proofErr w:type="spellEnd"/>
            <w:r w:rsidRPr="002778FF">
              <w:t xml:space="preserve"> </w:t>
            </w:r>
            <w:proofErr w:type="spellStart"/>
            <w:r w:rsidRPr="002778FF">
              <w:t>спровођење</w:t>
            </w:r>
            <w:proofErr w:type="spellEnd"/>
            <w:r w:rsidRPr="002778FF">
              <w:rPr>
                <w:spacing w:val="-52"/>
              </w:rPr>
              <w:t xml:space="preserve"> </w:t>
            </w:r>
            <w:proofErr w:type="spellStart"/>
            <w:r w:rsidRPr="002778FF">
              <w:t>мере</w:t>
            </w:r>
            <w:proofErr w:type="spellEnd"/>
            <w:r w:rsidRPr="002778FF">
              <w:t>:</w:t>
            </w:r>
          </w:p>
        </w:tc>
        <w:tc>
          <w:tcPr>
            <w:tcW w:w="3530" w:type="pct"/>
            <w:gridSpan w:val="5"/>
            <w:shd w:val="clear" w:color="auto" w:fill="FBD4B4" w:themeFill="accent6" w:themeFillTint="66"/>
          </w:tcPr>
          <w:p w14:paraId="0C738B8F" w14:textId="77777777" w:rsidR="002A0043" w:rsidRPr="002778FF" w:rsidRDefault="002A0043" w:rsidP="00016268">
            <w:pPr>
              <w:pStyle w:val="TableParagraph"/>
            </w:pPr>
          </w:p>
        </w:tc>
      </w:tr>
      <w:tr w:rsidR="002E6847" w:rsidRPr="002778FF" w14:paraId="51671FB7" w14:textId="77777777" w:rsidTr="00CA1B0D">
        <w:trPr>
          <w:trHeight w:val="1202"/>
        </w:trPr>
        <w:tc>
          <w:tcPr>
            <w:tcW w:w="1088" w:type="pct"/>
            <w:shd w:val="clear" w:color="auto" w:fill="F2F2F2" w:themeFill="background1" w:themeFillShade="F2"/>
            <w:vAlign w:val="center"/>
          </w:tcPr>
          <w:p w14:paraId="50DFE5D9" w14:textId="77777777" w:rsidR="002E6847" w:rsidRPr="002778FF" w:rsidRDefault="002E6847" w:rsidP="00BF71A5">
            <w:pPr>
              <w:pStyle w:val="TableParagraph"/>
              <w:jc w:val="center"/>
            </w:pPr>
            <w:proofErr w:type="spellStart"/>
            <w:r w:rsidRPr="002778FF">
              <w:t>Показатељ</w:t>
            </w:r>
            <w:proofErr w:type="spellEnd"/>
            <w:r w:rsidRPr="002778FF">
              <w:t>(и)</w:t>
            </w:r>
            <w:r w:rsidRPr="002778FF">
              <w:rPr>
                <w:spacing w:val="-2"/>
              </w:rPr>
              <w:t xml:space="preserve"> </w:t>
            </w:r>
            <w:proofErr w:type="spellStart"/>
            <w:r w:rsidRPr="002778FF">
              <w:t>на</w:t>
            </w:r>
            <w:proofErr w:type="spellEnd"/>
            <w:r w:rsidRPr="002778FF">
              <w:rPr>
                <w:spacing w:val="-2"/>
              </w:rPr>
              <w:t xml:space="preserve"> </w:t>
            </w:r>
            <w:proofErr w:type="spellStart"/>
            <w:r w:rsidRPr="002778FF">
              <w:t>нивоу</w:t>
            </w:r>
            <w:proofErr w:type="spellEnd"/>
          </w:p>
          <w:p w14:paraId="38818841" w14:textId="77777777" w:rsidR="002E6847" w:rsidRPr="002778FF" w:rsidRDefault="002E6847" w:rsidP="00BF71A5">
            <w:pPr>
              <w:pStyle w:val="TableParagraph"/>
              <w:jc w:val="center"/>
            </w:pPr>
            <w:proofErr w:type="spellStart"/>
            <w:r w:rsidRPr="002778FF">
              <w:rPr>
                <w:spacing w:val="-1"/>
              </w:rPr>
              <w:t>мере</w:t>
            </w:r>
            <w:proofErr w:type="spellEnd"/>
            <w:r w:rsidRPr="002778FF">
              <w:rPr>
                <w:spacing w:val="-14"/>
              </w:rPr>
              <w:t xml:space="preserve"> </w:t>
            </w:r>
            <w:r w:rsidRPr="002778FF">
              <w:rPr>
                <w:spacing w:val="-1"/>
              </w:rPr>
              <w:t>(</w:t>
            </w:r>
            <w:proofErr w:type="spellStart"/>
            <w:r w:rsidRPr="002778FF">
              <w:rPr>
                <w:spacing w:val="-1"/>
              </w:rPr>
              <w:t>показатељ</w:t>
            </w:r>
            <w:proofErr w:type="spellEnd"/>
            <w:r w:rsidRPr="002778FF">
              <w:rPr>
                <w:spacing w:val="-7"/>
              </w:rPr>
              <w:t xml:space="preserve"> </w:t>
            </w:r>
            <w:r w:rsidRPr="002778FF">
              <w:rPr>
                <w:lang w:val="sr-Cyrl-RS"/>
              </w:rPr>
              <w:t>резултат</w:t>
            </w:r>
            <w:r w:rsidRPr="002778FF">
              <w:t>а)</w:t>
            </w:r>
          </w:p>
        </w:tc>
        <w:tc>
          <w:tcPr>
            <w:tcW w:w="382" w:type="pct"/>
            <w:shd w:val="clear" w:color="auto" w:fill="F2F2F2" w:themeFill="background1" w:themeFillShade="F2"/>
            <w:vAlign w:val="center"/>
          </w:tcPr>
          <w:p w14:paraId="5C54F7F5" w14:textId="77777777" w:rsidR="002E6847" w:rsidRPr="002778FF" w:rsidRDefault="002E6847" w:rsidP="00BF71A5">
            <w:pPr>
              <w:pStyle w:val="TableParagraph"/>
              <w:jc w:val="center"/>
            </w:pPr>
            <w:proofErr w:type="spellStart"/>
            <w:r w:rsidRPr="002778FF">
              <w:t>Јединица</w:t>
            </w:r>
            <w:proofErr w:type="spellEnd"/>
          </w:p>
          <w:p w14:paraId="42B963BF" w14:textId="77777777" w:rsidR="002E6847" w:rsidRPr="002778FF" w:rsidRDefault="002E6847" w:rsidP="00BF71A5">
            <w:pPr>
              <w:pStyle w:val="TableParagraph"/>
              <w:jc w:val="center"/>
            </w:pPr>
            <w:proofErr w:type="spellStart"/>
            <w:r w:rsidRPr="002778FF">
              <w:t>мере</w:t>
            </w:r>
            <w:proofErr w:type="spellEnd"/>
          </w:p>
        </w:tc>
        <w:tc>
          <w:tcPr>
            <w:tcW w:w="1221" w:type="pct"/>
            <w:shd w:val="clear" w:color="auto" w:fill="F2F2F2" w:themeFill="background1" w:themeFillShade="F2"/>
            <w:vAlign w:val="center"/>
          </w:tcPr>
          <w:p w14:paraId="5D3465E2" w14:textId="77777777" w:rsidR="002E6847" w:rsidRPr="002778FF" w:rsidRDefault="002E6847" w:rsidP="00BF71A5">
            <w:pPr>
              <w:pStyle w:val="TableParagraph"/>
              <w:jc w:val="center"/>
            </w:pPr>
            <w:proofErr w:type="spellStart"/>
            <w:r w:rsidRPr="002778FF">
              <w:t>Извор</w:t>
            </w:r>
            <w:proofErr w:type="spellEnd"/>
            <w:r w:rsidRPr="002778FF">
              <w:rPr>
                <w:spacing w:val="-8"/>
              </w:rPr>
              <w:t xml:space="preserve"> </w:t>
            </w:r>
            <w:proofErr w:type="spellStart"/>
            <w:r w:rsidRPr="002778FF">
              <w:t>провере</w:t>
            </w:r>
            <w:proofErr w:type="spellEnd"/>
          </w:p>
        </w:tc>
        <w:tc>
          <w:tcPr>
            <w:tcW w:w="486" w:type="pct"/>
            <w:shd w:val="clear" w:color="auto" w:fill="F2F2F2" w:themeFill="background1" w:themeFillShade="F2"/>
            <w:vAlign w:val="center"/>
          </w:tcPr>
          <w:p w14:paraId="3E358497" w14:textId="77777777" w:rsidR="002E6847" w:rsidRPr="002778FF" w:rsidRDefault="002E6847" w:rsidP="00BF71A5">
            <w:pPr>
              <w:pStyle w:val="TableParagraph"/>
              <w:jc w:val="center"/>
            </w:pPr>
            <w:proofErr w:type="spellStart"/>
            <w:r w:rsidRPr="002778FF">
              <w:t>Почетна</w:t>
            </w:r>
            <w:proofErr w:type="spellEnd"/>
          </w:p>
          <w:p w14:paraId="262C6781" w14:textId="77777777" w:rsidR="002E6847" w:rsidRPr="002778FF" w:rsidRDefault="002E6847" w:rsidP="00BF71A5">
            <w:pPr>
              <w:pStyle w:val="TableParagraph"/>
              <w:jc w:val="center"/>
            </w:pPr>
            <w:proofErr w:type="spellStart"/>
            <w:r w:rsidRPr="002778FF">
              <w:t>вредност</w:t>
            </w:r>
            <w:proofErr w:type="spellEnd"/>
          </w:p>
        </w:tc>
        <w:tc>
          <w:tcPr>
            <w:tcW w:w="490" w:type="pct"/>
            <w:shd w:val="clear" w:color="auto" w:fill="F2F2F2" w:themeFill="background1" w:themeFillShade="F2"/>
            <w:vAlign w:val="center"/>
          </w:tcPr>
          <w:p w14:paraId="108B80C1" w14:textId="77777777" w:rsidR="002E6847" w:rsidRPr="002778FF" w:rsidRDefault="002E6847" w:rsidP="00BF71A5">
            <w:pPr>
              <w:pStyle w:val="TableParagraph"/>
              <w:jc w:val="center"/>
            </w:pPr>
            <w:proofErr w:type="spellStart"/>
            <w:r w:rsidRPr="002778FF">
              <w:t>Базна</w:t>
            </w:r>
            <w:proofErr w:type="spellEnd"/>
          </w:p>
          <w:p w14:paraId="52D72B21" w14:textId="77777777" w:rsidR="002E6847" w:rsidRPr="002778FF" w:rsidRDefault="002E6847" w:rsidP="00BF71A5">
            <w:pPr>
              <w:pStyle w:val="TableParagraph"/>
              <w:jc w:val="center"/>
            </w:pPr>
            <w:proofErr w:type="spellStart"/>
            <w:r w:rsidRPr="002778FF">
              <w:t>година</w:t>
            </w:r>
            <w:proofErr w:type="spellEnd"/>
          </w:p>
        </w:tc>
        <w:tc>
          <w:tcPr>
            <w:tcW w:w="457" w:type="pct"/>
            <w:shd w:val="clear" w:color="auto" w:fill="F2F2F2" w:themeFill="background1" w:themeFillShade="F2"/>
            <w:vAlign w:val="center"/>
          </w:tcPr>
          <w:p w14:paraId="09F22308" w14:textId="77777777" w:rsidR="002E6847" w:rsidRPr="002778FF" w:rsidRDefault="002E6847" w:rsidP="00BF71A5">
            <w:pPr>
              <w:pStyle w:val="TableParagraph"/>
              <w:spacing w:line="211" w:lineRule="auto"/>
              <w:ind w:left="108" w:right="124"/>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r w:rsidRPr="002778FF">
              <w:rPr>
                <w:spacing w:val="-52"/>
                <w:lang w:val="sr-Cyrl-RS"/>
              </w:rPr>
              <w:t xml:space="preserve">        </w:t>
            </w:r>
            <w:r w:rsidRPr="002778FF">
              <w:t>202</w:t>
            </w:r>
            <w:r w:rsidRPr="002778FF">
              <w:rPr>
                <w:lang w:val="sr-Cyrl-RS"/>
              </w:rPr>
              <w:t>6</w:t>
            </w:r>
            <w:r w:rsidRPr="002778FF">
              <w:t>.</w:t>
            </w:r>
          </w:p>
          <w:p w14:paraId="32CC68CD" w14:textId="2936AD91" w:rsidR="002E6847" w:rsidRPr="002778FF" w:rsidRDefault="002E6847" w:rsidP="00BF71A5">
            <w:pPr>
              <w:pStyle w:val="TableParagraph"/>
              <w:jc w:val="center"/>
            </w:pPr>
            <w:proofErr w:type="spellStart"/>
            <w:r w:rsidRPr="002778FF">
              <w:t>години</w:t>
            </w:r>
            <w:proofErr w:type="spellEnd"/>
          </w:p>
        </w:tc>
        <w:tc>
          <w:tcPr>
            <w:tcW w:w="876" w:type="pct"/>
            <w:shd w:val="clear" w:color="auto" w:fill="F2F2F2" w:themeFill="background1" w:themeFillShade="F2"/>
            <w:vAlign w:val="center"/>
          </w:tcPr>
          <w:p w14:paraId="06B93BDD" w14:textId="105B173F" w:rsidR="009D0529" w:rsidRDefault="002E6847" w:rsidP="00BF71A5">
            <w:pPr>
              <w:pStyle w:val="TableParagraph"/>
              <w:jc w:val="center"/>
              <w:rPr>
                <w:spacing w:val="-52"/>
                <w:lang w:val="sr-Cyrl-RS"/>
              </w:rP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proofErr w:type="spellStart"/>
            <w:r w:rsidRPr="002778FF">
              <w:t>последњој</w:t>
            </w:r>
            <w:proofErr w:type="spellEnd"/>
            <w:r w:rsidRPr="002778FF">
              <w:rPr>
                <w:spacing w:val="1"/>
              </w:rPr>
              <w:t xml:space="preserve"> </w:t>
            </w:r>
            <w:proofErr w:type="spellStart"/>
            <w:r w:rsidRPr="002778FF">
              <w:rPr>
                <w:spacing w:val="-1"/>
              </w:rPr>
              <w:t>години</w:t>
            </w:r>
            <w:proofErr w:type="spellEnd"/>
            <w:r w:rsidRPr="002778FF">
              <w:rPr>
                <w:spacing w:val="-1"/>
              </w:rPr>
              <w:t xml:space="preserve"> </w:t>
            </w:r>
            <w:r w:rsidRPr="002778FF">
              <w:t>АП</w:t>
            </w:r>
          </w:p>
          <w:p w14:paraId="19E06A9F" w14:textId="24CA7A0E" w:rsidR="002E6847" w:rsidRPr="002778FF" w:rsidRDefault="002E6847" w:rsidP="00BF71A5">
            <w:pPr>
              <w:pStyle w:val="TableParagraph"/>
              <w:jc w:val="center"/>
            </w:pPr>
            <w:r w:rsidRPr="002778FF">
              <w:t>202</w:t>
            </w:r>
            <w:r w:rsidRPr="002778FF">
              <w:rPr>
                <w:lang w:val="sr-Cyrl-RS"/>
              </w:rPr>
              <w:t>7</w:t>
            </w:r>
            <w:r w:rsidRPr="002778FF">
              <w:t>.</w:t>
            </w:r>
          </w:p>
        </w:tc>
      </w:tr>
      <w:tr w:rsidR="002E6847" w:rsidRPr="002778FF" w14:paraId="1438BD5B" w14:textId="77777777" w:rsidTr="00CA1B0D">
        <w:trPr>
          <w:trHeight w:val="1188"/>
        </w:trPr>
        <w:tc>
          <w:tcPr>
            <w:tcW w:w="1088" w:type="pct"/>
            <w:vAlign w:val="center"/>
          </w:tcPr>
          <w:p w14:paraId="431D0EB2" w14:textId="5C18CA5C" w:rsidR="002E6847" w:rsidRPr="002778FF" w:rsidRDefault="002E6847" w:rsidP="0031728B">
            <w:pPr>
              <w:pStyle w:val="TableParagraph"/>
            </w:pPr>
            <w:proofErr w:type="spellStart"/>
            <w:r w:rsidRPr="002778FF">
              <w:t>Број</w:t>
            </w:r>
            <w:proofErr w:type="spellEnd"/>
            <w:r w:rsidRPr="002778FF">
              <w:rPr>
                <w:spacing w:val="-11"/>
              </w:rPr>
              <w:t xml:space="preserve"> </w:t>
            </w:r>
            <w:r w:rsidR="00D2062B">
              <w:rPr>
                <w:lang w:val="sr-Cyrl-RS"/>
              </w:rPr>
              <w:t>у</w:t>
            </w:r>
            <w:proofErr w:type="spellStart"/>
            <w:r w:rsidR="0031728B">
              <w:t>спостав</w:t>
            </w:r>
            <w:proofErr w:type="spellEnd"/>
            <w:r w:rsidR="0031728B">
              <w:rPr>
                <w:lang w:val="sr-Cyrl-RS"/>
              </w:rPr>
              <w:t>љених</w:t>
            </w:r>
            <w:r w:rsidR="00D2062B">
              <w:rPr>
                <w:lang w:val="sr-Cyrl-RS"/>
              </w:rPr>
              <w:t xml:space="preserve"> </w:t>
            </w:r>
            <w:proofErr w:type="spellStart"/>
            <w:r w:rsidR="00D2062B">
              <w:t>механиз</w:t>
            </w:r>
            <w:proofErr w:type="spellEnd"/>
            <w:r w:rsidR="0031728B">
              <w:rPr>
                <w:lang w:val="sr-Cyrl-RS"/>
              </w:rPr>
              <w:t>ама</w:t>
            </w:r>
            <w:r w:rsidR="00D2062B">
              <w:t>/</w:t>
            </w:r>
            <w:proofErr w:type="spellStart"/>
            <w:r w:rsidR="00D2062B">
              <w:t>тел</w:t>
            </w:r>
            <w:proofErr w:type="spellEnd"/>
            <w:r w:rsidR="00D2062B">
              <w:rPr>
                <w:lang w:val="sr-Cyrl-RS"/>
              </w:rPr>
              <w:t>а</w:t>
            </w:r>
            <w:r w:rsidRPr="002778FF">
              <w:t xml:space="preserve"> </w:t>
            </w:r>
            <w:proofErr w:type="spellStart"/>
            <w:r w:rsidRPr="002778FF">
              <w:t>за</w:t>
            </w:r>
            <w:proofErr w:type="spellEnd"/>
            <w:r w:rsidRPr="002778FF">
              <w:rPr>
                <w:spacing w:val="1"/>
              </w:rPr>
              <w:t xml:space="preserve"> </w:t>
            </w:r>
            <w:proofErr w:type="spellStart"/>
            <w:r w:rsidRPr="002778FF">
              <w:t>родну</w:t>
            </w:r>
            <w:proofErr w:type="spellEnd"/>
            <w:r w:rsidRPr="002778FF">
              <w:rPr>
                <w:lang w:val="sr-Cyrl-RS"/>
              </w:rPr>
              <w:t xml:space="preserve"> </w:t>
            </w:r>
            <w:proofErr w:type="spellStart"/>
            <w:r w:rsidRPr="002778FF">
              <w:t>равноправност</w:t>
            </w:r>
            <w:proofErr w:type="spellEnd"/>
            <w:r w:rsidR="0031728B" w:rsidRPr="002778FF">
              <w:t xml:space="preserve"> </w:t>
            </w:r>
            <w:r w:rsidR="0031728B">
              <w:rPr>
                <w:lang w:val="sr-Cyrl-RS"/>
              </w:rPr>
              <w:t>на локалном нивоу</w:t>
            </w:r>
          </w:p>
        </w:tc>
        <w:tc>
          <w:tcPr>
            <w:tcW w:w="382" w:type="pct"/>
            <w:vAlign w:val="center"/>
          </w:tcPr>
          <w:p w14:paraId="4CC9A711" w14:textId="77777777" w:rsidR="002E6847" w:rsidRPr="002778FF" w:rsidRDefault="002E6847" w:rsidP="00BF71A5">
            <w:pPr>
              <w:pStyle w:val="TableParagraph"/>
            </w:pPr>
            <w:proofErr w:type="spellStart"/>
            <w:r w:rsidRPr="002778FF">
              <w:t>Број</w:t>
            </w:r>
            <w:proofErr w:type="spellEnd"/>
          </w:p>
        </w:tc>
        <w:tc>
          <w:tcPr>
            <w:tcW w:w="1221" w:type="pct"/>
            <w:vAlign w:val="center"/>
          </w:tcPr>
          <w:p w14:paraId="7B501797" w14:textId="2EC488B3" w:rsidR="002E6847" w:rsidRPr="00D2062B" w:rsidRDefault="00D2062B" w:rsidP="00BF71A5">
            <w:pPr>
              <w:pStyle w:val="TableParagraph"/>
              <w:rPr>
                <w:lang w:val="sr-Cyrl-RS"/>
              </w:rPr>
            </w:pPr>
            <w:r>
              <w:rPr>
                <w:lang w:val="sr-Cyrl-RS"/>
              </w:rPr>
              <w:t>Годишњи извештај о остваривању родне равноправности у РС</w:t>
            </w:r>
          </w:p>
          <w:p w14:paraId="608121E4" w14:textId="18F8733A" w:rsidR="002E6847" w:rsidRPr="002778FF" w:rsidRDefault="002E6847" w:rsidP="00BF71A5">
            <w:pPr>
              <w:pStyle w:val="TableParagraph"/>
            </w:pPr>
          </w:p>
        </w:tc>
        <w:tc>
          <w:tcPr>
            <w:tcW w:w="486" w:type="pct"/>
            <w:vAlign w:val="center"/>
          </w:tcPr>
          <w:p w14:paraId="54FE0111" w14:textId="0087B9AB" w:rsidR="002E6847" w:rsidRPr="007025BD" w:rsidRDefault="003477C6" w:rsidP="00BF71A5">
            <w:pPr>
              <w:pStyle w:val="TableParagraph"/>
              <w:jc w:val="center"/>
              <w:rPr>
                <w:lang w:val="sr-Cyrl-RS"/>
              </w:rPr>
            </w:pPr>
            <w:r>
              <w:rPr>
                <w:lang w:val="sr-Cyrl-RS"/>
              </w:rPr>
              <w:t>16</w:t>
            </w:r>
          </w:p>
        </w:tc>
        <w:tc>
          <w:tcPr>
            <w:tcW w:w="490" w:type="pct"/>
            <w:vAlign w:val="center"/>
          </w:tcPr>
          <w:p w14:paraId="2F7BCFD4" w14:textId="724F728C" w:rsidR="002E6847" w:rsidRPr="007025BD" w:rsidRDefault="00A53A7E" w:rsidP="00BF71A5">
            <w:pPr>
              <w:pStyle w:val="TableParagraph"/>
              <w:jc w:val="center"/>
              <w:rPr>
                <w:lang w:val="sr-Cyrl-RS"/>
              </w:rPr>
            </w:pPr>
            <w:r>
              <w:rPr>
                <w:lang w:val="sr-Cyrl-RS"/>
              </w:rPr>
              <w:t>202</w:t>
            </w:r>
            <w:r w:rsidR="005A3439">
              <w:rPr>
                <w:lang w:val="sr-Cyrl-RS"/>
              </w:rPr>
              <w:t>1</w:t>
            </w:r>
            <w:r>
              <w:rPr>
                <w:lang w:val="sr-Cyrl-RS"/>
              </w:rPr>
              <w:t>.</w:t>
            </w:r>
          </w:p>
        </w:tc>
        <w:tc>
          <w:tcPr>
            <w:tcW w:w="457" w:type="pct"/>
            <w:vAlign w:val="center"/>
          </w:tcPr>
          <w:p w14:paraId="3BE0CC03" w14:textId="55B35534" w:rsidR="002E6847" w:rsidRPr="007025BD" w:rsidRDefault="007003E9" w:rsidP="007003E9">
            <w:pPr>
              <w:pStyle w:val="TableParagraph"/>
              <w:jc w:val="center"/>
              <w:rPr>
                <w:lang w:val="sr-Cyrl-RS"/>
              </w:rPr>
            </w:pPr>
            <w:r>
              <w:rPr>
                <w:lang w:val="sr-Cyrl-RS"/>
              </w:rPr>
              <w:t>106</w:t>
            </w:r>
          </w:p>
        </w:tc>
        <w:tc>
          <w:tcPr>
            <w:tcW w:w="876" w:type="pct"/>
            <w:vAlign w:val="center"/>
          </w:tcPr>
          <w:p w14:paraId="39FF5A52" w14:textId="3AC7D8D7" w:rsidR="002E6847" w:rsidRPr="007025BD" w:rsidRDefault="007003E9" w:rsidP="007003E9">
            <w:pPr>
              <w:pStyle w:val="TableParagraph"/>
              <w:jc w:val="center"/>
              <w:rPr>
                <w:lang w:val="sr-Cyrl-RS"/>
              </w:rPr>
            </w:pPr>
            <w:r>
              <w:rPr>
                <w:lang w:val="sr-Cyrl-RS"/>
              </w:rPr>
              <w:t>112</w:t>
            </w:r>
          </w:p>
        </w:tc>
      </w:tr>
      <w:tr w:rsidR="00B030B3" w:rsidRPr="002778FF" w14:paraId="1801BC1C" w14:textId="77777777" w:rsidTr="00CA1B0D">
        <w:trPr>
          <w:trHeight w:val="851"/>
        </w:trPr>
        <w:tc>
          <w:tcPr>
            <w:tcW w:w="1088" w:type="pct"/>
            <w:vAlign w:val="center"/>
          </w:tcPr>
          <w:p w14:paraId="1A09F848" w14:textId="3EBDFF16" w:rsidR="00B030B3" w:rsidRDefault="00B030B3" w:rsidP="00BF71A5">
            <w:pPr>
              <w:pStyle w:val="TableParagraph"/>
              <w:rPr>
                <w:lang w:val="sr-Cyrl-RS"/>
              </w:rPr>
            </w:pPr>
            <w:r>
              <w:rPr>
                <w:lang w:val="sr-Cyrl-RS"/>
              </w:rPr>
              <w:t>Број успостављених мобилних тимова за инклузију Рома и Ромкиња на локалном нивоу</w:t>
            </w:r>
          </w:p>
        </w:tc>
        <w:tc>
          <w:tcPr>
            <w:tcW w:w="382" w:type="pct"/>
            <w:vAlign w:val="center"/>
          </w:tcPr>
          <w:p w14:paraId="0B86914A" w14:textId="50B8A3BD" w:rsidR="00B030B3" w:rsidRPr="007025BD" w:rsidRDefault="00B030B3" w:rsidP="00BF71A5">
            <w:pPr>
              <w:pStyle w:val="TableParagraph"/>
              <w:rPr>
                <w:lang w:val="sr-Cyrl-RS"/>
              </w:rPr>
            </w:pPr>
            <w:r>
              <w:rPr>
                <w:lang w:val="sr-Cyrl-RS"/>
              </w:rPr>
              <w:t xml:space="preserve">Број </w:t>
            </w:r>
          </w:p>
        </w:tc>
        <w:tc>
          <w:tcPr>
            <w:tcW w:w="1221" w:type="pct"/>
            <w:vAlign w:val="center"/>
          </w:tcPr>
          <w:p w14:paraId="44808106" w14:textId="3E40C63B" w:rsidR="00B030B3" w:rsidRPr="007025BD" w:rsidDel="00A66B24" w:rsidRDefault="007003E9" w:rsidP="00BF71A5">
            <w:pPr>
              <w:pStyle w:val="TableParagraph"/>
              <w:rPr>
                <w:lang w:val="sr-Cyrl-RS"/>
              </w:rPr>
            </w:pPr>
            <w:r>
              <w:rPr>
                <w:lang w:val="sr-Cyrl-RS"/>
              </w:rPr>
              <w:t xml:space="preserve">Извештаји </w:t>
            </w:r>
            <w:r w:rsidR="00B030B3">
              <w:rPr>
                <w:lang w:val="sr-Cyrl-RS"/>
              </w:rPr>
              <w:t>СКГО</w:t>
            </w:r>
          </w:p>
        </w:tc>
        <w:tc>
          <w:tcPr>
            <w:tcW w:w="486" w:type="pct"/>
            <w:vAlign w:val="center"/>
          </w:tcPr>
          <w:p w14:paraId="10E2A56A" w14:textId="799E430A" w:rsidR="00B030B3" w:rsidRDefault="00E60DEB" w:rsidP="00BF71A5">
            <w:pPr>
              <w:pStyle w:val="TableParagraph"/>
              <w:jc w:val="center"/>
              <w:rPr>
                <w:lang w:val="sr-Cyrl-RS"/>
              </w:rPr>
            </w:pPr>
            <w:r>
              <w:rPr>
                <w:lang w:val="sr-Cyrl-RS"/>
              </w:rPr>
              <w:t>41</w:t>
            </w:r>
          </w:p>
        </w:tc>
        <w:tc>
          <w:tcPr>
            <w:tcW w:w="490" w:type="pct"/>
            <w:vAlign w:val="center"/>
          </w:tcPr>
          <w:p w14:paraId="61F08C01" w14:textId="3E0D9A6C" w:rsidR="00B030B3" w:rsidRDefault="00B030B3" w:rsidP="00BF71A5">
            <w:pPr>
              <w:pStyle w:val="TableParagraph"/>
              <w:jc w:val="center"/>
              <w:rPr>
                <w:lang w:val="sr-Cyrl-RS"/>
              </w:rPr>
            </w:pPr>
            <w:r>
              <w:rPr>
                <w:lang w:val="sr-Cyrl-RS"/>
              </w:rPr>
              <w:t>202</w:t>
            </w:r>
            <w:r w:rsidR="00E60DEB">
              <w:rPr>
                <w:lang w:val="sr-Cyrl-RS"/>
              </w:rPr>
              <w:t>0.</w:t>
            </w:r>
          </w:p>
        </w:tc>
        <w:tc>
          <w:tcPr>
            <w:tcW w:w="457" w:type="pct"/>
            <w:vAlign w:val="center"/>
          </w:tcPr>
          <w:p w14:paraId="6437DA8D" w14:textId="11D9FCCD" w:rsidR="00B030B3" w:rsidRDefault="007003E9" w:rsidP="00BF71A5">
            <w:pPr>
              <w:pStyle w:val="TableParagraph"/>
              <w:jc w:val="center"/>
              <w:rPr>
                <w:lang w:val="sr-Cyrl-RS"/>
              </w:rPr>
            </w:pPr>
            <w:r>
              <w:rPr>
                <w:lang w:val="sr-Cyrl-RS"/>
              </w:rPr>
              <w:t>63</w:t>
            </w:r>
          </w:p>
        </w:tc>
        <w:tc>
          <w:tcPr>
            <w:tcW w:w="876" w:type="pct"/>
            <w:vAlign w:val="center"/>
          </w:tcPr>
          <w:p w14:paraId="4DC84B68" w14:textId="35A7247B" w:rsidR="00B030B3" w:rsidRDefault="007003E9" w:rsidP="00BF71A5">
            <w:pPr>
              <w:pStyle w:val="TableParagraph"/>
              <w:jc w:val="center"/>
              <w:rPr>
                <w:lang w:val="sr-Cyrl-RS"/>
              </w:rPr>
            </w:pPr>
            <w:r>
              <w:rPr>
                <w:lang w:val="sr-Cyrl-RS"/>
              </w:rPr>
              <w:t>64</w:t>
            </w:r>
          </w:p>
        </w:tc>
      </w:tr>
    </w:tbl>
    <w:p w14:paraId="72E6A0D8" w14:textId="77777777" w:rsidR="00DD53DF" w:rsidRDefault="00DD53D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262"/>
        <w:gridCol w:w="5117"/>
        <w:gridCol w:w="2695"/>
        <w:gridCol w:w="2414"/>
      </w:tblGrid>
      <w:tr w:rsidR="0031592E" w:rsidRPr="002778FF" w14:paraId="05F81EB4" w14:textId="77777777" w:rsidTr="00CA1B0D">
        <w:trPr>
          <w:trHeight w:val="231"/>
        </w:trPr>
        <w:tc>
          <w:tcPr>
            <w:tcW w:w="1471" w:type="pct"/>
            <w:vMerge w:val="restart"/>
            <w:shd w:val="clear" w:color="auto" w:fill="EAF1DD" w:themeFill="accent3" w:themeFillTint="33"/>
            <w:vAlign w:val="center"/>
          </w:tcPr>
          <w:p w14:paraId="5DFF71A4" w14:textId="77777777" w:rsidR="002A0043" w:rsidRPr="007025BD" w:rsidRDefault="0046615B" w:rsidP="00FB7AAA">
            <w:pPr>
              <w:pStyle w:val="TableParagraph"/>
              <w:jc w:val="center"/>
            </w:pPr>
            <w:proofErr w:type="spellStart"/>
            <w:r w:rsidRPr="007025BD">
              <w:t>Извор</w:t>
            </w:r>
            <w:proofErr w:type="spellEnd"/>
            <w:r w:rsidRPr="007025BD">
              <w:t xml:space="preserve"> </w:t>
            </w:r>
            <w:proofErr w:type="spellStart"/>
            <w:r w:rsidRPr="007025BD">
              <w:t>финансирања</w:t>
            </w:r>
            <w:proofErr w:type="spellEnd"/>
            <w:r w:rsidRPr="00CA1B0D">
              <w:t xml:space="preserve"> </w:t>
            </w:r>
            <w:proofErr w:type="spellStart"/>
            <w:r w:rsidRPr="007025BD">
              <w:t>мере</w:t>
            </w:r>
            <w:proofErr w:type="spellEnd"/>
          </w:p>
        </w:tc>
        <w:tc>
          <w:tcPr>
            <w:tcW w:w="1766" w:type="pct"/>
            <w:vMerge w:val="restart"/>
            <w:shd w:val="clear" w:color="auto" w:fill="EAF1DD" w:themeFill="accent3" w:themeFillTint="33"/>
            <w:vAlign w:val="center"/>
          </w:tcPr>
          <w:p w14:paraId="2BB77BB1" w14:textId="77777777" w:rsidR="002A0043" w:rsidRPr="007025BD" w:rsidRDefault="0046615B" w:rsidP="00FB7AAA">
            <w:pPr>
              <w:pStyle w:val="TableParagraph"/>
              <w:jc w:val="center"/>
            </w:pPr>
            <w:proofErr w:type="spellStart"/>
            <w:r w:rsidRPr="007025BD">
              <w:t>Веза</w:t>
            </w:r>
            <w:proofErr w:type="spellEnd"/>
            <w:r w:rsidRPr="007025BD">
              <w:rPr>
                <w:spacing w:val="-7"/>
              </w:rPr>
              <w:t xml:space="preserve"> </w:t>
            </w:r>
            <w:proofErr w:type="spellStart"/>
            <w:r w:rsidRPr="007025BD">
              <w:t>са</w:t>
            </w:r>
            <w:proofErr w:type="spellEnd"/>
            <w:r w:rsidRPr="007025BD">
              <w:rPr>
                <w:spacing w:val="-6"/>
              </w:rPr>
              <w:t xml:space="preserve"> </w:t>
            </w:r>
            <w:proofErr w:type="spellStart"/>
            <w:r w:rsidRPr="007025BD">
              <w:t>програмским</w:t>
            </w:r>
            <w:proofErr w:type="spellEnd"/>
            <w:r w:rsidRPr="007025BD">
              <w:rPr>
                <w:spacing w:val="-1"/>
              </w:rPr>
              <w:t xml:space="preserve"> </w:t>
            </w:r>
            <w:proofErr w:type="spellStart"/>
            <w:r w:rsidRPr="007025BD">
              <w:t>буџетом</w:t>
            </w:r>
            <w:proofErr w:type="spellEnd"/>
          </w:p>
        </w:tc>
        <w:tc>
          <w:tcPr>
            <w:tcW w:w="1763" w:type="pct"/>
            <w:gridSpan w:val="2"/>
            <w:shd w:val="clear" w:color="auto" w:fill="EAF1DD" w:themeFill="accent3" w:themeFillTint="33"/>
            <w:vAlign w:val="center"/>
          </w:tcPr>
          <w:p w14:paraId="39110A58" w14:textId="77777777" w:rsidR="002A0043" w:rsidRPr="007025BD" w:rsidRDefault="0046615B" w:rsidP="00FB7AAA">
            <w:pPr>
              <w:pStyle w:val="TableParagraph"/>
              <w:jc w:val="center"/>
            </w:pPr>
            <w:proofErr w:type="spellStart"/>
            <w:r w:rsidRPr="007025BD">
              <w:t>Укупна</w:t>
            </w:r>
            <w:proofErr w:type="spellEnd"/>
            <w:r w:rsidRPr="00F513CD">
              <w:t xml:space="preserve"> </w:t>
            </w:r>
            <w:proofErr w:type="spellStart"/>
            <w:r w:rsidRPr="007025BD">
              <w:t>процењена</w:t>
            </w:r>
            <w:proofErr w:type="spellEnd"/>
            <w:r w:rsidRPr="00F513CD">
              <w:t xml:space="preserve"> </w:t>
            </w:r>
            <w:proofErr w:type="spellStart"/>
            <w:r w:rsidRPr="007025BD">
              <w:t>финансијска</w:t>
            </w:r>
            <w:proofErr w:type="spellEnd"/>
            <w:r w:rsidRPr="00F513CD">
              <w:t xml:space="preserve"> </w:t>
            </w:r>
            <w:proofErr w:type="spellStart"/>
            <w:r w:rsidRPr="007025BD">
              <w:t>средства</w:t>
            </w:r>
            <w:proofErr w:type="spellEnd"/>
            <w:r w:rsidRPr="00F513CD">
              <w:t xml:space="preserve"> </w:t>
            </w:r>
            <w:r w:rsidRPr="007025BD">
              <w:t>у 000</w:t>
            </w:r>
            <w:r w:rsidRPr="00F513CD">
              <w:t xml:space="preserve"> </w:t>
            </w:r>
            <w:proofErr w:type="spellStart"/>
            <w:r w:rsidRPr="007025BD">
              <w:t>динара</w:t>
            </w:r>
            <w:proofErr w:type="spellEnd"/>
          </w:p>
        </w:tc>
      </w:tr>
      <w:tr w:rsidR="0031592E" w:rsidRPr="002778FF" w14:paraId="1BB364B8" w14:textId="77777777" w:rsidTr="00CA1B0D">
        <w:trPr>
          <w:trHeight w:val="249"/>
        </w:trPr>
        <w:tc>
          <w:tcPr>
            <w:tcW w:w="1471" w:type="pct"/>
            <w:vMerge/>
            <w:shd w:val="clear" w:color="auto" w:fill="EAF1DD" w:themeFill="accent3" w:themeFillTint="33"/>
            <w:vAlign w:val="center"/>
          </w:tcPr>
          <w:p w14:paraId="2AA88B23" w14:textId="77777777" w:rsidR="0041400C" w:rsidRPr="002778FF" w:rsidRDefault="0041400C" w:rsidP="00FB7AAA">
            <w:pPr>
              <w:jc w:val="center"/>
            </w:pPr>
          </w:p>
        </w:tc>
        <w:tc>
          <w:tcPr>
            <w:tcW w:w="1766" w:type="pct"/>
            <w:vMerge/>
            <w:tcBorders>
              <w:top w:val="nil"/>
            </w:tcBorders>
            <w:shd w:val="clear" w:color="auto" w:fill="EAF1DD" w:themeFill="accent3" w:themeFillTint="33"/>
            <w:vAlign w:val="center"/>
          </w:tcPr>
          <w:p w14:paraId="1EEE9A54" w14:textId="77777777" w:rsidR="0041400C" w:rsidRPr="002778FF" w:rsidRDefault="0041400C" w:rsidP="00FB7AAA">
            <w:pPr>
              <w:jc w:val="center"/>
            </w:pPr>
          </w:p>
        </w:tc>
        <w:tc>
          <w:tcPr>
            <w:tcW w:w="930" w:type="pct"/>
            <w:shd w:val="clear" w:color="auto" w:fill="EAF1DD" w:themeFill="accent3" w:themeFillTint="33"/>
            <w:vAlign w:val="center"/>
          </w:tcPr>
          <w:p w14:paraId="42A34F79" w14:textId="2D65B685" w:rsidR="0041400C" w:rsidRPr="007025BD" w:rsidRDefault="0041400C" w:rsidP="00FB7AAA">
            <w:pPr>
              <w:pStyle w:val="TableParagraph"/>
              <w:jc w:val="center"/>
            </w:pPr>
            <w:r w:rsidRPr="007025BD">
              <w:t>у</w:t>
            </w:r>
            <w:r w:rsidRPr="007025BD">
              <w:rPr>
                <w:spacing w:val="-2"/>
              </w:rPr>
              <w:t xml:space="preserve"> </w:t>
            </w:r>
            <w:r w:rsidRPr="007025BD">
              <w:t>202</w:t>
            </w:r>
            <w:r w:rsidRPr="007025BD">
              <w:rPr>
                <w:lang w:val="sr-Cyrl-RS"/>
              </w:rPr>
              <w:t>6</w:t>
            </w:r>
            <w:r w:rsidRPr="007025BD">
              <w:t>.</w:t>
            </w:r>
            <w:r w:rsidRPr="007025BD">
              <w:rPr>
                <w:spacing w:val="-2"/>
              </w:rPr>
              <w:t xml:space="preserve"> </w:t>
            </w:r>
            <w:proofErr w:type="spellStart"/>
            <w:r w:rsidRPr="007025BD">
              <w:t>години</w:t>
            </w:r>
            <w:proofErr w:type="spellEnd"/>
          </w:p>
        </w:tc>
        <w:tc>
          <w:tcPr>
            <w:tcW w:w="833" w:type="pct"/>
            <w:shd w:val="clear" w:color="auto" w:fill="EAF1DD" w:themeFill="accent3" w:themeFillTint="33"/>
            <w:vAlign w:val="center"/>
          </w:tcPr>
          <w:p w14:paraId="0E2CAF53" w14:textId="595B6469" w:rsidR="0041400C" w:rsidRPr="007025BD" w:rsidRDefault="0041400C" w:rsidP="00FB7AAA">
            <w:pPr>
              <w:pStyle w:val="TableParagraph"/>
              <w:jc w:val="center"/>
            </w:pPr>
            <w:r w:rsidRPr="007025BD">
              <w:t>у</w:t>
            </w:r>
            <w:r w:rsidRPr="007025BD">
              <w:rPr>
                <w:spacing w:val="-2"/>
              </w:rPr>
              <w:t xml:space="preserve"> </w:t>
            </w:r>
            <w:r w:rsidRPr="007025BD">
              <w:t>202</w:t>
            </w:r>
            <w:r w:rsidRPr="007025BD">
              <w:rPr>
                <w:lang w:val="sr-Cyrl-RS"/>
              </w:rPr>
              <w:t>7</w:t>
            </w:r>
            <w:r w:rsidRPr="007025BD">
              <w:t>.</w:t>
            </w:r>
            <w:r w:rsidRPr="007025BD">
              <w:rPr>
                <w:spacing w:val="-2"/>
              </w:rPr>
              <w:t xml:space="preserve"> </w:t>
            </w:r>
            <w:proofErr w:type="spellStart"/>
            <w:r w:rsidRPr="007025BD">
              <w:t>години</w:t>
            </w:r>
            <w:proofErr w:type="spellEnd"/>
          </w:p>
        </w:tc>
      </w:tr>
      <w:tr w:rsidR="00D6272A" w:rsidRPr="002778FF" w14:paraId="437AE30B" w14:textId="77777777" w:rsidTr="00CA1B0D">
        <w:trPr>
          <w:trHeight w:val="251"/>
        </w:trPr>
        <w:tc>
          <w:tcPr>
            <w:tcW w:w="1471" w:type="pct"/>
          </w:tcPr>
          <w:p w14:paraId="5E174C47" w14:textId="7F8D2E8D" w:rsidR="00D6272A" w:rsidRPr="002778FF" w:rsidRDefault="00D6272A" w:rsidP="00D6272A">
            <w:pPr>
              <w:pStyle w:val="TableParagraph"/>
            </w:pPr>
            <w:proofErr w:type="spellStart"/>
            <w:r w:rsidRPr="002778FF">
              <w:t>Буџет</w:t>
            </w:r>
            <w:proofErr w:type="spellEnd"/>
            <w:r w:rsidRPr="002778FF">
              <w:rPr>
                <w:spacing w:val="-10"/>
              </w:rPr>
              <w:t xml:space="preserve"> </w:t>
            </w:r>
            <w:r w:rsidRPr="002778FF">
              <w:t>РС</w:t>
            </w:r>
          </w:p>
        </w:tc>
        <w:tc>
          <w:tcPr>
            <w:tcW w:w="1766" w:type="pct"/>
            <w:vAlign w:val="center"/>
          </w:tcPr>
          <w:p w14:paraId="3ED63701" w14:textId="3719264C" w:rsidR="00D6272A" w:rsidRPr="002778FF" w:rsidRDefault="00D6272A" w:rsidP="00D6272A">
            <w:pPr>
              <w:pStyle w:val="TableParagraph"/>
              <w:jc w:val="center"/>
            </w:pPr>
            <w:r>
              <w:t>/</w:t>
            </w:r>
          </w:p>
        </w:tc>
        <w:tc>
          <w:tcPr>
            <w:tcW w:w="930" w:type="pct"/>
            <w:vAlign w:val="center"/>
          </w:tcPr>
          <w:p w14:paraId="3B08FAD4" w14:textId="39F7EA40" w:rsidR="00D6272A" w:rsidRPr="002778FF" w:rsidRDefault="00D6272A" w:rsidP="00D6272A">
            <w:pPr>
              <w:pStyle w:val="TableParagraph"/>
              <w:ind w:right="90"/>
              <w:jc w:val="center"/>
            </w:pPr>
            <w:r>
              <w:t>/</w:t>
            </w:r>
          </w:p>
        </w:tc>
        <w:tc>
          <w:tcPr>
            <w:tcW w:w="833" w:type="pct"/>
            <w:vAlign w:val="center"/>
          </w:tcPr>
          <w:p w14:paraId="628B6C35" w14:textId="6954A04B" w:rsidR="00D6272A" w:rsidRPr="002778FF" w:rsidRDefault="00D6272A" w:rsidP="00D6272A">
            <w:pPr>
              <w:pStyle w:val="TableParagraph"/>
              <w:jc w:val="center"/>
            </w:pPr>
            <w:r>
              <w:rPr>
                <w:lang w:val="sr-Cyrl-RS"/>
              </w:rPr>
              <w:t>/</w:t>
            </w:r>
          </w:p>
        </w:tc>
      </w:tr>
      <w:tr w:rsidR="00D6272A" w:rsidRPr="002778FF" w14:paraId="26F411B6" w14:textId="77777777" w:rsidTr="00CA1B0D">
        <w:trPr>
          <w:trHeight w:val="254"/>
        </w:trPr>
        <w:tc>
          <w:tcPr>
            <w:tcW w:w="1471" w:type="pct"/>
          </w:tcPr>
          <w:p w14:paraId="6CF93299" w14:textId="781483C9" w:rsidR="00D6272A" w:rsidRPr="007A26DA" w:rsidRDefault="00A907F9" w:rsidP="00D6272A">
            <w:pPr>
              <w:pStyle w:val="TableParagraph"/>
              <w:rPr>
                <w:lang w:val="sr-Cyrl-RS"/>
              </w:rPr>
            </w:pPr>
            <w:r>
              <w:rPr>
                <w:spacing w:val="-1"/>
                <w:lang w:val="sr-Cyrl-RS"/>
              </w:rPr>
              <w:t>Пројектна</w:t>
            </w:r>
            <w:r w:rsidR="00D6272A" w:rsidRPr="00196DB9">
              <w:rPr>
                <w:spacing w:val="-11"/>
              </w:rPr>
              <w:t xml:space="preserve"> </w:t>
            </w:r>
            <w:proofErr w:type="spellStart"/>
            <w:r w:rsidR="00D6272A" w:rsidRPr="00196DB9">
              <w:t>средства</w:t>
            </w:r>
            <w:proofErr w:type="spellEnd"/>
          </w:p>
        </w:tc>
        <w:tc>
          <w:tcPr>
            <w:tcW w:w="1766" w:type="pct"/>
            <w:vAlign w:val="center"/>
          </w:tcPr>
          <w:p w14:paraId="2F171B4F" w14:textId="52C119D4" w:rsidR="00D6272A" w:rsidRPr="002778FF" w:rsidRDefault="00D6272A" w:rsidP="00D6272A">
            <w:pPr>
              <w:pStyle w:val="TableParagraph"/>
              <w:jc w:val="center"/>
            </w:pPr>
            <w:r w:rsidRPr="00196DB9">
              <w:t>/</w:t>
            </w:r>
          </w:p>
        </w:tc>
        <w:tc>
          <w:tcPr>
            <w:tcW w:w="930" w:type="pct"/>
            <w:vAlign w:val="center"/>
          </w:tcPr>
          <w:p w14:paraId="247F65C4" w14:textId="4D4FA30B" w:rsidR="00D6272A" w:rsidRPr="000935D7" w:rsidRDefault="00D6272A" w:rsidP="00D6272A">
            <w:pPr>
              <w:pStyle w:val="TableParagraph"/>
              <w:jc w:val="center"/>
            </w:pPr>
            <w:r w:rsidRPr="00196DB9">
              <w:t>/</w:t>
            </w:r>
          </w:p>
        </w:tc>
        <w:tc>
          <w:tcPr>
            <w:tcW w:w="833" w:type="pct"/>
            <w:vAlign w:val="center"/>
          </w:tcPr>
          <w:p w14:paraId="466FCF4B" w14:textId="0A48CDFB" w:rsidR="00D6272A" w:rsidRPr="0034449D" w:rsidRDefault="00A907F9" w:rsidP="00855EF6">
            <w:pPr>
              <w:pStyle w:val="TableParagraph"/>
              <w:jc w:val="center"/>
              <w:rPr>
                <w:lang w:val="sr-Cyrl-RS"/>
              </w:rPr>
            </w:pPr>
            <w:r>
              <w:rPr>
                <w:lang w:val="sr-Cyrl-RS"/>
              </w:rPr>
              <w:t>/</w:t>
            </w:r>
          </w:p>
        </w:tc>
      </w:tr>
    </w:tbl>
    <w:p w14:paraId="5080C38B" w14:textId="77777777" w:rsidR="002A0043" w:rsidRPr="002778FF" w:rsidRDefault="002A0043">
      <w:pPr>
        <w:pStyle w:val="BodyText"/>
        <w:spacing w:before="3" w:after="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036"/>
        <w:gridCol w:w="1425"/>
        <w:gridCol w:w="1788"/>
        <w:gridCol w:w="1846"/>
        <w:gridCol w:w="1620"/>
        <w:gridCol w:w="1530"/>
        <w:gridCol w:w="1620"/>
        <w:gridCol w:w="1623"/>
      </w:tblGrid>
      <w:tr w:rsidR="0031592E" w:rsidRPr="002778FF" w14:paraId="5FCFC43B" w14:textId="77777777" w:rsidTr="00CA1B0D">
        <w:trPr>
          <w:trHeight w:val="505"/>
        </w:trPr>
        <w:tc>
          <w:tcPr>
            <w:tcW w:w="2794" w:type="pct"/>
            <w:gridSpan w:val="4"/>
            <w:shd w:val="clear" w:color="auto" w:fill="FFFFCC"/>
            <w:vAlign w:val="center"/>
          </w:tcPr>
          <w:p w14:paraId="76DA8D6D" w14:textId="77777777" w:rsidR="002A0043" w:rsidRPr="002778FF" w:rsidRDefault="002A0043" w:rsidP="00FB7AAA">
            <w:pPr>
              <w:pStyle w:val="TableParagraph"/>
              <w:jc w:val="center"/>
            </w:pPr>
          </w:p>
        </w:tc>
        <w:tc>
          <w:tcPr>
            <w:tcW w:w="2206" w:type="pct"/>
            <w:gridSpan w:val="4"/>
            <w:shd w:val="clear" w:color="auto" w:fill="FFFFCC"/>
            <w:vAlign w:val="center"/>
          </w:tcPr>
          <w:p w14:paraId="397077F3" w14:textId="25F421DE" w:rsidR="002A0043" w:rsidRPr="007025BD" w:rsidRDefault="0046615B" w:rsidP="00FB7AAA">
            <w:pPr>
              <w:pStyle w:val="TableParagraph"/>
              <w:jc w:val="center"/>
            </w:pPr>
            <w:proofErr w:type="spellStart"/>
            <w:r w:rsidRPr="007025BD">
              <w:t>Укупна</w:t>
            </w:r>
            <w:proofErr w:type="spellEnd"/>
            <w:r w:rsidRPr="007025BD">
              <w:rPr>
                <w:spacing w:val="-6"/>
              </w:rPr>
              <w:t xml:space="preserve"> </w:t>
            </w:r>
            <w:proofErr w:type="spellStart"/>
            <w:r w:rsidRPr="007025BD">
              <w:t>процењена</w:t>
            </w:r>
            <w:proofErr w:type="spellEnd"/>
            <w:r w:rsidRPr="007025BD">
              <w:rPr>
                <w:spacing w:val="-5"/>
              </w:rPr>
              <w:t xml:space="preserve"> </w:t>
            </w:r>
            <w:proofErr w:type="spellStart"/>
            <w:r w:rsidRPr="007025BD">
              <w:t>финансијска</w:t>
            </w:r>
            <w:proofErr w:type="spellEnd"/>
            <w:r w:rsidRPr="007025BD">
              <w:rPr>
                <w:spacing w:val="1"/>
              </w:rPr>
              <w:t xml:space="preserve"> </w:t>
            </w:r>
            <w:proofErr w:type="spellStart"/>
            <w:r w:rsidRPr="007025BD">
              <w:t>средства</w:t>
            </w:r>
            <w:proofErr w:type="spellEnd"/>
            <w:r w:rsidRPr="007025BD">
              <w:rPr>
                <w:spacing w:val="-5"/>
              </w:rPr>
              <w:t xml:space="preserve"> </w:t>
            </w:r>
            <w:proofErr w:type="spellStart"/>
            <w:proofErr w:type="gramStart"/>
            <w:r w:rsidRPr="007025BD">
              <w:t>по</w:t>
            </w:r>
            <w:proofErr w:type="spellEnd"/>
            <w:r w:rsidR="00BD4C53" w:rsidRPr="007025BD">
              <w:rPr>
                <w:lang w:val="sr-Cyrl-RS"/>
              </w:rPr>
              <w:t xml:space="preserve"> </w:t>
            </w:r>
            <w:r w:rsidRPr="007025BD">
              <w:rPr>
                <w:spacing w:val="-52"/>
              </w:rPr>
              <w:t xml:space="preserve"> </w:t>
            </w:r>
            <w:proofErr w:type="spellStart"/>
            <w:r w:rsidRPr="007025BD">
              <w:t>изворима</w:t>
            </w:r>
            <w:proofErr w:type="spellEnd"/>
            <w:proofErr w:type="gramEnd"/>
            <w:r w:rsidRPr="007025BD">
              <w:rPr>
                <w:spacing w:val="-2"/>
              </w:rPr>
              <w:t xml:space="preserve"> </w:t>
            </w:r>
            <w:r w:rsidRPr="007025BD">
              <w:t>у 000</w:t>
            </w:r>
            <w:r w:rsidRPr="007025BD">
              <w:rPr>
                <w:spacing w:val="-3"/>
              </w:rPr>
              <w:t xml:space="preserve"> </w:t>
            </w:r>
            <w:proofErr w:type="spellStart"/>
            <w:r w:rsidRPr="007025BD">
              <w:t>динара</w:t>
            </w:r>
            <w:proofErr w:type="spellEnd"/>
          </w:p>
        </w:tc>
      </w:tr>
      <w:tr w:rsidR="0031592E" w:rsidRPr="002778FF" w14:paraId="053E72A8" w14:textId="77777777" w:rsidTr="00CA1B0D">
        <w:trPr>
          <w:trHeight w:val="916"/>
        </w:trPr>
        <w:tc>
          <w:tcPr>
            <w:tcW w:w="1048" w:type="pct"/>
            <w:shd w:val="clear" w:color="auto" w:fill="FFFFCC"/>
            <w:vAlign w:val="center"/>
          </w:tcPr>
          <w:p w14:paraId="32B69BEC" w14:textId="77777777" w:rsidR="002A0043" w:rsidRPr="007025BD" w:rsidRDefault="0046615B" w:rsidP="00FB7AAA">
            <w:pPr>
              <w:pStyle w:val="TableParagraph"/>
              <w:jc w:val="center"/>
            </w:pPr>
            <w:proofErr w:type="spellStart"/>
            <w:r w:rsidRPr="007025BD">
              <w:t>Назив</w:t>
            </w:r>
            <w:proofErr w:type="spellEnd"/>
            <w:r w:rsidRPr="007025BD">
              <w:t xml:space="preserve"> </w:t>
            </w:r>
            <w:proofErr w:type="spellStart"/>
            <w:r w:rsidRPr="007025BD">
              <w:t>активности</w:t>
            </w:r>
            <w:proofErr w:type="spellEnd"/>
          </w:p>
        </w:tc>
        <w:tc>
          <w:tcPr>
            <w:tcW w:w="492" w:type="pct"/>
            <w:shd w:val="clear" w:color="auto" w:fill="FFFFCC"/>
            <w:vAlign w:val="center"/>
          </w:tcPr>
          <w:p w14:paraId="2288738B" w14:textId="77777777" w:rsidR="002A0043" w:rsidRPr="007025BD" w:rsidRDefault="0046615B" w:rsidP="00FB7AAA">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7025BD">
              <w:rPr>
                <w:spacing w:val="-52"/>
              </w:rPr>
              <w:t xml:space="preserve"> </w:t>
            </w:r>
            <w:proofErr w:type="spellStart"/>
            <w:r w:rsidRPr="007025BD">
              <w:t>спроводи</w:t>
            </w:r>
            <w:proofErr w:type="spellEnd"/>
            <w:r w:rsidRPr="007025BD">
              <w:rPr>
                <w:spacing w:val="1"/>
              </w:rPr>
              <w:t xml:space="preserve"> </w:t>
            </w:r>
            <w:proofErr w:type="spellStart"/>
            <w:r w:rsidRPr="007025BD">
              <w:t>активност</w:t>
            </w:r>
            <w:proofErr w:type="spellEnd"/>
          </w:p>
        </w:tc>
        <w:tc>
          <w:tcPr>
            <w:tcW w:w="617" w:type="pct"/>
            <w:shd w:val="clear" w:color="auto" w:fill="FFFFCC"/>
            <w:vAlign w:val="center"/>
          </w:tcPr>
          <w:p w14:paraId="1B30AD11" w14:textId="272ABC1D" w:rsidR="002A0043" w:rsidRPr="007025BD" w:rsidRDefault="0046615B" w:rsidP="00FB7AAA">
            <w:pPr>
              <w:pStyle w:val="TableParagraph"/>
              <w:jc w:val="center"/>
            </w:pPr>
            <w:proofErr w:type="spellStart"/>
            <w:r w:rsidRPr="007025BD">
              <w:t>Органи</w:t>
            </w:r>
            <w:proofErr w:type="spellEnd"/>
            <w:r w:rsidRPr="007025BD">
              <w:rPr>
                <w:spacing w:val="1"/>
              </w:rPr>
              <w:t xml:space="preserve"> </w:t>
            </w:r>
            <w:proofErr w:type="spellStart"/>
            <w:r w:rsidRPr="007025BD">
              <w:t>партнери</w:t>
            </w:r>
            <w:proofErr w:type="spellEnd"/>
            <w:r w:rsidRPr="007025BD">
              <w:rPr>
                <w:spacing w:val="-1"/>
              </w:rPr>
              <w:t xml:space="preserve"> </w:t>
            </w:r>
            <w:r w:rsidRPr="007025BD">
              <w:t>у</w:t>
            </w:r>
            <w:r w:rsidR="00BD4C53" w:rsidRPr="007025BD">
              <w:rPr>
                <w:lang w:val="sr-Cyrl-RS"/>
              </w:rPr>
              <w:t xml:space="preserve"> </w:t>
            </w:r>
            <w:proofErr w:type="spellStart"/>
            <w:r w:rsidRPr="007025BD">
              <w:t>спровођењу</w:t>
            </w:r>
            <w:proofErr w:type="spellEnd"/>
            <w:r w:rsidRPr="007025BD">
              <w:rPr>
                <w:spacing w:val="1"/>
              </w:rPr>
              <w:t xml:space="preserve"> </w:t>
            </w:r>
            <w:proofErr w:type="spellStart"/>
            <w:r w:rsidRPr="007025BD">
              <w:t>активности</w:t>
            </w:r>
            <w:proofErr w:type="spellEnd"/>
          </w:p>
        </w:tc>
        <w:tc>
          <w:tcPr>
            <w:tcW w:w="637" w:type="pct"/>
            <w:shd w:val="clear" w:color="auto" w:fill="FFFFCC"/>
            <w:vAlign w:val="center"/>
          </w:tcPr>
          <w:p w14:paraId="356C20F8" w14:textId="77777777" w:rsidR="002A0043" w:rsidRPr="007025BD" w:rsidRDefault="0046615B" w:rsidP="00FB7AAA">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rPr>
                <w:spacing w:val="1"/>
              </w:rPr>
              <w:t xml:space="preserve"> </w:t>
            </w:r>
            <w:proofErr w:type="spellStart"/>
            <w:r w:rsidRPr="007025BD">
              <w:t>завршетак</w:t>
            </w:r>
            <w:proofErr w:type="spellEnd"/>
            <w:r w:rsidRPr="007025BD">
              <w:rPr>
                <w:spacing w:val="1"/>
              </w:rPr>
              <w:t xml:space="preserve"> </w:t>
            </w:r>
            <w:proofErr w:type="spellStart"/>
            <w:r w:rsidRPr="007025BD">
              <w:t>активности</w:t>
            </w:r>
            <w:proofErr w:type="spellEnd"/>
          </w:p>
        </w:tc>
        <w:tc>
          <w:tcPr>
            <w:tcW w:w="559" w:type="pct"/>
            <w:shd w:val="clear" w:color="auto" w:fill="FFFFCC"/>
            <w:vAlign w:val="center"/>
          </w:tcPr>
          <w:p w14:paraId="1039A1FD" w14:textId="77777777" w:rsidR="002A0043" w:rsidRPr="007025BD" w:rsidRDefault="0046615B" w:rsidP="00FB7AAA">
            <w:pPr>
              <w:pStyle w:val="TableParagraph"/>
              <w:jc w:val="center"/>
            </w:pPr>
            <w:proofErr w:type="spellStart"/>
            <w:r w:rsidRPr="007025BD">
              <w:t>Извор</w:t>
            </w:r>
            <w:proofErr w:type="spellEnd"/>
            <w:r w:rsidRPr="007025BD">
              <w:rPr>
                <w:spacing w:val="1"/>
              </w:rPr>
              <w:t xml:space="preserve"> </w:t>
            </w:r>
            <w:proofErr w:type="spellStart"/>
            <w:r w:rsidRPr="007025BD">
              <w:t>финансира</w:t>
            </w:r>
            <w:proofErr w:type="spellEnd"/>
            <w:r w:rsidRPr="007025BD">
              <w:rPr>
                <w:spacing w:val="-52"/>
              </w:rPr>
              <w:t xml:space="preserve"> </w:t>
            </w:r>
            <w:proofErr w:type="spellStart"/>
            <w:r w:rsidRPr="007025BD">
              <w:t>ња</w:t>
            </w:r>
            <w:proofErr w:type="spellEnd"/>
          </w:p>
        </w:tc>
        <w:tc>
          <w:tcPr>
            <w:tcW w:w="528" w:type="pct"/>
            <w:shd w:val="clear" w:color="auto" w:fill="FFFFCC"/>
            <w:vAlign w:val="center"/>
          </w:tcPr>
          <w:p w14:paraId="0E081CDD" w14:textId="77777777" w:rsidR="002A0043" w:rsidRPr="007025BD" w:rsidRDefault="0046615B" w:rsidP="00FB7AAA">
            <w:pPr>
              <w:pStyle w:val="TableParagraph"/>
              <w:jc w:val="center"/>
            </w:pPr>
            <w:proofErr w:type="spellStart"/>
            <w:r w:rsidRPr="007025BD">
              <w:t>Веза</w:t>
            </w:r>
            <w:proofErr w:type="spellEnd"/>
            <w:r w:rsidRPr="007025BD">
              <w:t xml:space="preserve"> </w:t>
            </w:r>
            <w:proofErr w:type="spellStart"/>
            <w:r w:rsidRPr="007025BD">
              <w:t>са</w:t>
            </w:r>
            <w:proofErr w:type="spellEnd"/>
            <w:r w:rsidRPr="007025BD">
              <w:rPr>
                <w:spacing w:val="1"/>
              </w:rPr>
              <w:t xml:space="preserve"> </w:t>
            </w:r>
            <w:proofErr w:type="spellStart"/>
            <w:r w:rsidRPr="007025BD">
              <w:t>програмски</w:t>
            </w:r>
            <w:proofErr w:type="spellEnd"/>
            <w:r w:rsidRPr="007025BD">
              <w:rPr>
                <w:spacing w:val="-52"/>
              </w:rPr>
              <w:t xml:space="preserve"> </w:t>
            </w:r>
            <w:r w:rsidRPr="007025BD">
              <w:t>м</w:t>
            </w:r>
            <w:r w:rsidRPr="007025BD">
              <w:rPr>
                <w:spacing w:val="-4"/>
              </w:rPr>
              <w:t xml:space="preserve"> </w:t>
            </w:r>
            <w:proofErr w:type="spellStart"/>
            <w:r w:rsidRPr="007025BD">
              <w:t>буџетом</w:t>
            </w:r>
            <w:proofErr w:type="spellEnd"/>
          </w:p>
        </w:tc>
        <w:tc>
          <w:tcPr>
            <w:tcW w:w="559" w:type="pct"/>
            <w:shd w:val="clear" w:color="auto" w:fill="FFFFCC"/>
            <w:vAlign w:val="center"/>
          </w:tcPr>
          <w:p w14:paraId="6847F55E" w14:textId="445A3A8C" w:rsidR="002A0043" w:rsidRPr="007025BD" w:rsidRDefault="0046615B" w:rsidP="00FB7AAA">
            <w:pPr>
              <w:pStyle w:val="TableParagraph"/>
              <w:jc w:val="center"/>
              <w:rPr>
                <w:lang w:val="sr-Cyrl-RS"/>
              </w:rPr>
            </w:pPr>
            <w:r w:rsidRPr="007025BD">
              <w:t>202</w:t>
            </w:r>
            <w:r w:rsidR="000935D7">
              <w:t>6</w:t>
            </w:r>
            <w:r w:rsidR="00016268" w:rsidRPr="007025BD">
              <w:rPr>
                <w:lang w:val="sr-Cyrl-RS"/>
              </w:rPr>
              <w:t>.</w:t>
            </w:r>
          </w:p>
        </w:tc>
        <w:tc>
          <w:tcPr>
            <w:tcW w:w="560" w:type="pct"/>
            <w:shd w:val="clear" w:color="auto" w:fill="FFFFCC"/>
            <w:vAlign w:val="center"/>
          </w:tcPr>
          <w:p w14:paraId="2B9D01FF" w14:textId="09961293" w:rsidR="002A0043" w:rsidRPr="007025BD" w:rsidRDefault="0046615B" w:rsidP="00FB7AAA">
            <w:pPr>
              <w:pStyle w:val="TableParagraph"/>
              <w:jc w:val="center"/>
              <w:rPr>
                <w:lang w:val="en-GB"/>
              </w:rPr>
            </w:pPr>
            <w:r w:rsidRPr="007025BD">
              <w:t>202</w:t>
            </w:r>
            <w:r w:rsidR="000935D7">
              <w:t>7</w:t>
            </w:r>
            <w:r w:rsidR="00016268" w:rsidRPr="007025BD">
              <w:rPr>
                <w:lang w:val="sr-Cyrl-RS"/>
              </w:rPr>
              <w:t>.</w:t>
            </w:r>
          </w:p>
        </w:tc>
      </w:tr>
      <w:tr w:rsidR="00D6272A" w:rsidRPr="002778FF" w14:paraId="2352C252" w14:textId="77777777" w:rsidTr="00CA1B0D">
        <w:trPr>
          <w:trHeight w:val="533"/>
        </w:trPr>
        <w:tc>
          <w:tcPr>
            <w:tcW w:w="1048" w:type="pct"/>
            <w:tcBorders>
              <w:left w:val="double" w:sz="1" w:space="0" w:color="000000"/>
            </w:tcBorders>
            <w:vAlign w:val="center"/>
          </w:tcPr>
          <w:p w14:paraId="7F982F8C" w14:textId="77777777" w:rsidR="00D6272A" w:rsidRPr="002778FF" w:rsidRDefault="00D6272A" w:rsidP="008D2400">
            <w:pPr>
              <w:pStyle w:val="TableParagraph"/>
            </w:pPr>
            <w:r w:rsidRPr="002778FF">
              <w:t>4.3.</w:t>
            </w:r>
            <w:r>
              <w:rPr>
                <w:lang w:val="sr-Cyrl-RS"/>
              </w:rPr>
              <w:t>1.</w:t>
            </w:r>
            <w:r w:rsidRPr="002778FF">
              <w:t xml:space="preserve"> </w:t>
            </w:r>
            <w:proofErr w:type="spellStart"/>
            <w:r w:rsidRPr="002778FF">
              <w:t>Именовање</w:t>
            </w:r>
            <w:proofErr w:type="spellEnd"/>
            <w:r w:rsidRPr="002778FF">
              <w:t xml:space="preserve"> </w:t>
            </w:r>
            <w:proofErr w:type="spellStart"/>
            <w:r w:rsidRPr="002778FF">
              <w:t>лица</w:t>
            </w:r>
            <w:proofErr w:type="spellEnd"/>
            <w:r w:rsidRPr="002778FF">
              <w:rPr>
                <w:spacing w:val="-52"/>
              </w:rPr>
              <w:t xml:space="preserve"> </w:t>
            </w:r>
            <w:proofErr w:type="spellStart"/>
            <w:r w:rsidRPr="002778FF">
              <w:t>опредељених</w:t>
            </w:r>
            <w:proofErr w:type="spellEnd"/>
            <w:r w:rsidRPr="002778FF">
              <w:t xml:space="preserve"> </w:t>
            </w:r>
            <w:proofErr w:type="spellStart"/>
            <w:r w:rsidRPr="002778FF">
              <w:t>за</w:t>
            </w:r>
            <w:proofErr w:type="spellEnd"/>
            <w:r w:rsidRPr="002778FF">
              <w:rPr>
                <w:spacing w:val="1"/>
              </w:rPr>
              <w:t xml:space="preserve"> </w:t>
            </w:r>
            <w:proofErr w:type="spellStart"/>
            <w:r w:rsidRPr="002778FF">
              <w:t>питања</w:t>
            </w:r>
            <w:proofErr w:type="spellEnd"/>
          </w:p>
          <w:p w14:paraId="62CF39D3" w14:textId="0C64F7D0" w:rsidR="00D6272A" w:rsidRPr="002778FF" w:rsidRDefault="00D6272A" w:rsidP="008D2400">
            <w:pPr>
              <w:pStyle w:val="TableParagraph"/>
              <w:rPr>
                <w:lang w:val="sr-Cyrl-RS"/>
              </w:rPr>
            </w:pPr>
            <w:proofErr w:type="spellStart"/>
            <w:r w:rsidRPr="002778FF">
              <w:t>дискриминације</w:t>
            </w:r>
            <w:proofErr w:type="spellEnd"/>
            <w:r w:rsidRPr="002778FF">
              <w:t xml:space="preserve"> у </w:t>
            </w:r>
            <w:proofErr w:type="spellStart"/>
            <w:r w:rsidRPr="002778FF">
              <w:t>свим</w:t>
            </w:r>
            <w:proofErr w:type="spellEnd"/>
            <w:r w:rsidRPr="002778FF">
              <w:rPr>
                <w:spacing w:val="-4"/>
              </w:rPr>
              <w:t xml:space="preserve"> </w:t>
            </w:r>
            <w:proofErr w:type="spellStart"/>
            <w:r w:rsidRPr="002778FF">
              <w:t>јединицама</w:t>
            </w:r>
            <w:proofErr w:type="spellEnd"/>
            <w:r w:rsidRPr="002778FF">
              <w:rPr>
                <w:lang w:val="sr-Cyrl-RS"/>
              </w:rPr>
              <w:t xml:space="preserve"> </w:t>
            </w:r>
            <w:r w:rsidRPr="002778FF">
              <w:t>МУП-а</w:t>
            </w:r>
            <w:r w:rsidRPr="002778FF">
              <w:rPr>
                <w:lang w:val="sr-Cyrl-RS"/>
              </w:rPr>
              <w:t xml:space="preserve"> </w:t>
            </w:r>
          </w:p>
        </w:tc>
        <w:tc>
          <w:tcPr>
            <w:tcW w:w="492" w:type="pct"/>
            <w:vAlign w:val="center"/>
          </w:tcPr>
          <w:p w14:paraId="42EA319D" w14:textId="0AD34DA7" w:rsidR="00D6272A" w:rsidRPr="002778FF" w:rsidRDefault="00D6272A" w:rsidP="008D2400">
            <w:pPr>
              <w:pStyle w:val="TableParagraph"/>
            </w:pPr>
            <w:r w:rsidRPr="002778FF">
              <w:t>МУП</w:t>
            </w:r>
          </w:p>
        </w:tc>
        <w:tc>
          <w:tcPr>
            <w:tcW w:w="617" w:type="pct"/>
            <w:vAlign w:val="center"/>
          </w:tcPr>
          <w:p w14:paraId="2D7E2555" w14:textId="77777777" w:rsidR="00D6272A" w:rsidRPr="002778FF" w:rsidRDefault="00D6272A" w:rsidP="008D2400">
            <w:pPr>
              <w:pStyle w:val="TableParagraph"/>
            </w:pPr>
          </w:p>
        </w:tc>
        <w:tc>
          <w:tcPr>
            <w:tcW w:w="637" w:type="pct"/>
            <w:vAlign w:val="center"/>
          </w:tcPr>
          <w:p w14:paraId="3489CA37" w14:textId="077BFD94" w:rsidR="00D6272A" w:rsidRPr="002778FF" w:rsidRDefault="00D6272A" w:rsidP="008D2400">
            <w:pPr>
              <w:pStyle w:val="TableParagraph"/>
            </w:pPr>
            <w:r w:rsidRPr="002778FF">
              <w:rPr>
                <w:lang w:val="sr-Cyrl-RS"/>
              </w:rPr>
              <w:t xml:space="preserve">Трећи </w:t>
            </w:r>
            <w:proofErr w:type="spellStart"/>
            <w:r w:rsidRPr="002778FF">
              <w:rPr>
                <w:spacing w:val="-2"/>
              </w:rPr>
              <w:t>квартал</w:t>
            </w:r>
            <w:proofErr w:type="spellEnd"/>
            <w:r w:rsidRPr="002778FF">
              <w:rPr>
                <w:spacing w:val="-2"/>
              </w:rPr>
              <w:t xml:space="preserve"> </w:t>
            </w:r>
            <w:r w:rsidRPr="002778FF">
              <w:rPr>
                <w:spacing w:val="-1"/>
              </w:rPr>
              <w:t>202</w:t>
            </w:r>
            <w:r w:rsidRPr="002778FF">
              <w:rPr>
                <w:spacing w:val="-1"/>
                <w:lang w:val="sr-Cyrl-RS"/>
              </w:rPr>
              <w:t>6</w:t>
            </w:r>
            <w:r w:rsidRPr="002778FF">
              <w:rPr>
                <w:spacing w:val="-1"/>
              </w:rPr>
              <w:t>.</w:t>
            </w:r>
            <w:r w:rsidRPr="002778FF">
              <w:rPr>
                <w:spacing w:val="-1"/>
                <w:lang w:val="sr-Cyrl-RS"/>
              </w:rPr>
              <w:t xml:space="preserve"> </w:t>
            </w:r>
            <w:r w:rsidRPr="002778FF">
              <w:rPr>
                <w:spacing w:val="-52"/>
              </w:rPr>
              <w:t xml:space="preserve"> </w:t>
            </w:r>
            <w:proofErr w:type="spellStart"/>
            <w:r w:rsidRPr="002778FF">
              <w:t>године</w:t>
            </w:r>
            <w:proofErr w:type="spellEnd"/>
          </w:p>
        </w:tc>
        <w:tc>
          <w:tcPr>
            <w:tcW w:w="559" w:type="pct"/>
            <w:vAlign w:val="center"/>
          </w:tcPr>
          <w:p w14:paraId="5127FFBF" w14:textId="77777777" w:rsidR="00D6272A" w:rsidRPr="003A7443" w:rsidRDefault="00D6272A" w:rsidP="008D2400">
            <w:pPr>
              <w:pStyle w:val="TableParagraph"/>
              <w:rPr>
                <w:lang w:val="sr-Cyrl-RS"/>
              </w:rPr>
            </w:pPr>
            <w:r w:rsidRPr="003A7443">
              <w:rPr>
                <w:lang w:val="sr-Cyrl-RS"/>
              </w:rPr>
              <w:t>Буџет Републике Србије, раздео 15 – МУП</w:t>
            </w:r>
          </w:p>
          <w:p w14:paraId="068B26DF" w14:textId="77777777" w:rsidR="00D6272A" w:rsidRPr="003A7443" w:rsidRDefault="00D6272A" w:rsidP="008D2400">
            <w:pPr>
              <w:pStyle w:val="TableParagraph"/>
              <w:rPr>
                <w:lang w:val="sr-Cyrl-RS"/>
              </w:rPr>
            </w:pPr>
            <w:r w:rsidRPr="003A7443">
              <w:rPr>
                <w:lang w:val="sr-Cyrl-RS"/>
              </w:rPr>
              <w:t>Извор 01</w:t>
            </w:r>
          </w:p>
          <w:p w14:paraId="235EDC61" w14:textId="77777777" w:rsidR="00D6272A" w:rsidRPr="003A7443" w:rsidRDefault="00D6272A" w:rsidP="008D2400">
            <w:pPr>
              <w:pStyle w:val="TableParagraph"/>
              <w:rPr>
                <w:lang w:val="sr-Cyrl-RS"/>
              </w:rPr>
            </w:pPr>
            <w:r w:rsidRPr="003A7443">
              <w:rPr>
                <w:lang w:val="sr-Cyrl-RS"/>
              </w:rPr>
              <w:t>Програм 1408,</w:t>
            </w:r>
          </w:p>
          <w:p w14:paraId="093944E4" w14:textId="77777777" w:rsidR="00D6272A" w:rsidRPr="003A7443" w:rsidRDefault="00D6272A" w:rsidP="008D2400">
            <w:pPr>
              <w:pStyle w:val="TableParagraph"/>
              <w:rPr>
                <w:sz w:val="20"/>
                <w:szCs w:val="20"/>
                <w:lang w:val="sr-Cyrl-RS"/>
              </w:rPr>
            </w:pPr>
            <w:r w:rsidRPr="003A7443">
              <w:rPr>
                <w:lang w:val="sr-Cyrl-RS"/>
              </w:rPr>
              <w:t>ПА 0001</w:t>
            </w:r>
          </w:p>
          <w:p w14:paraId="251F69DD" w14:textId="75149586" w:rsidR="00D6272A" w:rsidRPr="002571B2" w:rsidRDefault="00D6272A" w:rsidP="008D2400">
            <w:pPr>
              <w:pStyle w:val="TableParagraph"/>
              <w:rPr>
                <w:color w:val="0070C0"/>
                <w:lang w:val="sr-Cyrl-RS"/>
              </w:rPr>
            </w:pPr>
            <w:r w:rsidRPr="003A7443">
              <w:rPr>
                <w:lang w:val="sr-Cyrl-RS"/>
              </w:rPr>
              <w:lastRenderedPageBreak/>
              <w:t>411, 412</w:t>
            </w:r>
          </w:p>
        </w:tc>
        <w:tc>
          <w:tcPr>
            <w:tcW w:w="528" w:type="pct"/>
            <w:vAlign w:val="center"/>
          </w:tcPr>
          <w:p w14:paraId="412CFA82" w14:textId="2704CB7E" w:rsidR="00D6272A" w:rsidRPr="002571B2" w:rsidRDefault="00D6272A" w:rsidP="00D6272A">
            <w:pPr>
              <w:pStyle w:val="TableParagraph"/>
              <w:jc w:val="center"/>
              <w:rPr>
                <w:color w:val="0070C0"/>
                <w:lang w:val="sr-Cyrl-RS"/>
              </w:rPr>
            </w:pPr>
            <w:r w:rsidRPr="003A7443">
              <w:rPr>
                <w:lang w:val="sr-Cyrl-RS"/>
              </w:rPr>
              <w:lastRenderedPageBreak/>
              <w:t>/</w:t>
            </w:r>
          </w:p>
        </w:tc>
        <w:tc>
          <w:tcPr>
            <w:tcW w:w="559" w:type="pct"/>
            <w:vAlign w:val="center"/>
          </w:tcPr>
          <w:p w14:paraId="7593220B" w14:textId="4907B922" w:rsidR="00D6272A" w:rsidRPr="002571B2" w:rsidRDefault="00D6272A" w:rsidP="00D6272A">
            <w:pPr>
              <w:pStyle w:val="TableParagraph"/>
              <w:jc w:val="center"/>
              <w:rPr>
                <w:color w:val="0070C0"/>
              </w:rPr>
            </w:pPr>
            <w:r w:rsidRPr="003A7443">
              <w:rPr>
                <w:lang w:val="sr-Cyrl-RS"/>
              </w:rPr>
              <w:t>/</w:t>
            </w:r>
          </w:p>
        </w:tc>
        <w:tc>
          <w:tcPr>
            <w:tcW w:w="560" w:type="pct"/>
            <w:tcBorders>
              <w:right w:val="double" w:sz="1" w:space="0" w:color="000000"/>
            </w:tcBorders>
            <w:vAlign w:val="center"/>
          </w:tcPr>
          <w:p w14:paraId="288DF184" w14:textId="2F5AAFBF" w:rsidR="00D6272A" w:rsidRPr="002571B2" w:rsidRDefault="00D6272A" w:rsidP="00D6272A">
            <w:pPr>
              <w:pStyle w:val="TableParagraph"/>
              <w:jc w:val="center"/>
              <w:rPr>
                <w:color w:val="0070C0"/>
              </w:rPr>
            </w:pPr>
            <w:r w:rsidRPr="003A7443">
              <w:rPr>
                <w:lang w:val="sr-Cyrl-RS"/>
              </w:rPr>
              <w:t>/</w:t>
            </w:r>
          </w:p>
        </w:tc>
      </w:tr>
      <w:tr w:rsidR="00D6272A" w:rsidRPr="002778FF" w14:paraId="3C157B91" w14:textId="77777777" w:rsidTr="00CA1B0D">
        <w:trPr>
          <w:trHeight w:val="1516"/>
        </w:trPr>
        <w:tc>
          <w:tcPr>
            <w:tcW w:w="1048" w:type="pct"/>
            <w:tcBorders>
              <w:left w:val="double" w:sz="1" w:space="0" w:color="000000"/>
            </w:tcBorders>
            <w:vAlign w:val="center"/>
          </w:tcPr>
          <w:p w14:paraId="06FD16C0" w14:textId="50864124" w:rsidR="00D6272A" w:rsidRPr="002778FF" w:rsidRDefault="00D6272A" w:rsidP="008D2400">
            <w:pPr>
              <w:pStyle w:val="TableParagraph"/>
            </w:pPr>
            <w:r>
              <w:t>4.3.</w:t>
            </w:r>
            <w:r>
              <w:rPr>
                <w:lang w:val="sr-Cyrl-RS"/>
              </w:rPr>
              <w:t>2.</w:t>
            </w:r>
            <w:r w:rsidRPr="002778FF">
              <w:t xml:space="preserve"> </w:t>
            </w:r>
            <w:proofErr w:type="spellStart"/>
            <w:r w:rsidRPr="002778FF">
              <w:t>Промоција</w:t>
            </w:r>
            <w:proofErr w:type="spellEnd"/>
            <w:r w:rsidRPr="002778FF">
              <w:rPr>
                <w:lang w:val="sr-Cyrl-RS"/>
              </w:rPr>
              <w:t xml:space="preserve"> </w:t>
            </w:r>
            <w:proofErr w:type="spellStart"/>
            <w:r w:rsidRPr="002778FF">
              <w:t>механизма</w:t>
            </w:r>
            <w:proofErr w:type="spellEnd"/>
            <w:r w:rsidRPr="002778FF">
              <w:t xml:space="preserve"> </w:t>
            </w:r>
            <w:proofErr w:type="spellStart"/>
            <w:r w:rsidRPr="002778FF">
              <w:t>лица</w:t>
            </w:r>
            <w:proofErr w:type="spellEnd"/>
            <w:r w:rsidRPr="002778FF">
              <w:rPr>
                <w:lang w:val="sr-Cyrl-RS"/>
              </w:rPr>
              <w:t xml:space="preserve"> </w:t>
            </w:r>
            <w:proofErr w:type="spellStart"/>
            <w:r w:rsidRPr="002778FF">
              <w:t>опредељених</w:t>
            </w:r>
            <w:proofErr w:type="spellEnd"/>
            <w:r w:rsidRPr="002778FF">
              <w:t xml:space="preserve"> </w:t>
            </w:r>
            <w:proofErr w:type="spellStart"/>
            <w:r w:rsidRPr="002778FF">
              <w:t>за</w:t>
            </w:r>
            <w:proofErr w:type="spellEnd"/>
            <w:r w:rsidRPr="002778FF">
              <w:rPr>
                <w:lang w:val="sr-Cyrl-RS"/>
              </w:rPr>
              <w:t xml:space="preserve"> </w:t>
            </w:r>
            <w:proofErr w:type="spellStart"/>
            <w:r w:rsidRPr="002778FF">
              <w:t>питања</w:t>
            </w:r>
            <w:proofErr w:type="spellEnd"/>
            <w:r w:rsidRPr="002778FF">
              <w:rPr>
                <w:lang w:val="sr-Cyrl-RS"/>
              </w:rPr>
              <w:t xml:space="preserve"> д</w:t>
            </w:r>
            <w:proofErr w:type="spellStart"/>
            <w:r w:rsidRPr="002778FF">
              <w:t>искриминације</w:t>
            </w:r>
            <w:proofErr w:type="spellEnd"/>
            <w:r w:rsidRPr="002778FF">
              <w:rPr>
                <w:lang w:val="sr-Cyrl-RS"/>
              </w:rPr>
              <w:t xml:space="preserve"> </w:t>
            </w:r>
            <w:proofErr w:type="spellStart"/>
            <w:r w:rsidRPr="002778FF">
              <w:t>међу</w:t>
            </w:r>
            <w:proofErr w:type="spellEnd"/>
            <w:r w:rsidRPr="002778FF">
              <w:rPr>
                <w:spacing w:val="1"/>
              </w:rPr>
              <w:t xml:space="preserve"> </w:t>
            </w:r>
            <w:proofErr w:type="spellStart"/>
            <w:r w:rsidRPr="002778FF">
              <w:t>запосленима</w:t>
            </w:r>
            <w:proofErr w:type="spellEnd"/>
            <w:r w:rsidRPr="002778FF">
              <w:rPr>
                <w:spacing w:val="-8"/>
              </w:rPr>
              <w:t xml:space="preserve"> </w:t>
            </w:r>
            <w:r w:rsidRPr="002778FF">
              <w:t>у</w:t>
            </w:r>
            <w:r w:rsidRPr="002778FF">
              <w:rPr>
                <w:spacing w:val="-10"/>
              </w:rPr>
              <w:t xml:space="preserve"> </w:t>
            </w:r>
            <w:r w:rsidRPr="002778FF">
              <w:t>МУП-у</w:t>
            </w:r>
            <w:r w:rsidRPr="002778FF">
              <w:rPr>
                <w:lang w:val="sr-Cyrl-RS"/>
              </w:rPr>
              <w:t xml:space="preserve"> </w:t>
            </w:r>
          </w:p>
        </w:tc>
        <w:tc>
          <w:tcPr>
            <w:tcW w:w="492" w:type="pct"/>
            <w:vAlign w:val="center"/>
          </w:tcPr>
          <w:p w14:paraId="365E6937" w14:textId="7FA672CB" w:rsidR="00D6272A" w:rsidRPr="002778FF" w:rsidRDefault="00D6272A" w:rsidP="008D2400">
            <w:pPr>
              <w:pStyle w:val="TableParagraph"/>
            </w:pPr>
            <w:r w:rsidRPr="002778FF">
              <w:t>МУП</w:t>
            </w:r>
          </w:p>
        </w:tc>
        <w:tc>
          <w:tcPr>
            <w:tcW w:w="617" w:type="pct"/>
            <w:vAlign w:val="center"/>
          </w:tcPr>
          <w:p w14:paraId="5EF735ED" w14:textId="77777777" w:rsidR="00D6272A" w:rsidRPr="002778FF" w:rsidRDefault="00D6272A" w:rsidP="008D2400">
            <w:pPr>
              <w:pStyle w:val="TableParagraph"/>
            </w:pPr>
          </w:p>
        </w:tc>
        <w:tc>
          <w:tcPr>
            <w:tcW w:w="637" w:type="pct"/>
            <w:vAlign w:val="center"/>
          </w:tcPr>
          <w:p w14:paraId="4CDCA1DC" w14:textId="15FD59AA" w:rsidR="00D6272A" w:rsidRPr="002778FF" w:rsidRDefault="00D6272A" w:rsidP="008D2400">
            <w:pPr>
              <w:pStyle w:val="TableParagraph"/>
            </w:pPr>
            <w:r w:rsidRPr="002778FF">
              <w:rPr>
                <w:lang w:val="sr-Cyrl-RS"/>
              </w:rPr>
              <w:t>Четврт</w:t>
            </w:r>
            <w:r w:rsidRPr="002778FF">
              <w:t xml:space="preserve">и </w:t>
            </w:r>
            <w:proofErr w:type="spellStart"/>
            <w:r w:rsidRPr="002778FF">
              <w:t>квартал</w:t>
            </w:r>
            <w:proofErr w:type="spellEnd"/>
            <w:r w:rsidRPr="002778FF">
              <w:rPr>
                <w:spacing w:val="-52"/>
              </w:rPr>
              <w:t xml:space="preserve"> </w:t>
            </w:r>
            <w:r w:rsidRPr="002778FF">
              <w:t>202</w:t>
            </w:r>
            <w:r w:rsidRPr="002778FF">
              <w:rPr>
                <w:lang w:val="sr-Cyrl-RS"/>
              </w:rPr>
              <w:t>6</w:t>
            </w:r>
            <w:r w:rsidRPr="002778FF">
              <w:t xml:space="preserve">. </w:t>
            </w:r>
            <w:proofErr w:type="spellStart"/>
            <w:r w:rsidRPr="002778FF">
              <w:t>године</w:t>
            </w:r>
            <w:proofErr w:type="spellEnd"/>
          </w:p>
        </w:tc>
        <w:tc>
          <w:tcPr>
            <w:tcW w:w="559" w:type="pct"/>
            <w:vAlign w:val="center"/>
          </w:tcPr>
          <w:p w14:paraId="5A6CD082" w14:textId="77777777" w:rsidR="00D6272A" w:rsidRPr="003A7443" w:rsidRDefault="00D6272A" w:rsidP="008D2400">
            <w:pPr>
              <w:pStyle w:val="TableParagraph"/>
              <w:rPr>
                <w:lang w:val="sr-Cyrl-RS"/>
              </w:rPr>
            </w:pPr>
            <w:r w:rsidRPr="003A7443">
              <w:rPr>
                <w:lang w:val="sr-Cyrl-RS"/>
              </w:rPr>
              <w:t>Буџет Републике Србије, раздео 15 – МУП</w:t>
            </w:r>
          </w:p>
          <w:p w14:paraId="1B87EEE2" w14:textId="77777777" w:rsidR="00D6272A" w:rsidRPr="003A7443" w:rsidRDefault="00D6272A" w:rsidP="008D2400">
            <w:pPr>
              <w:pStyle w:val="TableParagraph"/>
              <w:rPr>
                <w:lang w:val="sr-Cyrl-RS"/>
              </w:rPr>
            </w:pPr>
            <w:r w:rsidRPr="003A7443">
              <w:rPr>
                <w:lang w:val="sr-Cyrl-RS"/>
              </w:rPr>
              <w:t>Извор 01</w:t>
            </w:r>
          </w:p>
          <w:p w14:paraId="48E41DE8" w14:textId="77777777" w:rsidR="00D6272A" w:rsidRPr="003A7443" w:rsidRDefault="00D6272A" w:rsidP="008D2400">
            <w:pPr>
              <w:pStyle w:val="TableParagraph"/>
              <w:rPr>
                <w:lang w:val="sr-Cyrl-RS"/>
              </w:rPr>
            </w:pPr>
            <w:r w:rsidRPr="003A7443">
              <w:rPr>
                <w:lang w:val="sr-Cyrl-RS"/>
              </w:rPr>
              <w:t>Програм 1408,</w:t>
            </w:r>
          </w:p>
          <w:p w14:paraId="725C23E5" w14:textId="77777777" w:rsidR="00D6272A" w:rsidRPr="003A7443" w:rsidRDefault="00D6272A" w:rsidP="008D2400">
            <w:pPr>
              <w:pStyle w:val="TableParagraph"/>
              <w:rPr>
                <w:sz w:val="20"/>
                <w:szCs w:val="20"/>
                <w:lang w:val="sr-Cyrl-RS"/>
              </w:rPr>
            </w:pPr>
            <w:r w:rsidRPr="003A7443">
              <w:rPr>
                <w:lang w:val="sr-Cyrl-RS"/>
              </w:rPr>
              <w:t>ПА 0001</w:t>
            </w:r>
          </w:p>
          <w:p w14:paraId="473A49D1" w14:textId="53DA077E" w:rsidR="00D6272A" w:rsidRPr="00CE1213" w:rsidRDefault="00D6272A" w:rsidP="008D2400">
            <w:pPr>
              <w:pStyle w:val="TableParagraph"/>
              <w:rPr>
                <w:color w:val="00B050"/>
                <w:lang w:val="sr-Cyrl-RS"/>
              </w:rPr>
            </w:pPr>
            <w:r w:rsidRPr="003A7443">
              <w:rPr>
                <w:lang w:val="sr-Cyrl-RS"/>
              </w:rPr>
              <w:t>411, 412</w:t>
            </w:r>
          </w:p>
        </w:tc>
        <w:tc>
          <w:tcPr>
            <w:tcW w:w="528" w:type="pct"/>
            <w:vAlign w:val="center"/>
          </w:tcPr>
          <w:p w14:paraId="222EA90D" w14:textId="35489E5C" w:rsidR="00D6272A" w:rsidRPr="00CE1213" w:rsidRDefault="00D6272A" w:rsidP="00D6272A">
            <w:pPr>
              <w:pStyle w:val="TableParagraph"/>
              <w:jc w:val="center"/>
              <w:rPr>
                <w:color w:val="00B050"/>
              </w:rPr>
            </w:pPr>
            <w:r w:rsidRPr="003A7443">
              <w:t>/</w:t>
            </w:r>
          </w:p>
        </w:tc>
        <w:tc>
          <w:tcPr>
            <w:tcW w:w="559" w:type="pct"/>
            <w:vAlign w:val="center"/>
          </w:tcPr>
          <w:p w14:paraId="73180E31" w14:textId="399DC3AC" w:rsidR="00D6272A" w:rsidRPr="00CE1213" w:rsidRDefault="00D6272A" w:rsidP="00D6272A">
            <w:pPr>
              <w:pStyle w:val="TableParagraph"/>
              <w:ind w:right="117"/>
              <w:jc w:val="center"/>
              <w:rPr>
                <w:color w:val="00B050"/>
              </w:rPr>
            </w:pPr>
            <w:r w:rsidRPr="003A7443">
              <w:t>/</w:t>
            </w:r>
          </w:p>
        </w:tc>
        <w:tc>
          <w:tcPr>
            <w:tcW w:w="560" w:type="pct"/>
            <w:tcBorders>
              <w:right w:val="double" w:sz="1" w:space="0" w:color="000000"/>
            </w:tcBorders>
            <w:vAlign w:val="center"/>
          </w:tcPr>
          <w:p w14:paraId="7CE57006" w14:textId="656ECB91" w:rsidR="00D6272A" w:rsidRPr="00CE1213" w:rsidRDefault="00D6272A" w:rsidP="00D6272A">
            <w:pPr>
              <w:pStyle w:val="TableParagraph"/>
              <w:jc w:val="center"/>
              <w:rPr>
                <w:color w:val="00B050"/>
              </w:rPr>
            </w:pPr>
            <w:r w:rsidRPr="003A7443">
              <w:rPr>
                <w:lang w:val="sr-Cyrl-RS"/>
              </w:rPr>
              <w:t>/</w:t>
            </w:r>
          </w:p>
        </w:tc>
      </w:tr>
      <w:tr w:rsidR="00D6272A" w:rsidRPr="002778FF" w14:paraId="635E12C4" w14:textId="77777777" w:rsidTr="00CA1B0D">
        <w:trPr>
          <w:trHeight w:val="563"/>
        </w:trPr>
        <w:tc>
          <w:tcPr>
            <w:tcW w:w="1048" w:type="pct"/>
            <w:tcBorders>
              <w:left w:val="double" w:sz="1" w:space="0" w:color="000000"/>
            </w:tcBorders>
            <w:vAlign w:val="center"/>
          </w:tcPr>
          <w:p w14:paraId="7EDDB11A" w14:textId="77777777" w:rsidR="00D6272A" w:rsidRPr="00783117" w:rsidRDefault="00D6272A" w:rsidP="008D2400">
            <w:pPr>
              <w:pStyle w:val="TableParagraph"/>
            </w:pPr>
            <w:r w:rsidRPr="00783117">
              <w:t>4.3.</w:t>
            </w:r>
            <w:r w:rsidRPr="00783117">
              <w:rPr>
                <w:lang w:val="sr-Cyrl-RS"/>
              </w:rPr>
              <w:t>3.</w:t>
            </w:r>
            <w:r w:rsidRPr="00783117">
              <w:t xml:space="preserve"> </w:t>
            </w:r>
            <w:proofErr w:type="spellStart"/>
            <w:r w:rsidRPr="00783117">
              <w:t>Спровођење</w:t>
            </w:r>
            <w:proofErr w:type="spellEnd"/>
            <w:r w:rsidRPr="00783117">
              <w:t xml:space="preserve"> </w:t>
            </w:r>
            <w:proofErr w:type="spellStart"/>
            <w:r w:rsidRPr="00783117">
              <w:t>обуке</w:t>
            </w:r>
            <w:proofErr w:type="spellEnd"/>
            <w:r w:rsidRPr="00783117">
              <w:t xml:space="preserve"> </w:t>
            </w:r>
            <w:proofErr w:type="spellStart"/>
            <w:r w:rsidRPr="00783117">
              <w:t>за</w:t>
            </w:r>
            <w:proofErr w:type="spellEnd"/>
            <w:r w:rsidRPr="00783117">
              <w:t xml:space="preserve"> </w:t>
            </w:r>
            <w:proofErr w:type="spellStart"/>
            <w:r w:rsidRPr="00783117">
              <w:t>полицијске</w:t>
            </w:r>
            <w:proofErr w:type="spellEnd"/>
            <w:r w:rsidRPr="00783117">
              <w:t xml:space="preserve"> </w:t>
            </w:r>
            <w:proofErr w:type="spellStart"/>
            <w:r w:rsidRPr="00783117">
              <w:t>службенике</w:t>
            </w:r>
            <w:proofErr w:type="spellEnd"/>
            <w:r w:rsidRPr="00783117">
              <w:t xml:space="preserve"> и</w:t>
            </w:r>
          </w:p>
          <w:p w14:paraId="675B45C6" w14:textId="19E03666" w:rsidR="00D6272A" w:rsidRPr="00783117" w:rsidRDefault="00D6272A" w:rsidP="008D2400">
            <w:pPr>
              <w:pStyle w:val="TableParagraph"/>
            </w:pPr>
            <w:proofErr w:type="spellStart"/>
            <w:r w:rsidRPr="00783117">
              <w:t>службенице</w:t>
            </w:r>
            <w:proofErr w:type="spellEnd"/>
            <w:r w:rsidRPr="00783117">
              <w:t xml:space="preserve"> о </w:t>
            </w:r>
            <w:proofErr w:type="spellStart"/>
            <w:r w:rsidRPr="00783117">
              <w:t>равноправности</w:t>
            </w:r>
            <w:proofErr w:type="spellEnd"/>
            <w:r w:rsidRPr="00783117">
              <w:t xml:space="preserve"> и </w:t>
            </w:r>
            <w:proofErr w:type="spellStart"/>
            <w:r w:rsidRPr="00783117">
              <w:t>заштити</w:t>
            </w:r>
            <w:proofErr w:type="spellEnd"/>
            <w:r w:rsidRPr="00783117">
              <w:t xml:space="preserve"> </w:t>
            </w:r>
            <w:proofErr w:type="spellStart"/>
            <w:r w:rsidRPr="00783117">
              <w:t>од</w:t>
            </w:r>
            <w:proofErr w:type="spellEnd"/>
            <w:r w:rsidRPr="00783117">
              <w:t xml:space="preserve"> </w:t>
            </w:r>
            <w:proofErr w:type="spellStart"/>
            <w:r w:rsidRPr="00783117">
              <w:t>дискриминације</w:t>
            </w:r>
            <w:proofErr w:type="spellEnd"/>
          </w:p>
        </w:tc>
        <w:tc>
          <w:tcPr>
            <w:tcW w:w="492" w:type="pct"/>
            <w:vAlign w:val="center"/>
          </w:tcPr>
          <w:p w14:paraId="3390A0F6" w14:textId="3DDE6D9D" w:rsidR="00D6272A" w:rsidRPr="00783117" w:rsidRDefault="00D6272A" w:rsidP="008D2400">
            <w:pPr>
              <w:pStyle w:val="TableParagraph"/>
            </w:pPr>
            <w:r w:rsidRPr="00783117">
              <w:t>ПЗР</w:t>
            </w:r>
          </w:p>
        </w:tc>
        <w:tc>
          <w:tcPr>
            <w:tcW w:w="617" w:type="pct"/>
            <w:vAlign w:val="center"/>
          </w:tcPr>
          <w:p w14:paraId="7B34D2DF" w14:textId="77777777" w:rsidR="00D6272A" w:rsidRPr="00783117" w:rsidRDefault="00D6272A" w:rsidP="008D2400">
            <w:pPr>
              <w:pStyle w:val="TableParagraph"/>
            </w:pPr>
            <w:r w:rsidRPr="00783117">
              <w:t>МУП</w:t>
            </w:r>
          </w:p>
          <w:p w14:paraId="3E29C0A9" w14:textId="348AA960" w:rsidR="00D6272A" w:rsidRPr="00783117" w:rsidRDefault="00D6272A" w:rsidP="008D2400">
            <w:pPr>
              <w:pStyle w:val="TableParagraph"/>
            </w:pPr>
            <w:r w:rsidRPr="00783117">
              <w:t>ОЦД</w:t>
            </w:r>
          </w:p>
        </w:tc>
        <w:tc>
          <w:tcPr>
            <w:tcW w:w="637" w:type="pct"/>
            <w:vAlign w:val="center"/>
          </w:tcPr>
          <w:p w14:paraId="62D0E67D" w14:textId="361CF534" w:rsidR="00D6272A" w:rsidRPr="00783117" w:rsidRDefault="00D6272A" w:rsidP="008D2400">
            <w:pPr>
              <w:pStyle w:val="TableParagraph"/>
            </w:pPr>
            <w:r w:rsidRPr="00783117">
              <w:rPr>
                <w:lang w:val="sr-Cyrl-RS"/>
              </w:rPr>
              <w:t>Трећи</w:t>
            </w:r>
            <w:r w:rsidRPr="00783117">
              <w:t xml:space="preserve"> </w:t>
            </w:r>
            <w:proofErr w:type="spellStart"/>
            <w:r w:rsidRPr="00783117">
              <w:t>квартал</w:t>
            </w:r>
            <w:proofErr w:type="spellEnd"/>
            <w:r w:rsidRPr="00783117">
              <w:rPr>
                <w:spacing w:val="-52"/>
              </w:rPr>
              <w:t xml:space="preserve"> </w:t>
            </w:r>
            <w:r w:rsidRPr="00783117">
              <w:t>202</w:t>
            </w:r>
            <w:r w:rsidRPr="00783117">
              <w:rPr>
                <w:lang w:val="sr-Cyrl-RS"/>
              </w:rPr>
              <w:t>7</w:t>
            </w:r>
            <w:r w:rsidRPr="00783117">
              <w:t xml:space="preserve">. </w:t>
            </w:r>
            <w:proofErr w:type="spellStart"/>
            <w:r w:rsidRPr="00783117">
              <w:t>године</w:t>
            </w:r>
            <w:proofErr w:type="spellEnd"/>
          </w:p>
        </w:tc>
        <w:tc>
          <w:tcPr>
            <w:tcW w:w="559" w:type="pct"/>
            <w:vAlign w:val="center"/>
          </w:tcPr>
          <w:p w14:paraId="0327341D" w14:textId="69C69F47" w:rsidR="00D6272A" w:rsidRPr="00783117" w:rsidRDefault="00A907F9" w:rsidP="008D2400">
            <w:pPr>
              <w:pStyle w:val="TableParagraph"/>
              <w:rPr>
                <w:lang w:val="sr-Cyrl-RS"/>
              </w:rPr>
            </w:pPr>
            <w:r>
              <w:rPr>
                <w:lang w:val="sr-Cyrl-RS"/>
              </w:rPr>
              <w:t>П</w:t>
            </w:r>
            <w:r w:rsidR="00D6272A" w:rsidRPr="003A7443">
              <w:rPr>
                <w:lang w:val="sr-Cyrl-RS"/>
              </w:rPr>
              <w:t xml:space="preserve">ројектна средства </w:t>
            </w:r>
          </w:p>
        </w:tc>
        <w:tc>
          <w:tcPr>
            <w:tcW w:w="528" w:type="pct"/>
            <w:vAlign w:val="center"/>
          </w:tcPr>
          <w:p w14:paraId="1206E2D4" w14:textId="4BC6151E" w:rsidR="00D6272A" w:rsidRPr="00783117" w:rsidRDefault="00D6272A" w:rsidP="00D6272A">
            <w:pPr>
              <w:pStyle w:val="TableParagraph"/>
              <w:jc w:val="center"/>
              <w:rPr>
                <w:color w:val="0070C0"/>
              </w:rPr>
            </w:pPr>
            <w:r w:rsidRPr="003A7443">
              <w:rPr>
                <w:lang w:val="sr-Cyrl-RS"/>
              </w:rPr>
              <w:t>/</w:t>
            </w:r>
          </w:p>
        </w:tc>
        <w:tc>
          <w:tcPr>
            <w:tcW w:w="559" w:type="pct"/>
            <w:vAlign w:val="center"/>
          </w:tcPr>
          <w:p w14:paraId="2D388B87" w14:textId="6D05FCE1" w:rsidR="00D6272A" w:rsidRPr="00783117" w:rsidRDefault="00D6272A" w:rsidP="00D6272A">
            <w:pPr>
              <w:pStyle w:val="TableParagraph"/>
              <w:jc w:val="center"/>
              <w:rPr>
                <w:color w:val="0070C0"/>
              </w:rPr>
            </w:pPr>
            <w:r w:rsidRPr="003A7443">
              <w:rPr>
                <w:lang w:val="sr-Cyrl-RS"/>
              </w:rPr>
              <w:t>/</w:t>
            </w:r>
          </w:p>
        </w:tc>
        <w:tc>
          <w:tcPr>
            <w:tcW w:w="560" w:type="pct"/>
            <w:tcBorders>
              <w:right w:val="double" w:sz="1" w:space="0" w:color="000000"/>
            </w:tcBorders>
            <w:vAlign w:val="center"/>
          </w:tcPr>
          <w:p w14:paraId="6D4D8079" w14:textId="44544D33" w:rsidR="00D6272A" w:rsidRPr="00783117" w:rsidRDefault="00A907F9" w:rsidP="00D6272A">
            <w:pPr>
              <w:pStyle w:val="TableParagraph"/>
              <w:jc w:val="center"/>
              <w:rPr>
                <w:color w:val="0070C0"/>
              </w:rPr>
            </w:pPr>
            <w:r>
              <w:rPr>
                <w:lang w:val="sr-Cyrl-RS"/>
              </w:rPr>
              <w:t>/</w:t>
            </w:r>
          </w:p>
        </w:tc>
      </w:tr>
    </w:tbl>
    <w:p w14:paraId="179E9EC3" w14:textId="77777777" w:rsidR="00AF7373" w:rsidRPr="00AF7373" w:rsidRDefault="00AF7373">
      <w:pPr>
        <w:pStyle w:val="BodyText"/>
        <w:spacing w:before="10"/>
        <w:rPr>
          <w:b/>
          <w:sz w:val="18"/>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981"/>
        <w:gridCol w:w="1460"/>
        <w:gridCol w:w="1846"/>
        <w:gridCol w:w="1849"/>
        <w:gridCol w:w="1759"/>
        <w:gridCol w:w="1762"/>
        <w:gridCol w:w="2831"/>
      </w:tblGrid>
      <w:tr w:rsidR="00ED55CA" w:rsidRPr="00CA1B0D" w14:paraId="42F26E22" w14:textId="77777777" w:rsidTr="00CA1B0D">
        <w:trPr>
          <w:trHeight w:val="252"/>
        </w:trPr>
        <w:tc>
          <w:tcPr>
            <w:tcW w:w="5000" w:type="pct"/>
            <w:gridSpan w:val="7"/>
            <w:tcBorders>
              <w:top w:val="single" w:sz="4" w:space="0" w:color="auto"/>
            </w:tcBorders>
            <w:shd w:val="clear" w:color="auto" w:fill="FBD4B4" w:themeFill="accent6" w:themeFillTint="66"/>
          </w:tcPr>
          <w:p w14:paraId="6BE4C8A6" w14:textId="77777777" w:rsidR="00ED55CA" w:rsidRPr="009A256B" w:rsidRDefault="00ED55CA">
            <w:pPr>
              <w:pStyle w:val="TableParagraph"/>
              <w:spacing w:line="232" w:lineRule="exact"/>
              <w:ind w:left="117"/>
              <w:rPr>
                <w:lang w:val="sr-Cyrl-RS"/>
              </w:rPr>
            </w:pPr>
            <w:r w:rsidRPr="009A256B">
              <w:rPr>
                <w:b/>
                <w:lang w:val="sr-Cyrl-RS"/>
              </w:rPr>
              <w:t>Мера</w:t>
            </w:r>
            <w:r w:rsidRPr="009A256B">
              <w:rPr>
                <w:b/>
                <w:spacing w:val="-6"/>
                <w:lang w:val="sr-Cyrl-RS"/>
              </w:rPr>
              <w:t xml:space="preserve"> </w:t>
            </w:r>
            <w:r w:rsidRPr="009A256B">
              <w:rPr>
                <w:b/>
                <w:lang w:val="sr-Cyrl-RS"/>
              </w:rPr>
              <w:t>4.4:</w:t>
            </w:r>
            <w:r w:rsidRPr="009A256B">
              <w:rPr>
                <w:b/>
                <w:spacing w:val="-5"/>
                <w:lang w:val="sr-Cyrl-RS"/>
              </w:rPr>
              <w:t xml:space="preserve"> </w:t>
            </w:r>
            <w:r w:rsidRPr="009A256B">
              <w:rPr>
                <w:b/>
                <w:lang w:val="sr-Cyrl-RS"/>
              </w:rPr>
              <w:t>Унапређени</w:t>
            </w:r>
            <w:r w:rsidRPr="009A256B">
              <w:rPr>
                <w:b/>
                <w:spacing w:val="-8"/>
                <w:lang w:val="sr-Cyrl-RS"/>
              </w:rPr>
              <w:t xml:space="preserve"> </w:t>
            </w:r>
            <w:r w:rsidRPr="009A256B">
              <w:rPr>
                <w:b/>
                <w:lang w:val="sr-Cyrl-RS"/>
              </w:rPr>
              <w:t>механизам</w:t>
            </w:r>
            <w:r w:rsidRPr="009A256B">
              <w:rPr>
                <w:b/>
                <w:spacing w:val="-2"/>
                <w:lang w:val="sr-Cyrl-RS"/>
              </w:rPr>
              <w:t xml:space="preserve"> </w:t>
            </w:r>
            <w:r w:rsidRPr="009A256B">
              <w:rPr>
                <w:b/>
                <w:lang w:val="sr-Cyrl-RS"/>
              </w:rPr>
              <w:t>за</w:t>
            </w:r>
            <w:r w:rsidRPr="009A256B">
              <w:rPr>
                <w:b/>
                <w:spacing w:val="-4"/>
                <w:lang w:val="sr-Cyrl-RS"/>
              </w:rPr>
              <w:t xml:space="preserve"> </w:t>
            </w:r>
            <w:r w:rsidRPr="009A256B">
              <w:rPr>
                <w:b/>
                <w:lang w:val="sr-Cyrl-RS"/>
              </w:rPr>
              <w:t>сузбијање</w:t>
            </w:r>
            <w:r w:rsidRPr="009A256B">
              <w:rPr>
                <w:b/>
                <w:spacing w:val="-3"/>
                <w:lang w:val="sr-Cyrl-RS"/>
              </w:rPr>
              <w:t xml:space="preserve"> </w:t>
            </w:r>
            <w:r w:rsidRPr="009A256B">
              <w:rPr>
                <w:b/>
                <w:lang w:val="sr-Cyrl-RS"/>
              </w:rPr>
              <w:t>и</w:t>
            </w:r>
            <w:r w:rsidRPr="009A256B">
              <w:rPr>
                <w:b/>
                <w:spacing w:val="-13"/>
                <w:lang w:val="sr-Cyrl-RS"/>
              </w:rPr>
              <w:t xml:space="preserve"> </w:t>
            </w:r>
            <w:r w:rsidRPr="009A256B">
              <w:rPr>
                <w:b/>
                <w:lang w:val="sr-Cyrl-RS"/>
              </w:rPr>
              <w:t>спречавање</w:t>
            </w:r>
            <w:r w:rsidRPr="009A256B">
              <w:rPr>
                <w:b/>
                <w:spacing w:val="-5"/>
                <w:lang w:val="sr-Cyrl-RS"/>
              </w:rPr>
              <w:t xml:space="preserve"> </w:t>
            </w:r>
            <w:r w:rsidRPr="009A256B">
              <w:rPr>
                <w:b/>
                <w:lang w:val="sr-Cyrl-RS"/>
              </w:rPr>
              <w:t>говора</w:t>
            </w:r>
            <w:r w:rsidRPr="009A256B">
              <w:rPr>
                <w:b/>
                <w:spacing w:val="-6"/>
                <w:lang w:val="sr-Cyrl-RS"/>
              </w:rPr>
              <w:t xml:space="preserve"> </w:t>
            </w:r>
            <w:r w:rsidRPr="009A256B">
              <w:rPr>
                <w:b/>
                <w:lang w:val="sr-Cyrl-RS"/>
              </w:rPr>
              <w:t>мржње</w:t>
            </w:r>
          </w:p>
        </w:tc>
      </w:tr>
      <w:tr w:rsidR="002A0043" w:rsidRPr="00CA1B0D" w14:paraId="3738FB4D" w14:textId="77777777" w:rsidTr="00CA1B0D">
        <w:trPr>
          <w:trHeight w:val="252"/>
        </w:trPr>
        <w:tc>
          <w:tcPr>
            <w:tcW w:w="5000" w:type="pct"/>
            <w:gridSpan w:val="7"/>
            <w:tcBorders>
              <w:top w:val="nil"/>
            </w:tcBorders>
            <w:shd w:val="clear" w:color="auto" w:fill="FBD4B4" w:themeFill="accent6" w:themeFillTint="66"/>
          </w:tcPr>
          <w:p w14:paraId="6977E27E" w14:textId="77777777" w:rsidR="002A0043" w:rsidRPr="009A256B" w:rsidRDefault="0046615B">
            <w:pPr>
              <w:pStyle w:val="TableParagraph"/>
              <w:spacing w:line="232" w:lineRule="exact"/>
              <w:ind w:left="117"/>
              <w:rPr>
                <w:lang w:val="sr-Cyrl-RS"/>
              </w:rPr>
            </w:pPr>
            <w:r w:rsidRPr="009A256B">
              <w:rPr>
                <w:lang w:val="sr-Cyrl-RS"/>
              </w:rPr>
              <w:t>Институција</w:t>
            </w:r>
            <w:r w:rsidRPr="009A256B">
              <w:rPr>
                <w:spacing w:val="-6"/>
                <w:lang w:val="sr-Cyrl-RS"/>
              </w:rPr>
              <w:t xml:space="preserve"> </w:t>
            </w:r>
            <w:r w:rsidRPr="009A256B">
              <w:rPr>
                <w:lang w:val="sr-Cyrl-RS"/>
              </w:rPr>
              <w:t>одговорна</w:t>
            </w:r>
            <w:r w:rsidRPr="009A256B">
              <w:rPr>
                <w:spacing w:val="-7"/>
                <w:lang w:val="sr-Cyrl-RS"/>
              </w:rPr>
              <w:t xml:space="preserve"> </w:t>
            </w:r>
            <w:r w:rsidRPr="009A256B">
              <w:rPr>
                <w:lang w:val="sr-Cyrl-RS"/>
              </w:rPr>
              <w:t>за</w:t>
            </w:r>
            <w:r w:rsidRPr="009A256B">
              <w:rPr>
                <w:spacing w:val="-13"/>
                <w:lang w:val="sr-Cyrl-RS"/>
              </w:rPr>
              <w:t xml:space="preserve"> </w:t>
            </w:r>
            <w:r w:rsidRPr="009A256B">
              <w:rPr>
                <w:lang w:val="sr-Cyrl-RS"/>
              </w:rPr>
              <w:t>реализацију:</w:t>
            </w:r>
            <w:r w:rsidRPr="009A256B">
              <w:rPr>
                <w:spacing w:val="44"/>
                <w:lang w:val="sr-Cyrl-RS"/>
              </w:rPr>
              <w:t xml:space="preserve"> </w:t>
            </w:r>
            <w:r w:rsidRPr="009A256B">
              <w:rPr>
                <w:lang w:val="sr-Cyrl-RS"/>
              </w:rPr>
              <w:t>Министарство</w:t>
            </w:r>
            <w:r w:rsidRPr="009A256B">
              <w:rPr>
                <w:spacing w:val="-7"/>
                <w:lang w:val="sr-Cyrl-RS"/>
              </w:rPr>
              <w:t xml:space="preserve"> </w:t>
            </w:r>
            <w:r w:rsidRPr="009A256B">
              <w:rPr>
                <w:lang w:val="sr-Cyrl-RS"/>
              </w:rPr>
              <w:t>за</w:t>
            </w:r>
            <w:r w:rsidRPr="009A256B">
              <w:rPr>
                <w:spacing w:val="-3"/>
                <w:lang w:val="sr-Cyrl-RS"/>
              </w:rPr>
              <w:t xml:space="preserve"> </w:t>
            </w:r>
            <w:r w:rsidRPr="009A256B">
              <w:rPr>
                <w:lang w:val="sr-Cyrl-RS"/>
              </w:rPr>
              <w:t>људска</w:t>
            </w:r>
            <w:r w:rsidRPr="009A256B">
              <w:rPr>
                <w:spacing w:val="-4"/>
                <w:lang w:val="sr-Cyrl-RS"/>
              </w:rPr>
              <w:t xml:space="preserve"> </w:t>
            </w:r>
            <w:r w:rsidRPr="009A256B">
              <w:rPr>
                <w:lang w:val="sr-Cyrl-RS"/>
              </w:rPr>
              <w:t>и</w:t>
            </w:r>
            <w:r w:rsidRPr="009A256B">
              <w:rPr>
                <w:spacing w:val="-8"/>
                <w:lang w:val="sr-Cyrl-RS"/>
              </w:rPr>
              <w:t xml:space="preserve"> </w:t>
            </w:r>
            <w:r w:rsidRPr="009A256B">
              <w:rPr>
                <w:lang w:val="sr-Cyrl-RS"/>
              </w:rPr>
              <w:t>мањинска</w:t>
            </w:r>
            <w:r w:rsidRPr="009A256B">
              <w:rPr>
                <w:spacing w:val="-10"/>
                <w:lang w:val="sr-Cyrl-RS"/>
              </w:rPr>
              <w:t xml:space="preserve"> </w:t>
            </w:r>
            <w:r w:rsidRPr="009A256B">
              <w:rPr>
                <w:lang w:val="sr-Cyrl-RS"/>
              </w:rPr>
              <w:t>права</w:t>
            </w:r>
            <w:r w:rsidRPr="009A256B">
              <w:rPr>
                <w:spacing w:val="-7"/>
                <w:lang w:val="sr-Cyrl-RS"/>
              </w:rPr>
              <w:t xml:space="preserve"> </w:t>
            </w:r>
            <w:r w:rsidRPr="009A256B">
              <w:rPr>
                <w:lang w:val="sr-Cyrl-RS"/>
              </w:rPr>
              <w:t>и</w:t>
            </w:r>
            <w:r w:rsidRPr="009A256B">
              <w:rPr>
                <w:spacing w:val="-7"/>
                <w:lang w:val="sr-Cyrl-RS"/>
              </w:rPr>
              <w:t xml:space="preserve"> </w:t>
            </w:r>
            <w:r w:rsidRPr="009A256B">
              <w:rPr>
                <w:lang w:val="sr-Cyrl-RS"/>
              </w:rPr>
              <w:t>друштвени</w:t>
            </w:r>
            <w:r w:rsidRPr="009A256B">
              <w:rPr>
                <w:spacing w:val="-8"/>
                <w:lang w:val="sr-Cyrl-RS"/>
              </w:rPr>
              <w:t xml:space="preserve"> </w:t>
            </w:r>
            <w:r w:rsidRPr="009A256B">
              <w:rPr>
                <w:lang w:val="sr-Cyrl-RS"/>
              </w:rPr>
              <w:t>дијалог</w:t>
            </w:r>
          </w:p>
        </w:tc>
      </w:tr>
      <w:tr w:rsidR="002A0043" w:rsidRPr="002778FF" w14:paraId="3884A5A9" w14:textId="77777777" w:rsidTr="00CA1B0D">
        <w:trPr>
          <w:trHeight w:val="251"/>
        </w:trPr>
        <w:tc>
          <w:tcPr>
            <w:tcW w:w="1533" w:type="pct"/>
            <w:gridSpan w:val="2"/>
            <w:shd w:val="clear" w:color="auto" w:fill="FBD4B4" w:themeFill="accent6" w:themeFillTint="66"/>
          </w:tcPr>
          <w:p w14:paraId="200D98A9" w14:textId="48F663B5" w:rsidR="002A0043" w:rsidRPr="002778FF" w:rsidRDefault="0046615B">
            <w:pPr>
              <w:pStyle w:val="TableParagraph"/>
              <w:spacing w:line="232" w:lineRule="exact"/>
              <w:ind w:left="117"/>
            </w:pPr>
            <w:proofErr w:type="spellStart"/>
            <w:r w:rsidRPr="002778FF">
              <w:t>Период</w:t>
            </w:r>
            <w:proofErr w:type="spellEnd"/>
            <w:r w:rsidRPr="002778FF">
              <w:rPr>
                <w:spacing w:val="-6"/>
              </w:rPr>
              <w:t xml:space="preserve"> </w:t>
            </w:r>
            <w:proofErr w:type="spellStart"/>
            <w:r w:rsidRPr="002778FF">
              <w:t>спровођења</w:t>
            </w:r>
            <w:proofErr w:type="spellEnd"/>
            <w:r w:rsidRPr="002778FF">
              <w:t>: 202</w:t>
            </w:r>
            <w:r w:rsidR="008D07EF">
              <w:t>6</w:t>
            </w:r>
            <w:r w:rsidRPr="002778FF">
              <w:t>–202</w:t>
            </w:r>
            <w:r w:rsidR="008D07EF">
              <w:t>7</w:t>
            </w:r>
            <w:r w:rsidRPr="002778FF">
              <w:t>.</w:t>
            </w:r>
          </w:p>
        </w:tc>
        <w:tc>
          <w:tcPr>
            <w:tcW w:w="3467" w:type="pct"/>
            <w:gridSpan w:val="5"/>
            <w:shd w:val="clear" w:color="auto" w:fill="FBD4B4" w:themeFill="accent6" w:themeFillTint="66"/>
          </w:tcPr>
          <w:p w14:paraId="44A63D26" w14:textId="77777777" w:rsidR="002A0043" w:rsidRPr="002778FF" w:rsidRDefault="0046615B">
            <w:pPr>
              <w:pStyle w:val="TableParagraph"/>
              <w:spacing w:line="232" w:lineRule="exact"/>
              <w:ind w:left="112"/>
            </w:pPr>
            <w:proofErr w:type="spellStart"/>
            <w:r w:rsidRPr="002778FF">
              <w:rPr>
                <w:spacing w:val="-1"/>
              </w:rPr>
              <w:t>Тип</w:t>
            </w:r>
            <w:proofErr w:type="spellEnd"/>
            <w:r w:rsidRPr="002778FF">
              <w:rPr>
                <w:spacing w:val="-12"/>
              </w:rPr>
              <w:t xml:space="preserve"> </w:t>
            </w:r>
            <w:proofErr w:type="spellStart"/>
            <w:r w:rsidRPr="002778FF">
              <w:rPr>
                <w:spacing w:val="-1"/>
              </w:rPr>
              <w:t>мере</w:t>
            </w:r>
            <w:proofErr w:type="spellEnd"/>
            <w:r w:rsidRPr="002778FF">
              <w:rPr>
                <w:spacing w:val="-1"/>
              </w:rPr>
              <w:t>:</w:t>
            </w:r>
            <w:r w:rsidRPr="002778FF">
              <w:rPr>
                <w:spacing w:val="-8"/>
              </w:rPr>
              <w:t xml:space="preserve"> </w:t>
            </w:r>
            <w:proofErr w:type="spellStart"/>
            <w:r w:rsidRPr="002778FF">
              <w:t>информативно-едукативна</w:t>
            </w:r>
            <w:proofErr w:type="spellEnd"/>
          </w:p>
        </w:tc>
      </w:tr>
      <w:tr w:rsidR="002A0043" w:rsidRPr="002778FF" w14:paraId="5AD1EA9B" w14:textId="77777777" w:rsidTr="00CA1B0D">
        <w:trPr>
          <w:trHeight w:val="503"/>
        </w:trPr>
        <w:tc>
          <w:tcPr>
            <w:tcW w:w="1533" w:type="pct"/>
            <w:gridSpan w:val="2"/>
            <w:shd w:val="clear" w:color="auto" w:fill="FBD4B4" w:themeFill="accent6" w:themeFillTint="66"/>
          </w:tcPr>
          <w:p w14:paraId="53D4097A" w14:textId="77777777" w:rsidR="002A0043" w:rsidRPr="002778FF" w:rsidRDefault="0046615B">
            <w:pPr>
              <w:pStyle w:val="TableParagraph"/>
              <w:spacing w:line="240" w:lineRule="exact"/>
              <w:ind w:left="117"/>
            </w:pPr>
            <w:proofErr w:type="spellStart"/>
            <w:r w:rsidRPr="002778FF">
              <w:t>Прописи</w:t>
            </w:r>
            <w:proofErr w:type="spellEnd"/>
            <w:r w:rsidRPr="002778FF">
              <w:rPr>
                <w:spacing w:val="-2"/>
              </w:rPr>
              <w:t xml:space="preserve"> </w:t>
            </w:r>
            <w:proofErr w:type="spellStart"/>
            <w:r w:rsidRPr="002778FF">
              <w:t>које</w:t>
            </w:r>
            <w:proofErr w:type="spellEnd"/>
            <w:r w:rsidRPr="002778FF">
              <w:rPr>
                <w:spacing w:val="-7"/>
              </w:rPr>
              <w:t xml:space="preserve"> </w:t>
            </w:r>
            <w:proofErr w:type="spellStart"/>
            <w:r w:rsidRPr="002778FF">
              <w:t>је</w:t>
            </w:r>
            <w:proofErr w:type="spellEnd"/>
            <w:r w:rsidRPr="002778FF">
              <w:rPr>
                <w:spacing w:val="-3"/>
              </w:rPr>
              <w:t xml:space="preserve"> </w:t>
            </w:r>
            <w:proofErr w:type="spellStart"/>
            <w:r w:rsidRPr="002778FF">
              <w:t>потребно</w:t>
            </w:r>
            <w:proofErr w:type="spellEnd"/>
          </w:p>
          <w:p w14:paraId="087C794C" w14:textId="77777777" w:rsidR="002A0043" w:rsidRPr="002778FF" w:rsidRDefault="0046615B">
            <w:pPr>
              <w:pStyle w:val="TableParagraph"/>
              <w:spacing w:line="244" w:lineRule="exact"/>
              <w:ind w:left="117"/>
            </w:pPr>
            <w:proofErr w:type="spellStart"/>
            <w:r w:rsidRPr="002778FF">
              <w:t>изменити</w:t>
            </w:r>
            <w:proofErr w:type="spellEnd"/>
            <w:r w:rsidRPr="002778FF">
              <w:t>/</w:t>
            </w:r>
            <w:proofErr w:type="spellStart"/>
            <w:r w:rsidRPr="002778FF">
              <w:t>усвојити</w:t>
            </w:r>
            <w:proofErr w:type="spellEnd"/>
            <w:r w:rsidRPr="002778FF">
              <w:rPr>
                <w:spacing w:val="-12"/>
              </w:rPr>
              <w:t xml:space="preserve"> </w:t>
            </w:r>
            <w:proofErr w:type="spellStart"/>
            <w:r w:rsidRPr="002778FF">
              <w:t>за</w:t>
            </w:r>
            <w:proofErr w:type="spellEnd"/>
            <w:r w:rsidRPr="002778FF">
              <w:rPr>
                <w:spacing w:val="-10"/>
              </w:rPr>
              <w:t xml:space="preserve"> </w:t>
            </w:r>
            <w:proofErr w:type="spellStart"/>
            <w:r w:rsidRPr="002778FF">
              <w:t>спровођење</w:t>
            </w:r>
            <w:proofErr w:type="spellEnd"/>
            <w:r w:rsidRPr="002778FF">
              <w:rPr>
                <w:spacing w:val="-7"/>
              </w:rPr>
              <w:t xml:space="preserve"> </w:t>
            </w:r>
            <w:proofErr w:type="spellStart"/>
            <w:r w:rsidRPr="002778FF">
              <w:t>мере</w:t>
            </w:r>
            <w:proofErr w:type="spellEnd"/>
            <w:r w:rsidRPr="002778FF">
              <w:t>:</w:t>
            </w:r>
          </w:p>
        </w:tc>
        <w:tc>
          <w:tcPr>
            <w:tcW w:w="3467" w:type="pct"/>
            <w:gridSpan w:val="5"/>
            <w:shd w:val="clear" w:color="auto" w:fill="FBD4B4" w:themeFill="accent6" w:themeFillTint="66"/>
          </w:tcPr>
          <w:p w14:paraId="2A460245" w14:textId="77777777" w:rsidR="002A0043" w:rsidRPr="002778FF" w:rsidRDefault="002A0043">
            <w:pPr>
              <w:pStyle w:val="TableParagraph"/>
            </w:pPr>
          </w:p>
        </w:tc>
      </w:tr>
      <w:tr w:rsidR="002E6847" w:rsidRPr="002778FF" w14:paraId="2A377C83" w14:textId="77777777" w:rsidTr="00CA1B0D">
        <w:trPr>
          <w:trHeight w:val="1181"/>
        </w:trPr>
        <w:tc>
          <w:tcPr>
            <w:tcW w:w="1029" w:type="pct"/>
            <w:shd w:val="clear" w:color="auto" w:fill="F2F2F2" w:themeFill="background1" w:themeFillShade="F2"/>
            <w:vAlign w:val="center"/>
          </w:tcPr>
          <w:p w14:paraId="42221878" w14:textId="77777777" w:rsidR="002E6847" w:rsidRPr="002778FF" w:rsidRDefault="002E6847" w:rsidP="00855EF6">
            <w:pPr>
              <w:pStyle w:val="TableParagraph"/>
              <w:jc w:val="center"/>
            </w:pPr>
            <w:proofErr w:type="spellStart"/>
            <w:r w:rsidRPr="002778FF">
              <w:t>Показатељ</w:t>
            </w:r>
            <w:proofErr w:type="spellEnd"/>
            <w:r w:rsidRPr="002778FF">
              <w:t>(и)</w:t>
            </w:r>
            <w:r w:rsidRPr="00855EF6">
              <w:t xml:space="preserve"> </w:t>
            </w:r>
            <w:proofErr w:type="spellStart"/>
            <w:r w:rsidRPr="002778FF">
              <w:t>на</w:t>
            </w:r>
            <w:proofErr w:type="spellEnd"/>
            <w:r w:rsidRPr="00855EF6">
              <w:t xml:space="preserve"> </w:t>
            </w:r>
            <w:proofErr w:type="spellStart"/>
            <w:r w:rsidRPr="002778FF">
              <w:t>нивоу</w:t>
            </w:r>
            <w:proofErr w:type="spellEnd"/>
          </w:p>
          <w:p w14:paraId="31119D78" w14:textId="77777777" w:rsidR="002E6847" w:rsidRPr="002778FF" w:rsidRDefault="002E6847" w:rsidP="00855EF6">
            <w:pPr>
              <w:pStyle w:val="TableParagraph"/>
              <w:jc w:val="center"/>
            </w:pPr>
            <w:proofErr w:type="spellStart"/>
            <w:r w:rsidRPr="00855EF6">
              <w:t>мере</w:t>
            </w:r>
            <w:proofErr w:type="spellEnd"/>
            <w:r w:rsidRPr="00855EF6">
              <w:t xml:space="preserve"> (</w:t>
            </w:r>
            <w:proofErr w:type="spellStart"/>
            <w:r w:rsidRPr="00855EF6">
              <w:t>показатељ</w:t>
            </w:r>
            <w:proofErr w:type="spellEnd"/>
            <w:r w:rsidRPr="00855EF6">
              <w:t xml:space="preserve"> </w:t>
            </w:r>
            <w:proofErr w:type="spellStart"/>
            <w:r w:rsidRPr="00855EF6">
              <w:t>резултат</w:t>
            </w:r>
            <w:r w:rsidRPr="002778FF">
              <w:t>а</w:t>
            </w:r>
            <w:proofErr w:type="spellEnd"/>
            <w:r w:rsidRPr="002778FF">
              <w:t>)</w:t>
            </w:r>
          </w:p>
        </w:tc>
        <w:tc>
          <w:tcPr>
            <w:tcW w:w="504" w:type="pct"/>
            <w:shd w:val="clear" w:color="auto" w:fill="F2F2F2" w:themeFill="background1" w:themeFillShade="F2"/>
            <w:vAlign w:val="center"/>
          </w:tcPr>
          <w:p w14:paraId="0BD2D153" w14:textId="77777777" w:rsidR="002E6847" w:rsidRPr="002778FF" w:rsidRDefault="002E6847" w:rsidP="00855EF6">
            <w:pPr>
              <w:pStyle w:val="TableParagraph"/>
              <w:jc w:val="center"/>
            </w:pPr>
            <w:proofErr w:type="spellStart"/>
            <w:r w:rsidRPr="002778FF">
              <w:t>Јединица</w:t>
            </w:r>
            <w:proofErr w:type="spellEnd"/>
          </w:p>
          <w:p w14:paraId="31B510A1" w14:textId="77777777" w:rsidR="002E6847" w:rsidRPr="002778FF" w:rsidRDefault="002E6847" w:rsidP="00855EF6">
            <w:pPr>
              <w:pStyle w:val="TableParagraph"/>
              <w:jc w:val="center"/>
            </w:pPr>
            <w:proofErr w:type="spellStart"/>
            <w:r w:rsidRPr="002778FF">
              <w:t>мере</w:t>
            </w:r>
            <w:proofErr w:type="spellEnd"/>
          </w:p>
        </w:tc>
        <w:tc>
          <w:tcPr>
            <w:tcW w:w="637" w:type="pct"/>
            <w:shd w:val="clear" w:color="auto" w:fill="F2F2F2" w:themeFill="background1" w:themeFillShade="F2"/>
            <w:vAlign w:val="center"/>
          </w:tcPr>
          <w:p w14:paraId="0A4BC22A" w14:textId="77777777" w:rsidR="002E6847" w:rsidRPr="002778FF" w:rsidRDefault="002E6847" w:rsidP="00855EF6">
            <w:pPr>
              <w:pStyle w:val="TableParagraph"/>
              <w:jc w:val="center"/>
            </w:pPr>
            <w:proofErr w:type="spellStart"/>
            <w:r w:rsidRPr="002778FF">
              <w:t>Извор</w:t>
            </w:r>
            <w:proofErr w:type="spellEnd"/>
            <w:r w:rsidRPr="00855EF6">
              <w:t xml:space="preserve"> </w:t>
            </w:r>
            <w:proofErr w:type="spellStart"/>
            <w:r w:rsidRPr="002778FF">
              <w:t>провере</w:t>
            </w:r>
            <w:proofErr w:type="spellEnd"/>
          </w:p>
        </w:tc>
        <w:tc>
          <w:tcPr>
            <w:tcW w:w="638" w:type="pct"/>
            <w:shd w:val="clear" w:color="auto" w:fill="F2F2F2" w:themeFill="background1" w:themeFillShade="F2"/>
            <w:vAlign w:val="center"/>
          </w:tcPr>
          <w:p w14:paraId="17647849" w14:textId="77777777" w:rsidR="002E6847" w:rsidRPr="002778FF" w:rsidRDefault="002E6847" w:rsidP="00855EF6">
            <w:pPr>
              <w:pStyle w:val="TableParagraph"/>
              <w:jc w:val="center"/>
            </w:pPr>
            <w:proofErr w:type="spellStart"/>
            <w:r w:rsidRPr="002778FF">
              <w:t>Почетна</w:t>
            </w:r>
            <w:proofErr w:type="spellEnd"/>
          </w:p>
          <w:p w14:paraId="046756C0" w14:textId="77777777" w:rsidR="002E6847" w:rsidRPr="002778FF" w:rsidRDefault="002E6847" w:rsidP="00855EF6">
            <w:pPr>
              <w:pStyle w:val="TableParagraph"/>
              <w:jc w:val="center"/>
            </w:pPr>
            <w:proofErr w:type="spellStart"/>
            <w:r w:rsidRPr="002778FF">
              <w:t>вредност</w:t>
            </w:r>
            <w:proofErr w:type="spellEnd"/>
          </w:p>
        </w:tc>
        <w:tc>
          <w:tcPr>
            <w:tcW w:w="607" w:type="pct"/>
            <w:shd w:val="clear" w:color="auto" w:fill="F2F2F2" w:themeFill="background1" w:themeFillShade="F2"/>
            <w:vAlign w:val="center"/>
          </w:tcPr>
          <w:p w14:paraId="0B77A925" w14:textId="77777777" w:rsidR="002E6847" w:rsidRPr="002778FF" w:rsidRDefault="002E6847" w:rsidP="00855EF6">
            <w:pPr>
              <w:pStyle w:val="TableParagraph"/>
              <w:jc w:val="center"/>
            </w:pPr>
            <w:proofErr w:type="spellStart"/>
            <w:r w:rsidRPr="002778FF">
              <w:t>Базна</w:t>
            </w:r>
            <w:proofErr w:type="spellEnd"/>
            <w:r w:rsidRPr="00855EF6">
              <w:t xml:space="preserve"> </w:t>
            </w:r>
            <w:proofErr w:type="spellStart"/>
            <w:r w:rsidRPr="002778FF">
              <w:t>година</w:t>
            </w:r>
            <w:proofErr w:type="spellEnd"/>
          </w:p>
        </w:tc>
        <w:tc>
          <w:tcPr>
            <w:tcW w:w="608" w:type="pct"/>
            <w:shd w:val="clear" w:color="auto" w:fill="F2F2F2" w:themeFill="background1" w:themeFillShade="F2"/>
            <w:vAlign w:val="center"/>
          </w:tcPr>
          <w:p w14:paraId="676C399C" w14:textId="7EB0272F" w:rsidR="002E6847" w:rsidRPr="002778FF" w:rsidRDefault="002E6847" w:rsidP="00855EF6">
            <w:pPr>
              <w:pStyle w:val="TableParagraph"/>
              <w:jc w:val="center"/>
            </w:pPr>
            <w:proofErr w:type="spellStart"/>
            <w:r w:rsidRPr="002778FF">
              <w:t>Циљана</w:t>
            </w:r>
            <w:proofErr w:type="spellEnd"/>
            <w:r w:rsidRPr="00855EF6">
              <w:t xml:space="preserve"> </w:t>
            </w:r>
            <w:proofErr w:type="spellStart"/>
            <w:r w:rsidR="00855EF6">
              <w:t>вредност</w:t>
            </w:r>
            <w:proofErr w:type="spellEnd"/>
            <w:r w:rsidR="00855EF6">
              <w:rPr>
                <w:lang w:val="sr-Cyrl-RS"/>
              </w:rPr>
              <w:t xml:space="preserve"> </w:t>
            </w:r>
            <w:r w:rsidRPr="002778FF">
              <w:t>у</w:t>
            </w:r>
            <w:r w:rsidR="00855EF6">
              <w:rPr>
                <w:lang w:val="sr-Cyrl-RS"/>
              </w:rPr>
              <w:t xml:space="preserve"> </w:t>
            </w:r>
            <w:r w:rsidRPr="002778FF">
              <w:t>202</w:t>
            </w:r>
            <w:r w:rsidRPr="00855EF6">
              <w:t>6</w:t>
            </w:r>
            <w:r w:rsidRPr="002778FF">
              <w:t>.</w:t>
            </w:r>
            <w:r w:rsidR="00855EF6">
              <w:rPr>
                <w:lang w:val="sr-Cyrl-RS"/>
              </w:rPr>
              <w:t xml:space="preserve"> </w:t>
            </w:r>
            <w:proofErr w:type="spellStart"/>
            <w:r w:rsidRPr="002778FF">
              <w:t>години</w:t>
            </w:r>
            <w:proofErr w:type="spellEnd"/>
          </w:p>
        </w:tc>
        <w:tc>
          <w:tcPr>
            <w:tcW w:w="977" w:type="pct"/>
            <w:shd w:val="clear" w:color="auto" w:fill="F2F2F2" w:themeFill="background1" w:themeFillShade="F2"/>
            <w:vAlign w:val="center"/>
          </w:tcPr>
          <w:p w14:paraId="407A7B61" w14:textId="04B8986B" w:rsidR="004E7075" w:rsidRDefault="002E6847" w:rsidP="008D2400">
            <w:pPr>
              <w:pStyle w:val="TableParagraph"/>
              <w:spacing w:line="240" w:lineRule="exact"/>
              <w:ind w:left="113"/>
              <w:jc w:val="center"/>
              <w:rPr>
                <w:spacing w:val="-52"/>
                <w:lang w:val="sr-Cyrl-RS"/>
              </w:rP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proofErr w:type="spellStart"/>
            <w:r w:rsidRPr="002778FF">
              <w:t>последњој</w:t>
            </w:r>
            <w:proofErr w:type="spellEnd"/>
            <w:r w:rsidRPr="002778FF">
              <w:rPr>
                <w:spacing w:val="1"/>
              </w:rPr>
              <w:t xml:space="preserve"> </w:t>
            </w:r>
            <w:proofErr w:type="spellStart"/>
            <w:r w:rsidRPr="002778FF">
              <w:rPr>
                <w:spacing w:val="-1"/>
              </w:rPr>
              <w:t>години</w:t>
            </w:r>
            <w:proofErr w:type="spellEnd"/>
            <w:r w:rsidRPr="002778FF">
              <w:rPr>
                <w:spacing w:val="-1"/>
              </w:rPr>
              <w:t xml:space="preserve"> </w:t>
            </w:r>
            <w:r w:rsidRPr="002778FF">
              <w:t>АП</w:t>
            </w:r>
          </w:p>
          <w:p w14:paraId="7BE20DC7" w14:textId="4DC2AD2D" w:rsidR="002E6847" w:rsidRPr="002778FF" w:rsidRDefault="002E6847" w:rsidP="008D2400">
            <w:pPr>
              <w:pStyle w:val="TableParagraph"/>
              <w:spacing w:line="240" w:lineRule="exact"/>
              <w:ind w:left="113"/>
              <w:jc w:val="center"/>
            </w:pPr>
            <w:r w:rsidRPr="002778FF">
              <w:t>202</w:t>
            </w:r>
            <w:r w:rsidRPr="002778FF">
              <w:rPr>
                <w:lang w:val="sr-Cyrl-RS"/>
              </w:rPr>
              <w:t>7</w:t>
            </w:r>
            <w:r w:rsidRPr="002778FF">
              <w:t>.</w:t>
            </w:r>
          </w:p>
        </w:tc>
      </w:tr>
      <w:tr w:rsidR="002E6847" w:rsidRPr="00E732DF" w14:paraId="61897F96" w14:textId="77777777" w:rsidTr="00CA1B0D">
        <w:trPr>
          <w:trHeight w:val="976"/>
        </w:trPr>
        <w:tc>
          <w:tcPr>
            <w:tcW w:w="1029" w:type="pct"/>
            <w:vAlign w:val="center"/>
          </w:tcPr>
          <w:p w14:paraId="5A30B07B" w14:textId="0FE68E29" w:rsidR="002E6847" w:rsidRPr="002778FF" w:rsidRDefault="002E6847" w:rsidP="008D2400">
            <w:pPr>
              <w:pStyle w:val="TableParagraph"/>
              <w:spacing w:line="232" w:lineRule="exact"/>
              <w:ind w:left="117"/>
            </w:pPr>
            <w:proofErr w:type="spellStart"/>
            <w:r w:rsidRPr="002778FF">
              <w:t>Број</w:t>
            </w:r>
            <w:proofErr w:type="spellEnd"/>
            <w:r w:rsidRPr="002778FF">
              <w:rPr>
                <w:spacing w:val="1"/>
              </w:rPr>
              <w:t xml:space="preserve"> </w:t>
            </w:r>
            <w:proofErr w:type="spellStart"/>
            <w:r w:rsidRPr="002778FF">
              <w:t>медија</w:t>
            </w:r>
            <w:proofErr w:type="spellEnd"/>
            <w:r w:rsidRPr="002778FF">
              <w:rPr>
                <w:spacing w:val="-2"/>
              </w:rPr>
              <w:t xml:space="preserve"> </w:t>
            </w:r>
            <w:proofErr w:type="spellStart"/>
            <w:r w:rsidRPr="002778FF">
              <w:t>који</w:t>
            </w:r>
            <w:proofErr w:type="spellEnd"/>
            <w:r w:rsidRPr="002778FF">
              <w:rPr>
                <w:spacing w:val="-2"/>
              </w:rPr>
              <w:t xml:space="preserve"> </w:t>
            </w:r>
            <w:proofErr w:type="spellStart"/>
            <w:r w:rsidRPr="002778FF">
              <w:t>су</w:t>
            </w:r>
            <w:proofErr w:type="spellEnd"/>
          </w:p>
          <w:p w14:paraId="44B5497D" w14:textId="091BC015" w:rsidR="002E6847" w:rsidRPr="002778FF" w:rsidRDefault="002E6847" w:rsidP="008D2400">
            <w:pPr>
              <w:pStyle w:val="TableParagraph"/>
              <w:spacing w:line="233" w:lineRule="exact"/>
              <w:ind w:left="117"/>
            </w:pPr>
            <w:proofErr w:type="spellStart"/>
            <w:r w:rsidRPr="002778FF">
              <w:t>прихватили</w:t>
            </w:r>
            <w:proofErr w:type="spellEnd"/>
            <w:r w:rsidR="00C254CD">
              <w:t xml:space="preserve"> </w:t>
            </w:r>
            <w:proofErr w:type="spellStart"/>
            <w:r w:rsidRPr="002778FF">
              <w:t>надлежност</w:t>
            </w:r>
            <w:proofErr w:type="spellEnd"/>
            <w:r w:rsidRPr="002778FF">
              <w:rPr>
                <w:spacing w:val="-7"/>
              </w:rPr>
              <w:t xml:space="preserve"> </w:t>
            </w:r>
            <w:proofErr w:type="spellStart"/>
            <w:r w:rsidRPr="002778FF">
              <w:t>Савета</w:t>
            </w:r>
            <w:proofErr w:type="spellEnd"/>
            <w:r w:rsidRPr="002778FF">
              <w:rPr>
                <w:spacing w:val="-4"/>
              </w:rPr>
              <w:t xml:space="preserve"> </w:t>
            </w:r>
            <w:proofErr w:type="spellStart"/>
            <w:r w:rsidRPr="002778FF">
              <w:t>за</w:t>
            </w:r>
            <w:proofErr w:type="spellEnd"/>
            <w:r w:rsidR="00C254CD">
              <w:t xml:space="preserve"> </w:t>
            </w:r>
            <w:proofErr w:type="spellStart"/>
            <w:r w:rsidRPr="002778FF">
              <w:t>штампу</w:t>
            </w:r>
            <w:proofErr w:type="spellEnd"/>
            <w:r w:rsidRPr="002778FF">
              <w:rPr>
                <w:spacing w:val="-2"/>
              </w:rPr>
              <w:t xml:space="preserve"> </w:t>
            </w:r>
            <w:proofErr w:type="spellStart"/>
            <w:r w:rsidRPr="002778FF">
              <w:t>као</w:t>
            </w:r>
            <w:proofErr w:type="spellEnd"/>
          </w:p>
          <w:p w14:paraId="79D114C7" w14:textId="77777777" w:rsidR="002E6847" w:rsidRPr="002778FF" w:rsidRDefault="002E6847" w:rsidP="008D2400">
            <w:pPr>
              <w:pStyle w:val="TableParagraph"/>
              <w:spacing w:line="244" w:lineRule="exact"/>
              <w:ind w:left="117"/>
            </w:pPr>
            <w:proofErr w:type="spellStart"/>
            <w:r w:rsidRPr="002778FF">
              <w:t>саморегулаторног</w:t>
            </w:r>
            <w:proofErr w:type="spellEnd"/>
            <w:r w:rsidRPr="002778FF">
              <w:rPr>
                <w:spacing w:val="-14"/>
              </w:rPr>
              <w:t xml:space="preserve"> </w:t>
            </w:r>
            <w:proofErr w:type="spellStart"/>
            <w:r w:rsidRPr="002778FF">
              <w:t>тела</w:t>
            </w:r>
            <w:proofErr w:type="spellEnd"/>
          </w:p>
        </w:tc>
        <w:tc>
          <w:tcPr>
            <w:tcW w:w="504" w:type="pct"/>
            <w:vAlign w:val="center"/>
          </w:tcPr>
          <w:p w14:paraId="6517045C" w14:textId="77777777" w:rsidR="002E6847" w:rsidRPr="002778FF" w:rsidRDefault="002E6847" w:rsidP="008D2400">
            <w:pPr>
              <w:pStyle w:val="TableParagraph"/>
              <w:spacing w:line="232" w:lineRule="exact"/>
              <w:ind w:left="115"/>
            </w:pPr>
            <w:proofErr w:type="spellStart"/>
            <w:r w:rsidRPr="002778FF">
              <w:t>Број</w:t>
            </w:r>
            <w:proofErr w:type="spellEnd"/>
          </w:p>
        </w:tc>
        <w:tc>
          <w:tcPr>
            <w:tcW w:w="637" w:type="pct"/>
            <w:vAlign w:val="center"/>
          </w:tcPr>
          <w:p w14:paraId="45C4BFEB" w14:textId="03E40BEC" w:rsidR="002E6847" w:rsidRPr="002778FF" w:rsidRDefault="003D223E" w:rsidP="008D2400">
            <w:pPr>
              <w:pStyle w:val="TableParagraph"/>
              <w:spacing w:line="232" w:lineRule="exact"/>
            </w:pPr>
            <w:r>
              <w:rPr>
                <w:lang w:val="sr-Cyrl-RS"/>
              </w:rPr>
              <w:t xml:space="preserve">База </w:t>
            </w:r>
            <w:proofErr w:type="spellStart"/>
            <w:r w:rsidR="002E6847" w:rsidRPr="002778FF">
              <w:t>Савета</w:t>
            </w:r>
            <w:proofErr w:type="spellEnd"/>
            <w:r w:rsidR="00C254CD">
              <w:t xml:space="preserve"> </w:t>
            </w:r>
            <w:proofErr w:type="spellStart"/>
            <w:r w:rsidR="002E6847" w:rsidRPr="002778FF">
              <w:t>за</w:t>
            </w:r>
            <w:proofErr w:type="spellEnd"/>
            <w:r w:rsidR="002E6847" w:rsidRPr="002778FF">
              <w:t xml:space="preserve"> </w:t>
            </w:r>
            <w:proofErr w:type="spellStart"/>
            <w:r w:rsidR="002E6847" w:rsidRPr="002778FF">
              <w:t>штампу</w:t>
            </w:r>
            <w:proofErr w:type="spellEnd"/>
          </w:p>
        </w:tc>
        <w:tc>
          <w:tcPr>
            <w:tcW w:w="638" w:type="pct"/>
            <w:vAlign w:val="center"/>
          </w:tcPr>
          <w:p w14:paraId="28037CE7" w14:textId="737D6E9D" w:rsidR="002E6847" w:rsidRPr="002778FF" w:rsidRDefault="00AB7A69" w:rsidP="008D2400">
            <w:pPr>
              <w:pStyle w:val="TableParagraph"/>
              <w:spacing w:line="232" w:lineRule="exact"/>
              <w:jc w:val="center"/>
              <w:rPr>
                <w:lang w:val="sr-Cyrl-RS"/>
              </w:rPr>
            </w:pPr>
            <w:r>
              <w:rPr>
                <w:lang w:val="sr-Cyrl-RS"/>
              </w:rPr>
              <w:t>53</w:t>
            </w:r>
          </w:p>
        </w:tc>
        <w:tc>
          <w:tcPr>
            <w:tcW w:w="607" w:type="pct"/>
            <w:vAlign w:val="center"/>
          </w:tcPr>
          <w:p w14:paraId="28DB7E4A" w14:textId="30B0D16A" w:rsidR="002E6847" w:rsidRPr="00AB7A69" w:rsidRDefault="002E6847" w:rsidP="008D2400">
            <w:pPr>
              <w:pStyle w:val="TableParagraph"/>
              <w:spacing w:line="232" w:lineRule="exact"/>
              <w:ind w:left="112"/>
              <w:jc w:val="center"/>
              <w:rPr>
                <w:lang w:val="sr-Cyrl-RS"/>
              </w:rPr>
            </w:pPr>
            <w:r w:rsidRPr="002778FF">
              <w:t>202</w:t>
            </w:r>
            <w:r w:rsidR="00AB7A69">
              <w:rPr>
                <w:lang w:val="sr-Cyrl-RS"/>
              </w:rPr>
              <w:t>1.</w:t>
            </w:r>
          </w:p>
        </w:tc>
        <w:tc>
          <w:tcPr>
            <w:tcW w:w="608" w:type="pct"/>
            <w:vAlign w:val="center"/>
          </w:tcPr>
          <w:p w14:paraId="0788A498" w14:textId="640C0D07" w:rsidR="002E6847" w:rsidRPr="002778FF" w:rsidRDefault="004E7075" w:rsidP="008D2400">
            <w:pPr>
              <w:pStyle w:val="TableParagraph"/>
              <w:spacing w:line="232" w:lineRule="exact"/>
              <w:ind w:left="112"/>
              <w:jc w:val="center"/>
              <w:rPr>
                <w:lang w:val="sr-Cyrl-RS"/>
              </w:rPr>
            </w:pPr>
            <w:r>
              <w:rPr>
                <w:lang w:val="sr-Cyrl-RS"/>
              </w:rPr>
              <w:t>175</w:t>
            </w:r>
          </w:p>
        </w:tc>
        <w:tc>
          <w:tcPr>
            <w:tcW w:w="977" w:type="pct"/>
            <w:vAlign w:val="center"/>
          </w:tcPr>
          <w:p w14:paraId="201F082E" w14:textId="38BBEB0E" w:rsidR="002E6847" w:rsidRPr="002778FF" w:rsidRDefault="004E7075" w:rsidP="008D2400">
            <w:pPr>
              <w:pStyle w:val="TableParagraph"/>
              <w:spacing w:line="232" w:lineRule="exact"/>
              <w:ind w:left="113"/>
              <w:jc w:val="center"/>
              <w:rPr>
                <w:lang w:val="sr-Cyrl-RS"/>
              </w:rPr>
            </w:pPr>
            <w:r>
              <w:rPr>
                <w:lang w:val="sr-Cyrl-RS"/>
              </w:rPr>
              <w:t>180</w:t>
            </w:r>
          </w:p>
        </w:tc>
      </w:tr>
    </w:tbl>
    <w:p w14:paraId="44EB5C26" w14:textId="77777777" w:rsidR="00C254CD" w:rsidRPr="00BC037A" w:rsidRDefault="00C254CD">
      <w:pPr>
        <w:rPr>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268"/>
        <w:gridCol w:w="5291"/>
        <w:gridCol w:w="2799"/>
        <w:gridCol w:w="2130"/>
      </w:tblGrid>
      <w:tr w:rsidR="0031592E" w:rsidRPr="002778FF" w14:paraId="2600F7A6" w14:textId="77777777" w:rsidTr="00CA1B0D">
        <w:trPr>
          <w:trHeight w:val="283"/>
        </w:trPr>
        <w:tc>
          <w:tcPr>
            <w:tcW w:w="1473" w:type="pct"/>
            <w:vMerge w:val="restart"/>
            <w:shd w:val="clear" w:color="auto" w:fill="EAF1DD" w:themeFill="accent3" w:themeFillTint="33"/>
            <w:vAlign w:val="center"/>
          </w:tcPr>
          <w:p w14:paraId="100A5370" w14:textId="77777777" w:rsidR="002A0043" w:rsidRPr="007025BD" w:rsidRDefault="0046615B" w:rsidP="008D2400">
            <w:pPr>
              <w:pStyle w:val="TableParagraph"/>
              <w:spacing w:line="242" w:lineRule="auto"/>
              <w:ind w:left="96" w:right="525"/>
              <w:jc w:val="center"/>
            </w:pPr>
            <w:proofErr w:type="spellStart"/>
            <w:r w:rsidRPr="007025BD">
              <w:t>Извор</w:t>
            </w:r>
            <w:proofErr w:type="spellEnd"/>
            <w:r w:rsidRPr="007025BD">
              <w:t xml:space="preserve"> </w:t>
            </w:r>
            <w:proofErr w:type="spellStart"/>
            <w:r w:rsidRPr="007025BD">
              <w:t>финансирања</w:t>
            </w:r>
            <w:proofErr w:type="spellEnd"/>
            <w:r w:rsidRPr="00C254CD">
              <w:t xml:space="preserve"> </w:t>
            </w:r>
            <w:proofErr w:type="spellStart"/>
            <w:r w:rsidRPr="007025BD">
              <w:t>мере</w:t>
            </w:r>
            <w:proofErr w:type="spellEnd"/>
          </w:p>
        </w:tc>
        <w:tc>
          <w:tcPr>
            <w:tcW w:w="1826" w:type="pct"/>
            <w:vMerge w:val="restart"/>
            <w:shd w:val="clear" w:color="auto" w:fill="EAF1DD" w:themeFill="accent3" w:themeFillTint="33"/>
            <w:vAlign w:val="center"/>
          </w:tcPr>
          <w:p w14:paraId="772FBAFD" w14:textId="77777777" w:rsidR="002A0043" w:rsidRPr="007025BD" w:rsidRDefault="0046615B" w:rsidP="008D2400">
            <w:pPr>
              <w:pStyle w:val="TableParagraph"/>
              <w:spacing w:line="236" w:lineRule="exact"/>
              <w:ind w:left="108"/>
              <w:jc w:val="center"/>
            </w:pPr>
            <w:proofErr w:type="spellStart"/>
            <w:r w:rsidRPr="007025BD">
              <w:t>Веза</w:t>
            </w:r>
            <w:proofErr w:type="spellEnd"/>
            <w:r w:rsidRPr="007025BD">
              <w:rPr>
                <w:spacing w:val="-7"/>
              </w:rPr>
              <w:t xml:space="preserve"> </w:t>
            </w:r>
            <w:proofErr w:type="spellStart"/>
            <w:r w:rsidRPr="007025BD">
              <w:t>са</w:t>
            </w:r>
            <w:proofErr w:type="spellEnd"/>
            <w:r w:rsidRPr="007025BD">
              <w:rPr>
                <w:spacing w:val="-6"/>
              </w:rPr>
              <w:t xml:space="preserve"> </w:t>
            </w:r>
            <w:proofErr w:type="spellStart"/>
            <w:r w:rsidRPr="007025BD">
              <w:t>програмским</w:t>
            </w:r>
            <w:proofErr w:type="spellEnd"/>
            <w:r w:rsidRPr="007025BD">
              <w:rPr>
                <w:spacing w:val="-1"/>
              </w:rPr>
              <w:t xml:space="preserve"> </w:t>
            </w:r>
            <w:proofErr w:type="spellStart"/>
            <w:r w:rsidRPr="007025BD">
              <w:t>буџетом</w:t>
            </w:r>
            <w:proofErr w:type="spellEnd"/>
          </w:p>
        </w:tc>
        <w:tc>
          <w:tcPr>
            <w:tcW w:w="1701" w:type="pct"/>
            <w:gridSpan w:val="2"/>
            <w:shd w:val="clear" w:color="auto" w:fill="EAF1DD" w:themeFill="accent3" w:themeFillTint="33"/>
            <w:vAlign w:val="center"/>
          </w:tcPr>
          <w:p w14:paraId="1F7F3415" w14:textId="5A7DEDD0" w:rsidR="002A0043" w:rsidRPr="007025BD" w:rsidRDefault="0046615B" w:rsidP="008D2400">
            <w:pPr>
              <w:pStyle w:val="TableParagraph"/>
              <w:spacing w:line="226" w:lineRule="exact"/>
              <w:ind w:left="105"/>
              <w:jc w:val="center"/>
            </w:pPr>
            <w:proofErr w:type="spellStart"/>
            <w:r w:rsidRPr="007025BD">
              <w:t>Укупна</w:t>
            </w:r>
            <w:proofErr w:type="spellEnd"/>
            <w:r w:rsidRPr="007025BD">
              <w:rPr>
                <w:spacing w:val="-7"/>
              </w:rPr>
              <w:t xml:space="preserve"> </w:t>
            </w:r>
            <w:proofErr w:type="spellStart"/>
            <w:r w:rsidRPr="007025BD">
              <w:t>процењена</w:t>
            </w:r>
            <w:proofErr w:type="spellEnd"/>
            <w:r w:rsidRPr="007025BD">
              <w:rPr>
                <w:spacing w:val="-3"/>
              </w:rPr>
              <w:t xml:space="preserve"> </w:t>
            </w:r>
            <w:proofErr w:type="spellStart"/>
            <w:r w:rsidRPr="007025BD">
              <w:t>финансијска</w:t>
            </w:r>
            <w:proofErr w:type="spellEnd"/>
            <w:r w:rsidRPr="007025BD">
              <w:rPr>
                <w:spacing w:val="-2"/>
              </w:rPr>
              <w:t xml:space="preserve"> </w:t>
            </w:r>
            <w:proofErr w:type="spellStart"/>
            <w:r w:rsidRPr="007025BD">
              <w:t>средства</w:t>
            </w:r>
            <w:proofErr w:type="spellEnd"/>
            <w:r w:rsidRPr="007025BD">
              <w:rPr>
                <w:spacing w:val="-3"/>
              </w:rPr>
              <w:t xml:space="preserve"> </w:t>
            </w:r>
            <w:r w:rsidRPr="007025BD">
              <w:t>у</w:t>
            </w:r>
            <w:r w:rsidRPr="007025BD">
              <w:rPr>
                <w:spacing w:val="-3"/>
              </w:rPr>
              <w:t xml:space="preserve"> </w:t>
            </w:r>
            <w:r w:rsidRPr="007025BD">
              <w:t>000</w:t>
            </w:r>
            <w:r w:rsidR="00D91D3F" w:rsidRPr="007025BD">
              <w:rPr>
                <w:lang w:val="sr-Cyrl-RS"/>
              </w:rPr>
              <w:t xml:space="preserve"> </w:t>
            </w:r>
            <w:proofErr w:type="spellStart"/>
            <w:r w:rsidRPr="007025BD">
              <w:t>динара</w:t>
            </w:r>
            <w:proofErr w:type="spellEnd"/>
          </w:p>
        </w:tc>
      </w:tr>
      <w:tr w:rsidR="0031592E" w:rsidRPr="002778FF" w14:paraId="66BC66E8" w14:textId="77777777" w:rsidTr="00CA1B0D">
        <w:trPr>
          <w:trHeight w:val="249"/>
        </w:trPr>
        <w:tc>
          <w:tcPr>
            <w:tcW w:w="1473" w:type="pct"/>
            <w:vMerge/>
            <w:shd w:val="clear" w:color="auto" w:fill="EAF1DD" w:themeFill="accent3" w:themeFillTint="33"/>
            <w:vAlign w:val="center"/>
          </w:tcPr>
          <w:p w14:paraId="3EECD133" w14:textId="77777777" w:rsidR="0041400C" w:rsidRPr="002778FF" w:rsidRDefault="0041400C" w:rsidP="008D2400">
            <w:pPr>
              <w:jc w:val="center"/>
            </w:pPr>
          </w:p>
        </w:tc>
        <w:tc>
          <w:tcPr>
            <w:tcW w:w="1826" w:type="pct"/>
            <w:vMerge/>
            <w:shd w:val="clear" w:color="auto" w:fill="EAF1DD" w:themeFill="accent3" w:themeFillTint="33"/>
            <w:vAlign w:val="center"/>
          </w:tcPr>
          <w:p w14:paraId="1E22612E" w14:textId="77777777" w:rsidR="0041400C" w:rsidRPr="002778FF" w:rsidRDefault="0041400C" w:rsidP="008D2400">
            <w:pPr>
              <w:jc w:val="center"/>
            </w:pPr>
          </w:p>
        </w:tc>
        <w:tc>
          <w:tcPr>
            <w:tcW w:w="966" w:type="pct"/>
            <w:shd w:val="clear" w:color="auto" w:fill="EAF1DD" w:themeFill="accent3" w:themeFillTint="33"/>
            <w:vAlign w:val="center"/>
          </w:tcPr>
          <w:p w14:paraId="27F6D869" w14:textId="4816891D" w:rsidR="0041400C" w:rsidRPr="007025BD" w:rsidRDefault="0041400C" w:rsidP="008D2400">
            <w:pPr>
              <w:pStyle w:val="TableParagraph"/>
              <w:spacing w:line="229" w:lineRule="exact"/>
              <w:ind w:left="105"/>
              <w:jc w:val="center"/>
            </w:pPr>
            <w:r w:rsidRPr="007025BD">
              <w:t>у</w:t>
            </w:r>
            <w:r w:rsidRPr="007025BD">
              <w:rPr>
                <w:spacing w:val="-2"/>
              </w:rPr>
              <w:t xml:space="preserve"> </w:t>
            </w:r>
            <w:r w:rsidRPr="007025BD">
              <w:t>202</w:t>
            </w:r>
            <w:r w:rsidRPr="007025BD">
              <w:rPr>
                <w:lang w:val="sr-Cyrl-RS"/>
              </w:rPr>
              <w:t>6</w:t>
            </w:r>
            <w:r w:rsidRPr="007025BD">
              <w:t>.</w:t>
            </w:r>
            <w:r w:rsidRPr="007025BD">
              <w:rPr>
                <w:spacing w:val="-2"/>
              </w:rPr>
              <w:t xml:space="preserve"> </w:t>
            </w:r>
            <w:proofErr w:type="spellStart"/>
            <w:r w:rsidRPr="007025BD">
              <w:t>години</w:t>
            </w:r>
            <w:proofErr w:type="spellEnd"/>
          </w:p>
        </w:tc>
        <w:tc>
          <w:tcPr>
            <w:tcW w:w="735" w:type="pct"/>
            <w:shd w:val="clear" w:color="auto" w:fill="EAF1DD" w:themeFill="accent3" w:themeFillTint="33"/>
            <w:vAlign w:val="center"/>
          </w:tcPr>
          <w:p w14:paraId="43D8FE8C" w14:textId="7007A1C7" w:rsidR="0041400C" w:rsidRPr="007025BD" w:rsidRDefault="0041400C" w:rsidP="008D2400">
            <w:pPr>
              <w:pStyle w:val="TableParagraph"/>
              <w:spacing w:line="229" w:lineRule="exact"/>
              <w:ind w:left="106"/>
              <w:jc w:val="center"/>
            </w:pPr>
            <w:r w:rsidRPr="007025BD">
              <w:t>у</w:t>
            </w:r>
            <w:r w:rsidRPr="007025BD">
              <w:rPr>
                <w:spacing w:val="-2"/>
              </w:rPr>
              <w:t xml:space="preserve"> </w:t>
            </w:r>
            <w:r w:rsidRPr="007025BD">
              <w:t>202</w:t>
            </w:r>
            <w:r w:rsidRPr="007025BD">
              <w:rPr>
                <w:lang w:val="sr-Cyrl-RS"/>
              </w:rPr>
              <w:t>7</w:t>
            </w:r>
            <w:r w:rsidRPr="007025BD">
              <w:t>.</w:t>
            </w:r>
            <w:r w:rsidRPr="007025BD">
              <w:rPr>
                <w:spacing w:val="-2"/>
              </w:rPr>
              <w:t xml:space="preserve"> </w:t>
            </w:r>
            <w:proofErr w:type="spellStart"/>
            <w:r w:rsidRPr="007025BD">
              <w:t>години</w:t>
            </w:r>
            <w:proofErr w:type="spellEnd"/>
          </w:p>
        </w:tc>
      </w:tr>
      <w:tr w:rsidR="00D0654A" w:rsidRPr="002778FF" w14:paraId="69BB1F88" w14:textId="77777777" w:rsidTr="00CA1B0D">
        <w:trPr>
          <w:trHeight w:val="335"/>
        </w:trPr>
        <w:tc>
          <w:tcPr>
            <w:tcW w:w="1473" w:type="pct"/>
          </w:tcPr>
          <w:p w14:paraId="78EE5E41" w14:textId="0149AFE8" w:rsidR="00D0654A" w:rsidRPr="002778FF" w:rsidRDefault="00D0654A" w:rsidP="00D0654A">
            <w:pPr>
              <w:pStyle w:val="TableParagraph"/>
              <w:spacing w:line="234" w:lineRule="exact"/>
              <w:ind w:left="96"/>
            </w:pPr>
            <w:proofErr w:type="spellStart"/>
            <w:r w:rsidRPr="002778FF">
              <w:t>Буџет</w:t>
            </w:r>
            <w:proofErr w:type="spellEnd"/>
            <w:r w:rsidRPr="002778FF">
              <w:rPr>
                <w:spacing w:val="-12"/>
              </w:rPr>
              <w:t xml:space="preserve"> </w:t>
            </w:r>
            <w:r w:rsidRPr="002778FF">
              <w:t>РС</w:t>
            </w:r>
          </w:p>
        </w:tc>
        <w:tc>
          <w:tcPr>
            <w:tcW w:w="1826" w:type="pct"/>
          </w:tcPr>
          <w:p w14:paraId="6BA2D7D3" w14:textId="7EF1DF3C" w:rsidR="00D0654A" w:rsidRPr="00365BBA" w:rsidRDefault="00D0654A" w:rsidP="00D0654A">
            <w:pPr>
              <w:pStyle w:val="TableParagraph"/>
              <w:rPr>
                <w:lang w:val="sr-Cyrl-RS"/>
              </w:rPr>
            </w:pPr>
            <w:r>
              <w:rPr>
                <w:lang w:val="sr-Cyrl-RS"/>
              </w:rPr>
              <w:t>Раздео 33, Програм 1002, Програмска активност 0001</w:t>
            </w:r>
          </w:p>
        </w:tc>
        <w:tc>
          <w:tcPr>
            <w:tcW w:w="966" w:type="pct"/>
          </w:tcPr>
          <w:p w14:paraId="613EAF5D" w14:textId="55055F3C" w:rsidR="00D0654A" w:rsidRPr="00592C5B" w:rsidRDefault="00D0654A" w:rsidP="00D0654A">
            <w:pPr>
              <w:pStyle w:val="TableParagraph"/>
              <w:ind w:right="90"/>
              <w:jc w:val="right"/>
              <w:rPr>
                <w:lang w:val="sr-Cyrl-RS"/>
              </w:rPr>
            </w:pPr>
            <w:r>
              <w:rPr>
                <w:lang w:val="sr-Cyrl-RS"/>
              </w:rPr>
              <w:t>130</w:t>
            </w:r>
          </w:p>
        </w:tc>
        <w:tc>
          <w:tcPr>
            <w:tcW w:w="735" w:type="pct"/>
            <w:vAlign w:val="center"/>
          </w:tcPr>
          <w:p w14:paraId="3CDA6A69" w14:textId="4AF3FE65" w:rsidR="00D0654A" w:rsidRPr="00592C5B" w:rsidRDefault="00D0654A" w:rsidP="00D0654A">
            <w:pPr>
              <w:pStyle w:val="TableParagraph"/>
              <w:jc w:val="center"/>
              <w:rPr>
                <w:lang w:val="sr-Cyrl-RS"/>
              </w:rPr>
            </w:pPr>
            <w:r>
              <w:rPr>
                <w:lang w:val="sr-Cyrl-RS"/>
              </w:rPr>
              <w:t>/</w:t>
            </w:r>
          </w:p>
        </w:tc>
      </w:tr>
      <w:tr w:rsidR="00D0654A" w:rsidRPr="002778FF" w14:paraId="34C0CE9F" w14:textId="77777777" w:rsidTr="00CA1B0D">
        <w:trPr>
          <w:trHeight w:val="254"/>
        </w:trPr>
        <w:tc>
          <w:tcPr>
            <w:tcW w:w="1473" w:type="pct"/>
          </w:tcPr>
          <w:p w14:paraId="17A725C8" w14:textId="3D040676" w:rsidR="00D0654A" w:rsidRPr="00361BB0" w:rsidRDefault="00D0654A" w:rsidP="00D0654A">
            <w:pPr>
              <w:pStyle w:val="TableParagraph"/>
              <w:spacing w:line="235" w:lineRule="exact"/>
              <w:rPr>
                <w:lang w:val="sr-Cyrl-RS"/>
              </w:rPr>
            </w:pPr>
            <w:r w:rsidRPr="00361BB0">
              <w:rPr>
                <w:spacing w:val="-1"/>
              </w:rPr>
              <w:t xml:space="preserve"> </w:t>
            </w:r>
            <w:r w:rsidR="00A907F9">
              <w:rPr>
                <w:spacing w:val="-1"/>
                <w:lang w:val="sr-Cyrl-RS"/>
              </w:rPr>
              <w:t>Пројектна</w:t>
            </w:r>
            <w:r w:rsidRPr="00361BB0">
              <w:rPr>
                <w:spacing w:val="-11"/>
              </w:rPr>
              <w:t xml:space="preserve"> </w:t>
            </w:r>
            <w:proofErr w:type="spellStart"/>
            <w:r w:rsidRPr="00361BB0">
              <w:t>средства</w:t>
            </w:r>
            <w:proofErr w:type="spellEnd"/>
          </w:p>
          <w:p w14:paraId="0261308B" w14:textId="77777777" w:rsidR="00D0654A" w:rsidRPr="00361BB0" w:rsidRDefault="00D0654A" w:rsidP="00D0654A">
            <w:pPr>
              <w:pStyle w:val="TableParagraph"/>
              <w:jc w:val="both"/>
            </w:pPr>
            <w:r w:rsidRPr="00361BB0">
              <w:t xml:space="preserve"> GIZ</w:t>
            </w:r>
            <w:r w:rsidRPr="00361BB0">
              <w:rPr>
                <w:lang w:val="sr-Cyrl-RS"/>
              </w:rPr>
              <w:t xml:space="preserve"> - Подршка социјалном укључивању у</w:t>
            </w:r>
          </w:p>
          <w:p w14:paraId="658FF187" w14:textId="77777777" w:rsidR="00D0654A" w:rsidRPr="00361BB0" w:rsidRDefault="00D0654A" w:rsidP="00D0654A">
            <w:pPr>
              <w:pStyle w:val="TableParagraph"/>
              <w:jc w:val="both"/>
              <w:rPr>
                <w:lang w:val="sr-Cyrl-RS"/>
              </w:rPr>
            </w:pPr>
            <w:r w:rsidRPr="00361BB0">
              <w:t xml:space="preserve"> </w:t>
            </w:r>
            <w:r w:rsidRPr="00361BB0">
              <w:rPr>
                <w:lang w:val="sr-Cyrl-RS"/>
              </w:rPr>
              <w:t>Србији, ИПА 2025-2027</w:t>
            </w:r>
          </w:p>
          <w:p w14:paraId="51A58261" w14:textId="288BFC3F" w:rsidR="00D0654A" w:rsidRPr="002778FF" w:rsidRDefault="00D0654A" w:rsidP="00D0654A">
            <w:pPr>
              <w:pStyle w:val="TableParagraph"/>
              <w:jc w:val="both"/>
              <w:rPr>
                <w:lang w:val="sr-Cyrl-RS"/>
              </w:rPr>
            </w:pPr>
            <w:r w:rsidRPr="00361BB0">
              <w:t xml:space="preserve"> </w:t>
            </w:r>
          </w:p>
        </w:tc>
        <w:tc>
          <w:tcPr>
            <w:tcW w:w="1826" w:type="pct"/>
            <w:vAlign w:val="center"/>
          </w:tcPr>
          <w:p w14:paraId="5587B008" w14:textId="41C22253" w:rsidR="00D0654A" w:rsidRPr="00592C5B" w:rsidRDefault="00D0654A" w:rsidP="00D0654A">
            <w:pPr>
              <w:pStyle w:val="TableParagraph"/>
              <w:jc w:val="center"/>
              <w:rPr>
                <w:lang w:val="sr-Cyrl-RS"/>
              </w:rPr>
            </w:pPr>
            <w:r w:rsidRPr="00361BB0">
              <w:rPr>
                <w:lang w:val="sr-Cyrl-RS"/>
              </w:rPr>
              <w:t>/</w:t>
            </w:r>
          </w:p>
        </w:tc>
        <w:tc>
          <w:tcPr>
            <w:tcW w:w="966" w:type="pct"/>
            <w:vAlign w:val="center"/>
          </w:tcPr>
          <w:p w14:paraId="51791938" w14:textId="549956DF" w:rsidR="00D0654A" w:rsidRPr="00115A73" w:rsidRDefault="00D0654A" w:rsidP="00D0654A">
            <w:pPr>
              <w:pStyle w:val="TableParagraph"/>
              <w:jc w:val="center"/>
              <w:rPr>
                <w:color w:val="0070C0"/>
                <w:lang w:val="sr-Cyrl-RS"/>
              </w:rPr>
            </w:pPr>
            <w:r w:rsidRPr="00361BB0">
              <w:rPr>
                <w:lang w:val="sr-Cyrl-RS"/>
              </w:rPr>
              <w:t xml:space="preserve">                       </w:t>
            </w:r>
            <w:r w:rsidR="00A907F9">
              <w:rPr>
                <w:lang w:val="sr-Cyrl-RS"/>
              </w:rPr>
              <w:t>/</w:t>
            </w:r>
          </w:p>
        </w:tc>
        <w:tc>
          <w:tcPr>
            <w:tcW w:w="735" w:type="pct"/>
            <w:vAlign w:val="center"/>
          </w:tcPr>
          <w:p w14:paraId="2DC94BEB" w14:textId="2289A74B" w:rsidR="00D0654A" w:rsidRPr="00115A73" w:rsidRDefault="00A907F9" w:rsidP="00D0654A">
            <w:pPr>
              <w:pStyle w:val="TableParagraph"/>
              <w:jc w:val="center"/>
              <w:rPr>
                <w:color w:val="0070C0"/>
                <w:lang w:val="sr-Cyrl-RS"/>
              </w:rPr>
            </w:pPr>
            <w:r>
              <w:rPr>
                <w:lang w:val="sr-Cyrl-RS"/>
              </w:rPr>
              <w:t>/</w:t>
            </w:r>
          </w:p>
        </w:tc>
      </w:tr>
    </w:tbl>
    <w:p w14:paraId="1DB37062" w14:textId="77777777" w:rsidR="002A0043" w:rsidRPr="002778FF" w:rsidRDefault="002A0043">
      <w:pPr>
        <w:pStyle w:val="BodyText"/>
        <w:spacing w:before="3" w:after="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387"/>
        <w:gridCol w:w="1469"/>
        <w:gridCol w:w="1397"/>
        <w:gridCol w:w="1707"/>
        <w:gridCol w:w="1544"/>
        <w:gridCol w:w="1298"/>
        <w:gridCol w:w="1840"/>
        <w:gridCol w:w="1846"/>
      </w:tblGrid>
      <w:tr w:rsidR="0031592E" w:rsidRPr="002778FF" w14:paraId="5DD345AB" w14:textId="77777777" w:rsidTr="00CA1B0D">
        <w:trPr>
          <w:trHeight w:val="503"/>
        </w:trPr>
        <w:tc>
          <w:tcPr>
            <w:tcW w:w="2747" w:type="pct"/>
            <w:gridSpan w:val="4"/>
            <w:shd w:val="clear" w:color="auto" w:fill="FFFFCC"/>
            <w:vAlign w:val="center"/>
          </w:tcPr>
          <w:p w14:paraId="07EB2FDA" w14:textId="77777777" w:rsidR="002A0043" w:rsidRPr="002778FF" w:rsidRDefault="002A0043" w:rsidP="008D2400">
            <w:pPr>
              <w:pStyle w:val="TableParagraph"/>
              <w:jc w:val="center"/>
            </w:pPr>
          </w:p>
        </w:tc>
        <w:tc>
          <w:tcPr>
            <w:tcW w:w="2253" w:type="pct"/>
            <w:gridSpan w:val="4"/>
            <w:shd w:val="clear" w:color="auto" w:fill="FFFFCC"/>
            <w:vAlign w:val="center"/>
          </w:tcPr>
          <w:p w14:paraId="64978646" w14:textId="77777777" w:rsidR="002A0043" w:rsidRPr="007025BD" w:rsidRDefault="0046615B" w:rsidP="008D2400">
            <w:pPr>
              <w:pStyle w:val="TableParagraph"/>
              <w:jc w:val="center"/>
            </w:pPr>
            <w:proofErr w:type="spellStart"/>
            <w:r w:rsidRPr="007025BD">
              <w:t>Укупна</w:t>
            </w:r>
            <w:proofErr w:type="spellEnd"/>
            <w:r w:rsidRPr="007025BD">
              <w:rPr>
                <w:spacing w:val="-8"/>
              </w:rPr>
              <w:t xml:space="preserve"> </w:t>
            </w:r>
            <w:proofErr w:type="spellStart"/>
            <w:r w:rsidRPr="007025BD">
              <w:t>процењена</w:t>
            </w:r>
            <w:proofErr w:type="spellEnd"/>
            <w:r w:rsidRPr="007025BD">
              <w:rPr>
                <w:spacing w:val="-7"/>
              </w:rPr>
              <w:t xml:space="preserve"> </w:t>
            </w:r>
            <w:proofErr w:type="spellStart"/>
            <w:r w:rsidRPr="007025BD">
              <w:t>финансијска</w:t>
            </w:r>
            <w:proofErr w:type="spellEnd"/>
            <w:r w:rsidRPr="007025BD">
              <w:rPr>
                <w:spacing w:val="-2"/>
              </w:rPr>
              <w:t xml:space="preserve"> </w:t>
            </w:r>
            <w:proofErr w:type="spellStart"/>
            <w:r w:rsidRPr="007025BD">
              <w:t>средства</w:t>
            </w:r>
            <w:proofErr w:type="spellEnd"/>
            <w:r w:rsidRPr="00C254CD">
              <w:t xml:space="preserve"> </w:t>
            </w:r>
            <w:proofErr w:type="spellStart"/>
            <w:r w:rsidRPr="007025BD">
              <w:t>по</w:t>
            </w:r>
            <w:proofErr w:type="spellEnd"/>
            <w:r w:rsidRPr="00C254CD">
              <w:t xml:space="preserve"> </w:t>
            </w:r>
            <w:proofErr w:type="spellStart"/>
            <w:r w:rsidRPr="007025BD">
              <w:t>изворима</w:t>
            </w:r>
            <w:proofErr w:type="spellEnd"/>
            <w:r w:rsidRPr="007025BD">
              <w:rPr>
                <w:spacing w:val="-2"/>
              </w:rPr>
              <w:t xml:space="preserve"> </w:t>
            </w:r>
            <w:r w:rsidRPr="007025BD">
              <w:t>у 000</w:t>
            </w:r>
            <w:r w:rsidRPr="007025BD">
              <w:rPr>
                <w:spacing w:val="-3"/>
              </w:rPr>
              <w:t xml:space="preserve"> </w:t>
            </w:r>
            <w:proofErr w:type="spellStart"/>
            <w:r w:rsidRPr="007025BD">
              <w:t>динара</w:t>
            </w:r>
            <w:proofErr w:type="spellEnd"/>
          </w:p>
        </w:tc>
      </w:tr>
      <w:tr w:rsidR="0031592E" w:rsidRPr="002778FF" w14:paraId="50DF2F6A" w14:textId="77777777" w:rsidTr="00CA1B0D">
        <w:trPr>
          <w:trHeight w:val="1012"/>
        </w:trPr>
        <w:tc>
          <w:tcPr>
            <w:tcW w:w="1169" w:type="pct"/>
            <w:shd w:val="clear" w:color="auto" w:fill="FFFFCC"/>
            <w:vAlign w:val="center"/>
          </w:tcPr>
          <w:p w14:paraId="40A088DA" w14:textId="77777777" w:rsidR="002A0043" w:rsidRPr="007025BD" w:rsidRDefault="0046615B" w:rsidP="008D2400">
            <w:pPr>
              <w:pStyle w:val="TableParagraph"/>
              <w:jc w:val="center"/>
            </w:pPr>
            <w:proofErr w:type="spellStart"/>
            <w:r w:rsidRPr="007025BD">
              <w:t>Назив</w:t>
            </w:r>
            <w:proofErr w:type="spellEnd"/>
            <w:r w:rsidRPr="007025BD">
              <w:t xml:space="preserve"> </w:t>
            </w:r>
            <w:proofErr w:type="spellStart"/>
            <w:r w:rsidRPr="007025BD">
              <w:t>активности</w:t>
            </w:r>
            <w:proofErr w:type="spellEnd"/>
          </w:p>
        </w:tc>
        <w:tc>
          <w:tcPr>
            <w:tcW w:w="507" w:type="pct"/>
            <w:shd w:val="clear" w:color="auto" w:fill="FFFFCC"/>
            <w:vAlign w:val="center"/>
          </w:tcPr>
          <w:p w14:paraId="69AEFBB8" w14:textId="77777777" w:rsidR="002A0043" w:rsidRPr="007025BD" w:rsidRDefault="0046615B" w:rsidP="008D2400">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7025BD">
              <w:rPr>
                <w:spacing w:val="-52"/>
              </w:rPr>
              <w:t xml:space="preserve"> </w:t>
            </w:r>
            <w:proofErr w:type="spellStart"/>
            <w:r w:rsidRPr="007025BD">
              <w:t>спроводи</w:t>
            </w:r>
            <w:proofErr w:type="spellEnd"/>
            <w:r w:rsidRPr="007025BD">
              <w:rPr>
                <w:spacing w:val="1"/>
              </w:rPr>
              <w:t xml:space="preserve"> </w:t>
            </w:r>
            <w:proofErr w:type="spellStart"/>
            <w:r w:rsidRPr="007025BD">
              <w:t>активност</w:t>
            </w:r>
            <w:proofErr w:type="spellEnd"/>
          </w:p>
        </w:tc>
        <w:tc>
          <w:tcPr>
            <w:tcW w:w="482" w:type="pct"/>
            <w:shd w:val="clear" w:color="auto" w:fill="FFFFCC"/>
            <w:vAlign w:val="center"/>
          </w:tcPr>
          <w:p w14:paraId="69CC6082" w14:textId="1AB8E931" w:rsidR="002A0043" w:rsidRPr="007025BD" w:rsidRDefault="0046615B" w:rsidP="008D2400">
            <w:pPr>
              <w:pStyle w:val="TableParagraph"/>
              <w:jc w:val="center"/>
            </w:pPr>
            <w:proofErr w:type="spellStart"/>
            <w:r w:rsidRPr="007025BD">
              <w:t>Органи</w:t>
            </w:r>
            <w:proofErr w:type="spellEnd"/>
            <w:r w:rsidRPr="007025BD">
              <w:rPr>
                <w:spacing w:val="1"/>
              </w:rPr>
              <w:t xml:space="preserve"> </w:t>
            </w:r>
            <w:proofErr w:type="spellStart"/>
            <w:r w:rsidRPr="007025BD">
              <w:t>партнери</w:t>
            </w:r>
            <w:proofErr w:type="spellEnd"/>
            <w:r w:rsidRPr="007025BD">
              <w:rPr>
                <w:spacing w:val="-1"/>
              </w:rPr>
              <w:t xml:space="preserve"> </w:t>
            </w:r>
            <w:r w:rsidRPr="007025BD">
              <w:t>у</w:t>
            </w:r>
            <w:r w:rsidR="00E7089C" w:rsidRPr="007025BD">
              <w:rPr>
                <w:lang w:val="sr-Cyrl-RS"/>
              </w:rPr>
              <w:t xml:space="preserve"> </w:t>
            </w:r>
            <w:proofErr w:type="spellStart"/>
            <w:r w:rsidRPr="007025BD">
              <w:t>спровођењу</w:t>
            </w:r>
            <w:proofErr w:type="spellEnd"/>
            <w:r w:rsidRPr="007025BD">
              <w:rPr>
                <w:spacing w:val="1"/>
              </w:rPr>
              <w:t xml:space="preserve"> </w:t>
            </w:r>
            <w:proofErr w:type="spellStart"/>
            <w:r w:rsidRPr="007025BD">
              <w:t>активности</w:t>
            </w:r>
            <w:proofErr w:type="spellEnd"/>
          </w:p>
        </w:tc>
        <w:tc>
          <w:tcPr>
            <w:tcW w:w="589" w:type="pct"/>
            <w:shd w:val="clear" w:color="auto" w:fill="FFFFCC"/>
            <w:vAlign w:val="center"/>
          </w:tcPr>
          <w:p w14:paraId="609F4C97" w14:textId="77777777" w:rsidR="002A0043" w:rsidRPr="007025BD" w:rsidRDefault="0046615B" w:rsidP="008D2400">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rPr>
                <w:spacing w:val="1"/>
              </w:rPr>
              <w:t xml:space="preserve"> </w:t>
            </w:r>
            <w:proofErr w:type="spellStart"/>
            <w:r w:rsidRPr="007025BD">
              <w:t>завршетак</w:t>
            </w:r>
            <w:proofErr w:type="spellEnd"/>
            <w:r w:rsidRPr="007025BD">
              <w:rPr>
                <w:spacing w:val="1"/>
              </w:rPr>
              <w:t xml:space="preserve"> </w:t>
            </w:r>
            <w:proofErr w:type="spellStart"/>
            <w:r w:rsidRPr="007025BD">
              <w:t>активности</w:t>
            </w:r>
            <w:proofErr w:type="spellEnd"/>
          </w:p>
        </w:tc>
        <w:tc>
          <w:tcPr>
            <w:tcW w:w="533" w:type="pct"/>
            <w:shd w:val="clear" w:color="auto" w:fill="FFFFCC"/>
            <w:vAlign w:val="center"/>
          </w:tcPr>
          <w:p w14:paraId="5A4A363D" w14:textId="77777777" w:rsidR="002A0043" w:rsidRPr="007025BD" w:rsidRDefault="0046615B" w:rsidP="008D2400">
            <w:pPr>
              <w:pStyle w:val="TableParagraph"/>
              <w:jc w:val="center"/>
            </w:pPr>
            <w:proofErr w:type="spellStart"/>
            <w:r w:rsidRPr="007025BD">
              <w:t>Извор</w:t>
            </w:r>
            <w:proofErr w:type="spellEnd"/>
            <w:r w:rsidRPr="007025BD">
              <w:rPr>
                <w:spacing w:val="1"/>
              </w:rPr>
              <w:t xml:space="preserve"> </w:t>
            </w:r>
            <w:proofErr w:type="spellStart"/>
            <w:r w:rsidRPr="007025BD">
              <w:t>финансира</w:t>
            </w:r>
            <w:proofErr w:type="spellEnd"/>
            <w:r w:rsidRPr="007025BD">
              <w:rPr>
                <w:spacing w:val="-52"/>
              </w:rPr>
              <w:t xml:space="preserve"> </w:t>
            </w:r>
            <w:proofErr w:type="spellStart"/>
            <w:r w:rsidRPr="007025BD">
              <w:t>ња</w:t>
            </w:r>
            <w:proofErr w:type="spellEnd"/>
          </w:p>
        </w:tc>
        <w:tc>
          <w:tcPr>
            <w:tcW w:w="448" w:type="pct"/>
            <w:shd w:val="clear" w:color="auto" w:fill="FFFFCC"/>
            <w:vAlign w:val="center"/>
          </w:tcPr>
          <w:p w14:paraId="6C0FA5E3" w14:textId="77777777" w:rsidR="002A0043" w:rsidRPr="007025BD" w:rsidRDefault="0046615B" w:rsidP="008D2400">
            <w:pPr>
              <w:pStyle w:val="TableParagraph"/>
              <w:jc w:val="center"/>
            </w:pPr>
            <w:proofErr w:type="spellStart"/>
            <w:r w:rsidRPr="007025BD">
              <w:t>Веза</w:t>
            </w:r>
            <w:proofErr w:type="spellEnd"/>
            <w:r w:rsidRPr="007025BD">
              <w:t xml:space="preserve"> </w:t>
            </w:r>
            <w:proofErr w:type="spellStart"/>
            <w:r w:rsidRPr="007025BD">
              <w:t>са</w:t>
            </w:r>
            <w:proofErr w:type="spellEnd"/>
            <w:r w:rsidRPr="007025BD">
              <w:rPr>
                <w:spacing w:val="1"/>
              </w:rPr>
              <w:t xml:space="preserve"> </w:t>
            </w:r>
            <w:proofErr w:type="spellStart"/>
            <w:r w:rsidRPr="007025BD">
              <w:t>програмск</w:t>
            </w:r>
            <w:proofErr w:type="spellEnd"/>
            <w:r w:rsidRPr="007025BD">
              <w:rPr>
                <w:spacing w:val="-52"/>
              </w:rPr>
              <w:t xml:space="preserve"> </w:t>
            </w:r>
            <w:proofErr w:type="spellStart"/>
            <w:r w:rsidRPr="007025BD">
              <w:t>им</w:t>
            </w:r>
            <w:proofErr w:type="spellEnd"/>
          </w:p>
          <w:p w14:paraId="2F5BEC9A" w14:textId="77777777" w:rsidR="002A0043" w:rsidRPr="007025BD" w:rsidRDefault="0046615B" w:rsidP="008D2400">
            <w:pPr>
              <w:pStyle w:val="TableParagraph"/>
              <w:jc w:val="center"/>
            </w:pPr>
            <w:proofErr w:type="spellStart"/>
            <w:r w:rsidRPr="007025BD">
              <w:t>буџетом</w:t>
            </w:r>
            <w:proofErr w:type="spellEnd"/>
          </w:p>
        </w:tc>
        <w:tc>
          <w:tcPr>
            <w:tcW w:w="635" w:type="pct"/>
            <w:shd w:val="clear" w:color="auto" w:fill="FFFFCC"/>
            <w:vAlign w:val="center"/>
          </w:tcPr>
          <w:p w14:paraId="7490A297" w14:textId="746EF14B" w:rsidR="002A0043" w:rsidRPr="007025BD" w:rsidRDefault="0046615B" w:rsidP="008D2400">
            <w:pPr>
              <w:pStyle w:val="TableParagraph"/>
              <w:jc w:val="center"/>
              <w:rPr>
                <w:lang w:val="sr-Cyrl-RS"/>
              </w:rPr>
            </w:pPr>
            <w:r w:rsidRPr="007025BD">
              <w:t>202</w:t>
            </w:r>
            <w:r w:rsidR="008D07EF">
              <w:t>6</w:t>
            </w:r>
            <w:r w:rsidR="00D91D3F" w:rsidRPr="007025BD">
              <w:rPr>
                <w:lang w:val="sr-Cyrl-RS"/>
              </w:rPr>
              <w:t>.</w:t>
            </w:r>
          </w:p>
        </w:tc>
        <w:tc>
          <w:tcPr>
            <w:tcW w:w="637" w:type="pct"/>
            <w:shd w:val="clear" w:color="auto" w:fill="FFFFCC"/>
            <w:vAlign w:val="center"/>
          </w:tcPr>
          <w:p w14:paraId="6BBA621B" w14:textId="2DD75164" w:rsidR="002A0043" w:rsidRPr="007025BD" w:rsidRDefault="0046615B" w:rsidP="008D2400">
            <w:pPr>
              <w:pStyle w:val="TableParagraph"/>
              <w:jc w:val="center"/>
              <w:rPr>
                <w:lang w:val="sr-Cyrl-RS"/>
              </w:rPr>
            </w:pPr>
            <w:r w:rsidRPr="007025BD">
              <w:t>202</w:t>
            </w:r>
            <w:r w:rsidR="008D07EF">
              <w:t>7</w:t>
            </w:r>
            <w:r w:rsidR="00D91D3F" w:rsidRPr="007025BD">
              <w:rPr>
                <w:lang w:val="sr-Cyrl-RS"/>
              </w:rPr>
              <w:t>.</w:t>
            </w:r>
          </w:p>
        </w:tc>
      </w:tr>
      <w:tr w:rsidR="00D0654A" w:rsidRPr="00AD48B2" w14:paraId="5B0D2ADB" w14:textId="77777777" w:rsidTr="00CA1B0D">
        <w:trPr>
          <w:trHeight w:val="1593"/>
        </w:trPr>
        <w:tc>
          <w:tcPr>
            <w:tcW w:w="1169" w:type="pct"/>
            <w:tcBorders>
              <w:left w:val="double" w:sz="1" w:space="0" w:color="000000"/>
            </w:tcBorders>
            <w:vAlign w:val="center"/>
          </w:tcPr>
          <w:p w14:paraId="0D67092F" w14:textId="77777777" w:rsidR="00D0654A" w:rsidRPr="00361BB0" w:rsidRDefault="00D0654A" w:rsidP="008D2400">
            <w:pPr>
              <w:pStyle w:val="TableParagraph"/>
              <w:rPr>
                <w:lang w:val="sr-Cyrl-RS"/>
              </w:rPr>
            </w:pPr>
            <w:r w:rsidRPr="00361BB0">
              <w:rPr>
                <w:lang w:val="sr-Cyrl-RS"/>
              </w:rPr>
              <w:t>4.4.1. Спровођење обуке за новинаре и новинарке и медијске раднике и раднице о стандардима који се тичу слободе изражавања и говора мржње, с посебним</w:t>
            </w:r>
          </w:p>
          <w:p w14:paraId="00DF8566" w14:textId="44D8166F" w:rsidR="00D0654A" w:rsidRPr="00741F44" w:rsidRDefault="00D0654A" w:rsidP="008D2400">
            <w:pPr>
              <w:pStyle w:val="TableParagraph"/>
              <w:rPr>
                <w:lang w:val="sr-Cyrl-RS"/>
              </w:rPr>
            </w:pPr>
            <w:r w:rsidRPr="00361BB0">
              <w:rPr>
                <w:lang w:val="sr-Cyrl-RS"/>
              </w:rPr>
              <w:t>акцентом на праксу ЕСЉП</w:t>
            </w:r>
          </w:p>
        </w:tc>
        <w:tc>
          <w:tcPr>
            <w:tcW w:w="507" w:type="pct"/>
            <w:vAlign w:val="center"/>
          </w:tcPr>
          <w:p w14:paraId="1A0D491D" w14:textId="5291AC07" w:rsidR="00D0654A" w:rsidRPr="00741F44" w:rsidRDefault="00D0654A" w:rsidP="008D2400">
            <w:pPr>
              <w:pStyle w:val="TableParagraph"/>
              <w:rPr>
                <w:lang w:val="sr-Cyrl-RS"/>
              </w:rPr>
            </w:pPr>
            <w:r w:rsidRPr="00361BB0">
              <w:rPr>
                <w:lang w:val="sr-Cyrl-RS"/>
              </w:rPr>
              <w:t>ПЗР</w:t>
            </w:r>
          </w:p>
        </w:tc>
        <w:tc>
          <w:tcPr>
            <w:tcW w:w="482" w:type="pct"/>
            <w:vAlign w:val="center"/>
          </w:tcPr>
          <w:p w14:paraId="3490F0CD" w14:textId="77777777" w:rsidR="00D0654A" w:rsidRPr="00361BB0" w:rsidRDefault="00D0654A" w:rsidP="008D2400">
            <w:pPr>
              <w:pStyle w:val="TableParagraph"/>
              <w:rPr>
                <w:lang w:val="sr-Cyrl-RS"/>
              </w:rPr>
            </w:pPr>
            <w:r w:rsidRPr="00361BB0">
              <w:rPr>
                <w:lang w:val="sr-Cyrl-RS"/>
              </w:rPr>
              <w:t xml:space="preserve">МИТ </w:t>
            </w:r>
          </w:p>
          <w:p w14:paraId="3772A6F7" w14:textId="77777777" w:rsidR="00D0654A" w:rsidRPr="00361BB0" w:rsidRDefault="00D0654A" w:rsidP="008D2400">
            <w:pPr>
              <w:pStyle w:val="TableParagraph"/>
              <w:rPr>
                <w:lang w:val="sr-Cyrl-RS"/>
              </w:rPr>
            </w:pPr>
            <w:r w:rsidRPr="00361BB0">
              <w:rPr>
                <w:lang w:val="sr-Cyrl-RS"/>
              </w:rPr>
              <w:t>ПСКЈИОВЗ</w:t>
            </w:r>
          </w:p>
          <w:p w14:paraId="5068255C" w14:textId="447C17F0" w:rsidR="00D0654A" w:rsidRPr="00741F44" w:rsidRDefault="00D0654A" w:rsidP="008D2400">
            <w:pPr>
              <w:pStyle w:val="TableParagraph"/>
              <w:rPr>
                <w:lang w:val="sr-Cyrl-RS"/>
              </w:rPr>
            </w:pPr>
            <w:r w:rsidRPr="00361BB0">
              <w:rPr>
                <w:lang w:val="sr-Cyrl-RS"/>
              </w:rPr>
              <w:t>ОЦД</w:t>
            </w:r>
          </w:p>
        </w:tc>
        <w:tc>
          <w:tcPr>
            <w:tcW w:w="589" w:type="pct"/>
            <w:vAlign w:val="center"/>
          </w:tcPr>
          <w:p w14:paraId="466E1935" w14:textId="475B2D27" w:rsidR="00D0654A" w:rsidRPr="00741F44" w:rsidRDefault="00D0654A" w:rsidP="008D2400">
            <w:pPr>
              <w:pStyle w:val="TableParagraph"/>
              <w:rPr>
                <w:lang w:val="sr-Cyrl-RS"/>
              </w:rPr>
            </w:pPr>
            <w:r w:rsidRPr="00361BB0">
              <w:rPr>
                <w:lang w:val="sr-Cyrl-RS"/>
              </w:rPr>
              <w:t>Трећи квартал 2026. године</w:t>
            </w:r>
          </w:p>
        </w:tc>
        <w:tc>
          <w:tcPr>
            <w:tcW w:w="533" w:type="pct"/>
            <w:vAlign w:val="center"/>
          </w:tcPr>
          <w:p w14:paraId="21DF3438" w14:textId="7E6000CF" w:rsidR="00D0654A" w:rsidRPr="00361BB0" w:rsidRDefault="00A907F9" w:rsidP="008D2400">
            <w:pPr>
              <w:pStyle w:val="TableParagraph"/>
              <w:rPr>
                <w:lang w:val="sr-Cyrl-RS"/>
              </w:rPr>
            </w:pPr>
            <w:r>
              <w:rPr>
                <w:lang w:val="sr-Cyrl-RS"/>
              </w:rPr>
              <w:t>П</w:t>
            </w:r>
            <w:r w:rsidR="00D0654A" w:rsidRPr="00361BB0">
              <w:rPr>
                <w:lang w:val="sr-Cyrl-RS"/>
              </w:rPr>
              <w:t xml:space="preserve">ројектна средства </w:t>
            </w:r>
          </w:p>
          <w:p w14:paraId="0AE309AF" w14:textId="77777777" w:rsidR="00D0654A" w:rsidRPr="00361BB0" w:rsidRDefault="00D0654A" w:rsidP="008D2400">
            <w:pPr>
              <w:pStyle w:val="TableParagraph"/>
              <w:rPr>
                <w:lang w:val="sr-Cyrl-RS"/>
              </w:rPr>
            </w:pPr>
            <w:r w:rsidRPr="00361BB0">
              <w:rPr>
                <w:lang w:val="sr-Cyrl-RS"/>
              </w:rPr>
              <w:t>(Савет</w:t>
            </w:r>
          </w:p>
          <w:p w14:paraId="08C9D77B" w14:textId="42F74109" w:rsidR="00D0654A" w:rsidRPr="00741F44" w:rsidRDefault="00D0654A" w:rsidP="008D2400">
            <w:pPr>
              <w:pStyle w:val="TableParagraph"/>
              <w:rPr>
                <w:lang w:val="sr-Cyrl-RS"/>
              </w:rPr>
            </w:pPr>
            <w:r w:rsidRPr="00361BB0">
              <w:rPr>
                <w:lang w:val="sr-Cyrl-RS"/>
              </w:rPr>
              <w:t>Европе – програм Horizontal Facility за Западни Балкан и Турску)</w:t>
            </w:r>
          </w:p>
        </w:tc>
        <w:tc>
          <w:tcPr>
            <w:tcW w:w="448" w:type="pct"/>
            <w:vAlign w:val="center"/>
          </w:tcPr>
          <w:p w14:paraId="425C3943" w14:textId="29942C37" w:rsidR="00D0654A" w:rsidRPr="00836660" w:rsidRDefault="00D0654A" w:rsidP="00D0654A">
            <w:pPr>
              <w:pStyle w:val="TableParagraph"/>
              <w:jc w:val="center"/>
              <w:rPr>
                <w:color w:val="0070C0"/>
              </w:rPr>
            </w:pPr>
            <w:r w:rsidRPr="00361BB0">
              <w:rPr>
                <w:lang w:val="sr-Cyrl-RS"/>
              </w:rPr>
              <w:t>/</w:t>
            </w:r>
          </w:p>
        </w:tc>
        <w:tc>
          <w:tcPr>
            <w:tcW w:w="635" w:type="pct"/>
            <w:vAlign w:val="center"/>
          </w:tcPr>
          <w:p w14:paraId="670DA64A" w14:textId="1B5D9BFF" w:rsidR="00D0654A" w:rsidRPr="00836660" w:rsidRDefault="00A907F9" w:rsidP="00D0654A">
            <w:pPr>
              <w:pStyle w:val="TableParagraph"/>
              <w:jc w:val="center"/>
              <w:rPr>
                <w:color w:val="0070C0"/>
                <w:lang w:val="sr-Cyrl-RS"/>
              </w:rPr>
            </w:pPr>
            <w:r>
              <w:rPr>
                <w:lang w:val="sr-Cyrl-RS"/>
              </w:rPr>
              <w:t>/</w:t>
            </w:r>
          </w:p>
        </w:tc>
        <w:tc>
          <w:tcPr>
            <w:tcW w:w="637" w:type="pct"/>
            <w:tcBorders>
              <w:right w:val="double" w:sz="1" w:space="0" w:color="000000"/>
            </w:tcBorders>
            <w:vAlign w:val="center"/>
          </w:tcPr>
          <w:p w14:paraId="11B154C1" w14:textId="13989A8F" w:rsidR="00D0654A" w:rsidRPr="00836660" w:rsidRDefault="00D0654A" w:rsidP="00D0654A">
            <w:pPr>
              <w:pStyle w:val="TableParagraph"/>
              <w:jc w:val="center"/>
              <w:rPr>
                <w:color w:val="0070C0"/>
              </w:rPr>
            </w:pPr>
            <w:r w:rsidRPr="00361BB0">
              <w:rPr>
                <w:lang w:val="sr-Cyrl-RS"/>
              </w:rPr>
              <w:t>/</w:t>
            </w:r>
          </w:p>
        </w:tc>
      </w:tr>
      <w:tr w:rsidR="00D0654A" w:rsidRPr="002778FF" w14:paraId="5EAFD785" w14:textId="77777777" w:rsidTr="00CA1B0D">
        <w:trPr>
          <w:trHeight w:val="902"/>
        </w:trPr>
        <w:tc>
          <w:tcPr>
            <w:tcW w:w="1169" w:type="pct"/>
            <w:tcBorders>
              <w:left w:val="double" w:sz="1" w:space="0" w:color="000000"/>
            </w:tcBorders>
            <w:vAlign w:val="center"/>
          </w:tcPr>
          <w:p w14:paraId="2331FCFC" w14:textId="7C6191F2" w:rsidR="00D0654A" w:rsidRPr="00685146" w:rsidRDefault="00D0654A" w:rsidP="008D2400">
            <w:pPr>
              <w:pStyle w:val="TableParagraph"/>
            </w:pPr>
            <w:r w:rsidRPr="00361BB0">
              <w:rPr>
                <w:lang w:val="sr-Cyrl-RS"/>
              </w:rPr>
              <w:t>4.4.2. Креирање обуке за народне посланике у области антидискриминационе политике</w:t>
            </w:r>
            <w:r w:rsidRPr="00361BB0">
              <w:t xml:space="preserve"> </w:t>
            </w:r>
            <w:r w:rsidRPr="00361BB0">
              <w:rPr>
                <w:lang w:val="sr-Cyrl-RS"/>
              </w:rPr>
              <w:t xml:space="preserve">с акцентом на употребу говора мржње </w:t>
            </w:r>
          </w:p>
        </w:tc>
        <w:tc>
          <w:tcPr>
            <w:tcW w:w="507" w:type="pct"/>
            <w:vAlign w:val="center"/>
          </w:tcPr>
          <w:p w14:paraId="4FC318D3" w14:textId="28A06123" w:rsidR="00D0654A" w:rsidRPr="002778FF" w:rsidRDefault="00D0654A" w:rsidP="008D2400">
            <w:pPr>
              <w:pStyle w:val="TableParagraph"/>
              <w:rPr>
                <w:lang w:val="sr-Cyrl-RS"/>
              </w:rPr>
            </w:pPr>
            <w:r w:rsidRPr="00361BB0">
              <w:rPr>
                <w:lang w:val="sr-Cyrl-RS"/>
              </w:rPr>
              <w:t>МЉМПДД</w:t>
            </w:r>
          </w:p>
        </w:tc>
        <w:tc>
          <w:tcPr>
            <w:tcW w:w="482" w:type="pct"/>
            <w:vAlign w:val="center"/>
          </w:tcPr>
          <w:p w14:paraId="0A9C4939" w14:textId="4A19396D" w:rsidR="00D0654A" w:rsidRPr="002778FF" w:rsidRDefault="00D0654A" w:rsidP="008D2400">
            <w:pPr>
              <w:pStyle w:val="TableParagraph"/>
              <w:rPr>
                <w:lang w:val="sr-Cyrl-RS"/>
              </w:rPr>
            </w:pPr>
            <w:r w:rsidRPr="00361BB0">
              <w:rPr>
                <w:lang w:val="sr-Cyrl-RS"/>
              </w:rPr>
              <w:t>НСРС</w:t>
            </w:r>
          </w:p>
        </w:tc>
        <w:tc>
          <w:tcPr>
            <w:tcW w:w="589" w:type="pct"/>
            <w:vAlign w:val="center"/>
          </w:tcPr>
          <w:p w14:paraId="28B1B8C5" w14:textId="1CDF5682" w:rsidR="00D0654A" w:rsidRPr="002778FF" w:rsidRDefault="00D0654A" w:rsidP="008D2400">
            <w:pPr>
              <w:pStyle w:val="TableParagraph"/>
            </w:pPr>
            <w:r w:rsidRPr="00361BB0">
              <w:rPr>
                <w:lang w:val="sr-Cyrl-RS"/>
              </w:rPr>
              <w:t>Прв</w:t>
            </w:r>
            <w:r w:rsidRPr="00361BB0">
              <w:t xml:space="preserve">и </w:t>
            </w:r>
            <w:proofErr w:type="spellStart"/>
            <w:r w:rsidRPr="00361BB0">
              <w:t>квартал</w:t>
            </w:r>
            <w:proofErr w:type="spellEnd"/>
            <w:r w:rsidRPr="00361BB0">
              <w:rPr>
                <w:spacing w:val="-52"/>
              </w:rPr>
              <w:t xml:space="preserve"> </w:t>
            </w:r>
            <w:r w:rsidRPr="00361BB0">
              <w:t>202</w:t>
            </w:r>
            <w:r w:rsidRPr="00361BB0">
              <w:rPr>
                <w:lang w:val="sr-Cyrl-RS"/>
              </w:rPr>
              <w:t>7</w:t>
            </w:r>
            <w:r w:rsidRPr="00361BB0">
              <w:t xml:space="preserve">. </w:t>
            </w:r>
            <w:proofErr w:type="spellStart"/>
            <w:r w:rsidRPr="00361BB0">
              <w:t>године</w:t>
            </w:r>
            <w:proofErr w:type="spellEnd"/>
          </w:p>
        </w:tc>
        <w:tc>
          <w:tcPr>
            <w:tcW w:w="533" w:type="pct"/>
            <w:vAlign w:val="center"/>
          </w:tcPr>
          <w:p w14:paraId="450A25B9" w14:textId="5E8ACD9D" w:rsidR="00D0654A" w:rsidRPr="00365BBA" w:rsidRDefault="00A907F9" w:rsidP="008D2400">
            <w:pPr>
              <w:pStyle w:val="TableParagraph"/>
              <w:rPr>
                <w:lang w:val="en-GB"/>
              </w:rPr>
            </w:pPr>
            <w:r>
              <w:rPr>
                <w:lang w:val="sr-Cyrl-RS"/>
              </w:rPr>
              <w:t xml:space="preserve">Пројектна </w:t>
            </w:r>
            <w:r w:rsidR="00D0654A" w:rsidRPr="00361BB0">
              <w:rPr>
                <w:lang w:val="sr-Cyrl-RS"/>
              </w:rPr>
              <w:t xml:space="preserve">средства </w:t>
            </w:r>
          </w:p>
        </w:tc>
        <w:tc>
          <w:tcPr>
            <w:tcW w:w="448" w:type="pct"/>
            <w:vAlign w:val="center"/>
          </w:tcPr>
          <w:p w14:paraId="315600FA" w14:textId="1AF33997" w:rsidR="00D0654A" w:rsidRPr="00836660" w:rsidRDefault="00D0654A" w:rsidP="00D0654A">
            <w:pPr>
              <w:pStyle w:val="TableParagraph"/>
              <w:jc w:val="center"/>
              <w:rPr>
                <w:color w:val="0070C0"/>
              </w:rPr>
            </w:pPr>
            <w:r w:rsidRPr="00361BB0">
              <w:rPr>
                <w:lang w:val="sr-Cyrl-RS"/>
              </w:rPr>
              <w:t>/</w:t>
            </w:r>
          </w:p>
        </w:tc>
        <w:tc>
          <w:tcPr>
            <w:tcW w:w="635" w:type="pct"/>
            <w:vAlign w:val="center"/>
          </w:tcPr>
          <w:p w14:paraId="4B703755" w14:textId="7711EC6F" w:rsidR="00D0654A" w:rsidRPr="00836660" w:rsidRDefault="00D0654A" w:rsidP="00D0654A">
            <w:pPr>
              <w:pStyle w:val="TableParagraph"/>
              <w:jc w:val="center"/>
              <w:rPr>
                <w:color w:val="0070C0"/>
              </w:rPr>
            </w:pPr>
            <w:r w:rsidRPr="00361BB0">
              <w:rPr>
                <w:lang w:val="sr-Cyrl-RS"/>
              </w:rPr>
              <w:t>/</w:t>
            </w:r>
          </w:p>
        </w:tc>
        <w:tc>
          <w:tcPr>
            <w:tcW w:w="637" w:type="pct"/>
            <w:tcBorders>
              <w:right w:val="double" w:sz="1" w:space="0" w:color="000000"/>
            </w:tcBorders>
            <w:vAlign w:val="center"/>
          </w:tcPr>
          <w:p w14:paraId="2B07A0C8" w14:textId="0610CE32" w:rsidR="00D0654A" w:rsidRPr="00836660" w:rsidRDefault="00D0654A" w:rsidP="00D0654A">
            <w:pPr>
              <w:pStyle w:val="TableParagraph"/>
              <w:jc w:val="center"/>
              <w:rPr>
                <w:color w:val="0070C0"/>
              </w:rPr>
            </w:pPr>
            <w:r w:rsidRPr="00361BB0">
              <w:rPr>
                <w:lang w:val="sr-Cyrl-RS"/>
              </w:rPr>
              <w:t xml:space="preserve">  </w:t>
            </w:r>
            <w:r w:rsidR="00A907F9">
              <w:rPr>
                <w:lang w:val="sr-Cyrl-RS"/>
              </w:rPr>
              <w:t>/</w:t>
            </w:r>
          </w:p>
        </w:tc>
      </w:tr>
      <w:tr w:rsidR="00D0654A" w:rsidRPr="002778FF" w14:paraId="74E9E360" w14:textId="77777777" w:rsidTr="00CA1B0D">
        <w:trPr>
          <w:trHeight w:val="902"/>
        </w:trPr>
        <w:tc>
          <w:tcPr>
            <w:tcW w:w="1169" w:type="pct"/>
            <w:tcBorders>
              <w:left w:val="double" w:sz="1" w:space="0" w:color="000000"/>
            </w:tcBorders>
            <w:vAlign w:val="center"/>
          </w:tcPr>
          <w:p w14:paraId="1AEBF25E" w14:textId="32611EA5" w:rsidR="00D0654A" w:rsidRPr="00685146" w:rsidRDefault="00D0654A" w:rsidP="008D2400">
            <w:pPr>
              <w:pStyle w:val="TableParagraph"/>
              <w:rPr>
                <w:lang w:val="sr-Cyrl-RS"/>
              </w:rPr>
            </w:pPr>
            <w:r w:rsidRPr="00361BB0">
              <w:rPr>
                <w:lang w:val="sr-Cyrl-RS"/>
              </w:rPr>
              <w:t>4.4.3. Спровођење обуке за народне посланике у области антидискриминационе политике</w:t>
            </w:r>
            <w:r w:rsidRPr="00361BB0">
              <w:t xml:space="preserve"> </w:t>
            </w:r>
            <w:r w:rsidRPr="00361BB0">
              <w:rPr>
                <w:lang w:val="sr-Cyrl-RS"/>
              </w:rPr>
              <w:t xml:space="preserve">с акцентом на употребу говора мржње </w:t>
            </w:r>
          </w:p>
        </w:tc>
        <w:tc>
          <w:tcPr>
            <w:tcW w:w="507" w:type="pct"/>
            <w:vAlign w:val="center"/>
          </w:tcPr>
          <w:p w14:paraId="68BDCCF3" w14:textId="2DD06D6D" w:rsidR="00D0654A" w:rsidRPr="00685146" w:rsidRDefault="00D0654A" w:rsidP="008D2400">
            <w:pPr>
              <w:pStyle w:val="TableParagraph"/>
              <w:rPr>
                <w:lang w:val="sr-Cyrl-RS"/>
              </w:rPr>
            </w:pPr>
            <w:r w:rsidRPr="00361BB0">
              <w:rPr>
                <w:lang w:val="sr-Cyrl-RS"/>
              </w:rPr>
              <w:t>МЉМПДД</w:t>
            </w:r>
          </w:p>
        </w:tc>
        <w:tc>
          <w:tcPr>
            <w:tcW w:w="482" w:type="pct"/>
            <w:vAlign w:val="center"/>
          </w:tcPr>
          <w:p w14:paraId="546C6715" w14:textId="7412B667" w:rsidR="00D0654A" w:rsidRPr="00685146" w:rsidRDefault="00D0654A" w:rsidP="008D2400">
            <w:pPr>
              <w:pStyle w:val="TableParagraph"/>
              <w:rPr>
                <w:lang w:val="sr-Cyrl-RS"/>
              </w:rPr>
            </w:pPr>
            <w:r w:rsidRPr="00361BB0">
              <w:rPr>
                <w:lang w:val="sr-Cyrl-RS"/>
              </w:rPr>
              <w:t>НСРС</w:t>
            </w:r>
          </w:p>
        </w:tc>
        <w:tc>
          <w:tcPr>
            <w:tcW w:w="589" w:type="pct"/>
            <w:vAlign w:val="center"/>
          </w:tcPr>
          <w:p w14:paraId="5DBB848B" w14:textId="67EE1682" w:rsidR="00D0654A" w:rsidRPr="00685146" w:rsidRDefault="00D0654A" w:rsidP="008D2400">
            <w:pPr>
              <w:pStyle w:val="TableParagraph"/>
              <w:rPr>
                <w:lang w:val="sr-Cyrl-RS"/>
              </w:rPr>
            </w:pPr>
            <w:r w:rsidRPr="00361BB0">
              <w:rPr>
                <w:lang w:val="sr-Cyrl-RS"/>
              </w:rPr>
              <w:t>Прв</w:t>
            </w:r>
            <w:r w:rsidRPr="00361BB0">
              <w:t xml:space="preserve">и </w:t>
            </w:r>
            <w:proofErr w:type="spellStart"/>
            <w:r w:rsidRPr="00361BB0">
              <w:t>квартал</w:t>
            </w:r>
            <w:proofErr w:type="spellEnd"/>
            <w:r w:rsidRPr="00361BB0">
              <w:rPr>
                <w:spacing w:val="-52"/>
              </w:rPr>
              <w:t xml:space="preserve"> </w:t>
            </w:r>
            <w:r w:rsidRPr="00361BB0">
              <w:t>202</w:t>
            </w:r>
            <w:r w:rsidRPr="00361BB0">
              <w:rPr>
                <w:lang w:val="sr-Cyrl-RS"/>
              </w:rPr>
              <w:t>7</w:t>
            </w:r>
            <w:r w:rsidRPr="00361BB0">
              <w:t xml:space="preserve">. </w:t>
            </w:r>
            <w:proofErr w:type="spellStart"/>
            <w:r w:rsidRPr="00361BB0">
              <w:t>године</w:t>
            </w:r>
            <w:proofErr w:type="spellEnd"/>
          </w:p>
        </w:tc>
        <w:tc>
          <w:tcPr>
            <w:tcW w:w="533" w:type="pct"/>
            <w:vAlign w:val="center"/>
          </w:tcPr>
          <w:p w14:paraId="0DE415FB" w14:textId="2D745964" w:rsidR="00D0654A" w:rsidRPr="00361BB0" w:rsidRDefault="00A907F9" w:rsidP="008D2400">
            <w:pPr>
              <w:pStyle w:val="TableParagraph"/>
              <w:rPr>
                <w:lang w:val="sr-Cyrl-RS"/>
              </w:rPr>
            </w:pPr>
            <w:r>
              <w:rPr>
                <w:lang w:val="sr-Cyrl-RS"/>
              </w:rPr>
              <w:t>Пројектна</w:t>
            </w:r>
          </w:p>
          <w:p w14:paraId="7DD8A242" w14:textId="022BE3A7" w:rsidR="00D0654A" w:rsidRPr="00365BBA" w:rsidRDefault="00D0654A" w:rsidP="008D2400">
            <w:pPr>
              <w:pStyle w:val="TableParagraph"/>
              <w:rPr>
                <w:lang w:val="sr-Cyrl-RS"/>
              </w:rPr>
            </w:pPr>
            <w:r w:rsidRPr="00361BB0">
              <w:rPr>
                <w:lang w:val="sr-Cyrl-RS"/>
              </w:rPr>
              <w:t xml:space="preserve">средства </w:t>
            </w:r>
          </w:p>
        </w:tc>
        <w:tc>
          <w:tcPr>
            <w:tcW w:w="448" w:type="pct"/>
            <w:vAlign w:val="center"/>
          </w:tcPr>
          <w:p w14:paraId="7AD5AF0A" w14:textId="0866B604" w:rsidR="00D0654A" w:rsidRPr="00836660" w:rsidRDefault="00D0654A" w:rsidP="00D0654A">
            <w:pPr>
              <w:pStyle w:val="TableParagraph"/>
              <w:jc w:val="center"/>
              <w:rPr>
                <w:color w:val="0070C0"/>
                <w:lang w:val="sr-Cyrl-RS"/>
              </w:rPr>
            </w:pPr>
            <w:r w:rsidRPr="00361BB0">
              <w:rPr>
                <w:lang w:val="sr-Cyrl-RS"/>
              </w:rPr>
              <w:t>/</w:t>
            </w:r>
          </w:p>
        </w:tc>
        <w:tc>
          <w:tcPr>
            <w:tcW w:w="635" w:type="pct"/>
            <w:vAlign w:val="center"/>
          </w:tcPr>
          <w:p w14:paraId="72A91694" w14:textId="2204BEF8" w:rsidR="00D0654A" w:rsidRPr="00836660" w:rsidRDefault="00D0654A" w:rsidP="00D0654A">
            <w:pPr>
              <w:pStyle w:val="TableParagraph"/>
              <w:jc w:val="center"/>
              <w:rPr>
                <w:color w:val="0070C0"/>
                <w:lang w:val="sr-Cyrl-RS"/>
              </w:rPr>
            </w:pPr>
            <w:r w:rsidRPr="00361BB0">
              <w:rPr>
                <w:lang w:val="sr-Cyrl-RS"/>
              </w:rPr>
              <w:t>/</w:t>
            </w:r>
          </w:p>
        </w:tc>
        <w:tc>
          <w:tcPr>
            <w:tcW w:w="637" w:type="pct"/>
            <w:tcBorders>
              <w:right w:val="double" w:sz="1" w:space="0" w:color="000000"/>
            </w:tcBorders>
            <w:vAlign w:val="center"/>
          </w:tcPr>
          <w:p w14:paraId="5BD42705" w14:textId="55BFFA1B" w:rsidR="00D0654A" w:rsidRPr="00836660" w:rsidRDefault="00D0654A" w:rsidP="00D0654A">
            <w:pPr>
              <w:pStyle w:val="TableParagraph"/>
              <w:jc w:val="center"/>
              <w:rPr>
                <w:color w:val="0070C0"/>
                <w:lang w:val="sr-Cyrl-RS"/>
              </w:rPr>
            </w:pPr>
            <w:r w:rsidRPr="00361BB0">
              <w:rPr>
                <w:lang w:val="sr-Cyrl-RS"/>
              </w:rPr>
              <w:t xml:space="preserve">  </w:t>
            </w:r>
            <w:r w:rsidR="00A907F9">
              <w:rPr>
                <w:lang w:val="sr-Cyrl-RS"/>
              </w:rPr>
              <w:t>/</w:t>
            </w:r>
          </w:p>
        </w:tc>
      </w:tr>
      <w:tr w:rsidR="00D0654A" w:rsidRPr="002778FF" w14:paraId="5EE56D25" w14:textId="77777777" w:rsidTr="00CA1B0D">
        <w:trPr>
          <w:trHeight w:val="902"/>
        </w:trPr>
        <w:tc>
          <w:tcPr>
            <w:tcW w:w="1169" w:type="pct"/>
            <w:tcBorders>
              <w:left w:val="double" w:sz="1" w:space="0" w:color="000000"/>
            </w:tcBorders>
            <w:vAlign w:val="center"/>
          </w:tcPr>
          <w:p w14:paraId="4BC4BDAE" w14:textId="611BB7CB" w:rsidR="00D0654A" w:rsidRPr="00685146" w:rsidRDefault="00D0654A" w:rsidP="008D2400">
            <w:pPr>
              <w:pStyle w:val="TableParagraph"/>
              <w:rPr>
                <w:lang w:val="sr-Cyrl-RS"/>
              </w:rPr>
            </w:pPr>
            <w:r w:rsidRPr="00361BB0">
              <w:rPr>
                <w:lang w:val="sr-Cyrl-RS"/>
              </w:rPr>
              <w:t xml:space="preserve">4.4.4. Спровођење истраживања о говору мржње </w:t>
            </w:r>
          </w:p>
        </w:tc>
        <w:tc>
          <w:tcPr>
            <w:tcW w:w="507" w:type="pct"/>
            <w:vAlign w:val="center"/>
          </w:tcPr>
          <w:p w14:paraId="55AD93F3" w14:textId="23AF2F66" w:rsidR="00D0654A" w:rsidRPr="00685146" w:rsidRDefault="00D0654A" w:rsidP="008D2400">
            <w:pPr>
              <w:pStyle w:val="TableParagraph"/>
              <w:rPr>
                <w:lang w:val="sr-Cyrl-RS"/>
              </w:rPr>
            </w:pPr>
            <w:r w:rsidRPr="00361BB0">
              <w:rPr>
                <w:lang w:val="sr-Cyrl-RS"/>
              </w:rPr>
              <w:t>МЉМПДД</w:t>
            </w:r>
          </w:p>
        </w:tc>
        <w:tc>
          <w:tcPr>
            <w:tcW w:w="482" w:type="pct"/>
            <w:vAlign w:val="center"/>
          </w:tcPr>
          <w:p w14:paraId="7F11C603" w14:textId="77777777" w:rsidR="00D0654A" w:rsidRPr="00685146" w:rsidRDefault="00D0654A" w:rsidP="008D2400">
            <w:pPr>
              <w:pStyle w:val="TableParagraph"/>
              <w:rPr>
                <w:lang w:val="sr-Cyrl-RS"/>
              </w:rPr>
            </w:pPr>
          </w:p>
        </w:tc>
        <w:tc>
          <w:tcPr>
            <w:tcW w:w="589" w:type="pct"/>
            <w:vAlign w:val="center"/>
          </w:tcPr>
          <w:p w14:paraId="67E66124" w14:textId="0AD53956" w:rsidR="00D0654A" w:rsidRPr="00685146" w:rsidRDefault="00D0654A" w:rsidP="008D2400">
            <w:pPr>
              <w:pStyle w:val="TableParagraph"/>
              <w:rPr>
                <w:lang w:val="sr-Cyrl-RS"/>
              </w:rPr>
            </w:pPr>
            <w:r w:rsidRPr="00361BB0">
              <w:rPr>
                <w:lang w:val="sr-Cyrl-RS"/>
              </w:rPr>
              <w:t>Четврти квартал 2026. године</w:t>
            </w:r>
          </w:p>
        </w:tc>
        <w:tc>
          <w:tcPr>
            <w:tcW w:w="533" w:type="pct"/>
            <w:vAlign w:val="center"/>
          </w:tcPr>
          <w:p w14:paraId="322E2F6A" w14:textId="1C9EA376" w:rsidR="00D0654A" w:rsidRPr="00361BB0" w:rsidRDefault="00A907F9" w:rsidP="008D2400">
            <w:pPr>
              <w:pStyle w:val="TableParagraph"/>
              <w:rPr>
                <w:lang w:val="sr-Cyrl-RS"/>
              </w:rPr>
            </w:pPr>
            <w:r>
              <w:rPr>
                <w:lang w:val="sr-Cyrl-RS"/>
              </w:rPr>
              <w:t>Пројектна</w:t>
            </w:r>
            <w:r w:rsidR="00D0654A" w:rsidRPr="00361BB0">
              <w:rPr>
                <w:lang w:val="sr-Cyrl-RS"/>
              </w:rPr>
              <w:t xml:space="preserve"> средства - </w:t>
            </w:r>
          </w:p>
          <w:p w14:paraId="0C298C41" w14:textId="30DDCA67" w:rsidR="00D0654A" w:rsidRPr="006F02DA" w:rsidRDefault="00D0654A" w:rsidP="008D2400">
            <w:pPr>
              <w:pStyle w:val="TableParagraph"/>
              <w:rPr>
                <w:color w:val="0070C0"/>
                <w:lang w:val="sr-Cyrl-RS"/>
              </w:rPr>
            </w:pPr>
            <w:r w:rsidRPr="00361BB0">
              <w:t>IPA</w:t>
            </w:r>
            <w:r w:rsidRPr="00361BB0">
              <w:rPr>
                <w:lang w:val="sr-Cyrl-RS"/>
              </w:rPr>
              <w:t xml:space="preserve"> 2025-2027 </w:t>
            </w:r>
          </w:p>
        </w:tc>
        <w:tc>
          <w:tcPr>
            <w:tcW w:w="448" w:type="pct"/>
            <w:vAlign w:val="center"/>
          </w:tcPr>
          <w:p w14:paraId="30F65BDA" w14:textId="7850C1F7" w:rsidR="00D0654A" w:rsidRPr="00836660" w:rsidRDefault="00D0654A" w:rsidP="00D0654A">
            <w:pPr>
              <w:pStyle w:val="TableParagraph"/>
              <w:jc w:val="center"/>
              <w:rPr>
                <w:color w:val="0070C0"/>
                <w:lang w:val="sr-Cyrl-RS"/>
              </w:rPr>
            </w:pPr>
            <w:r w:rsidRPr="00361BB0">
              <w:rPr>
                <w:lang w:val="sr-Cyrl-RS"/>
              </w:rPr>
              <w:t>/</w:t>
            </w:r>
          </w:p>
        </w:tc>
        <w:tc>
          <w:tcPr>
            <w:tcW w:w="635" w:type="pct"/>
            <w:vAlign w:val="center"/>
          </w:tcPr>
          <w:p w14:paraId="762E838C" w14:textId="0A9695C9" w:rsidR="00D0654A" w:rsidRPr="00836660" w:rsidRDefault="00A907F9" w:rsidP="00D0654A">
            <w:pPr>
              <w:pStyle w:val="TableParagraph"/>
              <w:jc w:val="center"/>
              <w:rPr>
                <w:color w:val="0070C0"/>
                <w:lang w:val="sr-Cyrl-RS"/>
              </w:rPr>
            </w:pPr>
            <w:r>
              <w:rPr>
                <w:lang w:val="sr-Cyrl-RS"/>
              </w:rPr>
              <w:t>/</w:t>
            </w:r>
          </w:p>
        </w:tc>
        <w:tc>
          <w:tcPr>
            <w:tcW w:w="637" w:type="pct"/>
            <w:tcBorders>
              <w:right w:val="double" w:sz="1" w:space="0" w:color="000000"/>
            </w:tcBorders>
            <w:vAlign w:val="center"/>
          </w:tcPr>
          <w:p w14:paraId="71798B64" w14:textId="7064E1AC" w:rsidR="00D0654A" w:rsidRPr="00836660" w:rsidRDefault="00D0654A" w:rsidP="00D0654A">
            <w:pPr>
              <w:pStyle w:val="TableParagraph"/>
              <w:jc w:val="center"/>
              <w:rPr>
                <w:color w:val="0070C0"/>
                <w:lang w:val="sr-Cyrl-RS"/>
              </w:rPr>
            </w:pPr>
            <w:r w:rsidRPr="00361BB0">
              <w:rPr>
                <w:lang w:val="sr-Cyrl-RS"/>
              </w:rPr>
              <w:t>/</w:t>
            </w:r>
          </w:p>
        </w:tc>
      </w:tr>
      <w:tr w:rsidR="00D0654A" w:rsidRPr="002778FF" w14:paraId="25DE2B55" w14:textId="77777777" w:rsidTr="00CA1B0D">
        <w:trPr>
          <w:trHeight w:val="902"/>
        </w:trPr>
        <w:tc>
          <w:tcPr>
            <w:tcW w:w="1169" w:type="pct"/>
            <w:tcBorders>
              <w:left w:val="double" w:sz="1" w:space="0" w:color="000000"/>
            </w:tcBorders>
            <w:vAlign w:val="center"/>
          </w:tcPr>
          <w:p w14:paraId="2298FAFC" w14:textId="4F498769" w:rsidR="00D0654A" w:rsidRPr="00783117" w:rsidRDefault="00D0654A" w:rsidP="008D2400">
            <w:pPr>
              <w:pStyle w:val="TableParagraph"/>
              <w:rPr>
                <w:lang w:val="sr-Cyrl-RS"/>
              </w:rPr>
            </w:pPr>
            <w:r w:rsidRPr="00361BB0">
              <w:rPr>
                <w:lang w:val="sr-Cyrl-RS"/>
              </w:rPr>
              <w:t xml:space="preserve">4.4.5. Спровођење друштвеног дијалога на тему превенције и борбе против говора мржње у електронским медијима </w:t>
            </w:r>
          </w:p>
        </w:tc>
        <w:tc>
          <w:tcPr>
            <w:tcW w:w="507" w:type="pct"/>
            <w:vAlign w:val="center"/>
          </w:tcPr>
          <w:p w14:paraId="61E16784" w14:textId="7401E1C3" w:rsidR="00D0654A" w:rsidRPr="00783117" w:rsidRDefault="00D0654A" w:rsidP="008D2400">
            <w:pPr>
              <w:pStyle w:val="TableParagraph"/>
              <w:rPr>
                <w:lang w:val="sr-Cyrl-RS"/>
              </w:rPr>
            </w:pPr>
            <w:r w:rsidRPr="00361BB0">
              <w:rPr>
                <w:lang w:val="sr-Cyrl-RS"/>
              </w:rPr>
              <w:t>МЉМПДД</w:t>
            </w:r>
          </w:p>
        </w:tc>
        <w:tc>
          <w:tcPr>
            <w:tcW w:w="482" w:type="pct"/>
            <w:vAlign w:val="center"/>
          </w:tcPr>
          <w:p w14:paraId="2F38366D" w14:textId="120ADCDB" w:rsidR="00D0654A" w:rsidRPr="00783117" w:rsidRDefault="00D0654A" w:rsidP="008D2400">
            <w:pPr>
              <w:pStyle w:val="TableParagraph"/>
              <w:rPr>
                <w:lang w:val="sr-Cyrl-RS"/>
              </w:rPr>
            </w:pPr>
            <w:r w:rsidRPr="00361BB0">
              <w:rPr>
                <w:lang w:val="sr-Cyrl-RS"/>
              </w:rPr>
              <w:t>ПЗР</w:t>
            </w:r>
          </w:p>
        </w:tc>
        <w:tc>
          <w:tcPr>
            <w:tcW w:w="589" w:type="pct"/>
            <w:vAlign w:val="center"/>
          </w:tcPr>
          <w:p w14:paraId="1A8CD289" w14:textId="125EB461" w:rsidR="00D0654A" w:rsidRPr="00783117" w:rsidRDefault="00D0654A" w:rsidP="008D2400">
            <w:pPr>
              <w:pStyle w:val="TableParagraph"/>
              <w:rPr>
                <w:lang w:val="sr-Cyrl-RS"/>
              </w:rPr>
            </w:pPr>
            <w:r w:rsidRPr="00361BB0">
              <w:rPr>
                <w:lang w:val="sr-Cyrl-RS"/>
              </w:rPr>
              <w:t>Трећи квартал 2026. године</w:t>
            </w:r>
          </w:p>
        </w:tc>
        <w:tc>
          <w:tcPr>
            <w:tcW w:w="533" w:type="pct"/>
            <w:vAlign w:val="center"/>
          </w:tcPr>
          <w:p w14:paraId="24C6A08A" w14:textId="77777777" w:rsidR="00D0654A" w:rsidRPr="00361BB0" w:rsidRDefault="00D0654A" w:rsidP="008D2400">
            <w:pPr>
              <w:pStyle w:val="TableParagraph"/>
              <w:rPr>
                <w:lang w:val="sr-Cyrl-RS"/>
              </w:rPr>
            </w:pPr>
            <w:r w:rsidRPr="00361BB0">
              <w:rPr>
                <w:lang w:val="sr-Cyrl-RS"/>
              </w:rPr>
              <w:t>Буџет Републике Србије, раздео 33 – МЉМПДД</w:t>
            </w:r>
          </w:p>
          <w:p w14:paraId="27758A91" w14:textId="73099084" w:rsidR="00D0654A" w:rsidRPr="00783117" w:rsidRDefault="00D0654A" w:rsidP="008D2400">
            <w:pPr>
              <w:pStyle w:val="TableParagraph"/>
              <w:rPr>
                <w:lang w:val="sr-Cyrl-RS"/>
              </w:rPr>
            </w:pPr>
            <w:r w:rsidRPr="00361BB0">
              <w:rPr>
                <w:lang w:val="sr-Cyrl-RS"/>
              </w:rPr>
              <w:t>Извор 01</w:t>
            </w:r>
          </w:p>
        </w:tc>
        <w:tc>
          <w:tcPr>
            <w:tcW w:w="448" w:type="pct"/>
            <w:vAlign w:val="center"/>
          </w:tcPr>
          <w:p w14:paraId="50FA159B" w14:textId="77777777" w:rsidR="00D0654A" w:rsidRPr="00361BB0" w:rsidRDefault="00D0654A" w:rsidP="008D2400">
            <w:pPr>
              <w:pStyle w:val="TableParagraph"/>
              <w:rPr>
                <w:lang w:val="sr-Cyrl-RS"/>
              </w:rPr>
            </w:pPr>
            <w:r w:rsidRPr="00361BB0">
              <w:rPr>
                <w:lang w:val="sr-Cyrl-RS"/>
              </w:rPr>
              <w:t>Програм 1002,</w:t>
            </w:r>
          </w:p>
          <w:p w14:paraId="251BCCAD" w14:textId="77777777" w:rsidR="00D0654A" w:rsidRPr="00361BB0" w:rsidRDefault="00D0654A" w:rsidP="008D2400">
            <w:pPr>
              <w:pStyle w:val="TableParagraph"/>
              <w:rPr>
                <w:sz w:val="20"/>
                <w:szCs w:val="20"/>
                <w:lang w:val="sr-Cyrl-RS"/>
              </w:rPr>
            </w:pPr>
            <w:r w:rsidRPr="00361BB0">
              <w:rPr>
                <w:lang w:val="sr-Cyrl-RS"/>
              </w:rPr>
              <w:t>ПА 0001</w:t>
            </w:r>
          </w:p>
          <w:p w14:paraId="6351AA60" w14:textId="3F1C9278" w:rsidR="00D0654A" w:rsidRPr="00783117" w:rsidRDefault="00D0654A" w:rsidP="008D2400">
            <w:pPr>
              <w:pStyle w:val="TableParagraph"/>
            </w:pPr>
          </w:p>
        </w:tc>
        <w:tc>
          <w:tcPr>
            <w:tcW w:w="635" w:type="pct"/>
            <w:vAlign w:val="center"/>
          </w:tcPr>
          <w:p w14:paraId="3687DBDE" w14:textId="77777777" w:rsidR="00D0654A" w:rsidRPr="00361BB0" w:rsidRDefault="00D0654A" w:rsidP="00D0654A">
            <w:pPr>
              <w:pStyle w:val="TableParagraph"/>
              <w:ind w:right="106"/>
              <w:jc w:val="center"/>
            </w:pPr>
            <w:r w:rsidRPr="00361BB0">
              <w:rPr>
                <w:lang w:val="sr-Cyrl-RS"/>
              </w:rPr>
              <w:t xml:space="preserve">               </w:t>
            </w:r>
            <w:r w:rsidRPr="00361BB0">
              <w:t>1</w:t>
            </w:r>
            <w:r w:rsidRPr="00361BB0">
              <w:rPr>
                <w:lang w:val="sr-Cyrl-RS"/>
              </w:rPr>
              <w:t>3</w:t>
            </w:r>
            <w:r w:rsidRPr="00361BB0">
              <w:t>0</w:t>
            </w:r>
          </w:p>
          <w:p w14:paraId="4F020C93" w14:textId="527A1913" w:rsidR="00D0654A" w:rsidRPr="00783117" w:rsidRDefault="00D0654A" w:rsidP="00D0654A">
            <w:pPr>
              <w:pStyle w:val="TableParagraph"/>
              <w:jc w:val="center"/>
              <w:rPr>
                <w:lang w:val="sr-Cyrl-RS"/>
              </w:rPr>
            </w:pPr>
          </w:p>
        </w:tc>
        <w:tc>
          <w:tcPr>
            <w:tcW w:w="637" w:type="pct"/>
            <w:tcBorders>
              <w:right w:val="double" w:sz="1" w:space="0" w:color="000000"/>
            </w:tcBorders>
            <w:vAlign w:val="center"/>
          </w:tcPr>
          <w:p w14:paraId="1CA94C3B" w14:textId="5729D503" w:rsidR="00D0654A" w:rsidRPr="00783117" w:rsidRDefault="00D0654A" w:rsidP="00D0654A">
            <w:pPr>
              <w:pStyle w:val="TableParagraph"/>
              <w:jc w:val="center"/>
            </w:pPr>
            <w:r w:rsidRPr="00361BB0">
              <w:rPr>
                <w:lang w:val="sr-Cyrl-RS"/>
              </w:rPr>
              <w:t>/</w:t>
            </w:r>
          </w:p>
        </w:tc>
      </w:tr>
      <w:tr w:rsidR="00D0654A" w:rsidRPr="002778FF" w14:paraId="5126719C" w14:textId="77777777" w:rsidTr="00CA1B0D">
        <w:trPr>
          <w:trHeight w:val="902"/>
        </w:trPr>
        <w:tc>
          <w:tcPr>
            <w:tcW w:w="1169" w:type="pct"/>
            <w:tcBorders>
              <w:left w:val="double" w:sz="1" w:space="0" w:color="000000"/>
            </w:tcBorders>
            <w:vAlign w:val="center"/>
          </w:tcPr>
          <w:p w14:paraId="573122AF" w14:textId="244CA1CF" w:rsidR="00D0654A" w:rsidRPr="00783117" w:rsidRDefault="00D0654A" w:rsidP="008D2400">
            <w:pPr>
              <w:pStyle w:val="TableParagraph"/>
              <w:rPr>
                <w:lang w:val="sr-Cyrl-RS"/>
              </w:rPr>
            </w:pPr>
            <w:r w:rsidRPr="00361BB0">
              <w:rPr>
                <w:lang w:val="sr-Cyrl-RS"/>
              </w:rPr>
              <w:t>4.4.6. Израда анализе о облицима и распрострањености расне дискриминације у Србији</w:t>
            </w:r>
          </w:p>
        </w:tc>
        <w:tc>
          <w:tcPr>
            <w:tcW w:w="507" w:type="pct"/>
            <w:vAlign w:val="center"/>
          </w:tcPr>
          <w:p w14:paraId="130C865E" w14:textId="2C56DD61" w:rsidR="00D0654A" w:rsidRPr="00783117" w:rsidRDefault="00D0654A" w:rsidP="008D2400">
            <w:pPr>
              <w:pStyle w:val="TableParagraph"/>
              <w:rPr>
                <w:lang w:val="sr-Cyrl-RS"/>
              </w:rPr>
            </w:pPr>
            <w:r w:rsidRPr="00361BB0">
              <w:rPr>
                <w:lang w:val="sr-Cyrl-RS"/>
              </w:rPr>
              <w:t>МЉМПДД</w:t>
            </w:r>
          </w:p>
        </w:tc>
        <w:tc>
          <w:tcPr>
            <w:tcW w:w="482" w:type="pct"/>
            <w:vAlign w:val="center"/>
          </w:tcPr>
          <w:p w14:paraId="2AD92614" w14:textId="45AE23CE" w:rsidR="00D0654A" w:rsidRPr="00783117" w:rsidRDefault="00D0654A" w:rsidP="008D2400">
            <w:pPr>
              <w:pStyle w:val="TableParagraph"/>
              <w:rPr>
                <w:lang w:val="sr-Cyrl-RS"/>
              </w:rPr>
            </w:pPr>
          </w:p>
        </w:tc>
        <w:tc>
          <w:tcPr>
            <w:tcW w:w="589" w:type="pct"/>
            <w:vAlign w:val="center"/>
          </w:tcPr>
          <w:p w14:paraId="6796A036" w14:textId="56EF2582" w:rsidR="00D0654A" w:rsidRPr="00783117" w:rsidRDefault="00D0654A" w:rsidP="008D2400">
            <w:pPr>
              <w:pStyle w:val="TableParagraph"/>
              <w:rPr>
                <w:lang w:val="sr-Cyrl-RS"/>
              </w:rPr>
            </w:pPr>
            <w:r w:rsidRPr="00361BB0">
              <w:rPr>
                <w:lang w:val="sr-Cyrl-RS"/>
              </w:rPr>
              <w:t>Други квартал 2026. године</w:t>
            </w:r>
          </w:p>
        </w:tc>
        <w:tc>
          <w:tcPr>
            <w:tcW w:w="533" w:type="pct"/>
            <w:vAlign w:val="center"/>
          </w:tcPr>
          <w:p w14:paraId="188D1462" w14:textId="3B83C017" w:rsidR="00D0654A" w:rsidRPr="00783117" w:rsidRDefault="00A907F9" w:rsidP="008D2400">
            <w:pPr>
              <w:pStyle w:val="TableParagraph"/>
              <w:rPr>
                <w:color w:val="FF0000"/>
                <w:lang w:val="sr-Cyrl-RS"/>
              </w:rPr>
            </w:pPr>
            <w:r>
              <w:rPr>
                <w:lang w:val="sr-Cyrl-RS"/>
              </w:rPr>
              <w:t xml:space="preserve">Пројектна </w:t>
            </w:r>
            <w:r w:rsidR="00D0654A" w:rsidRPr="00361BB0">
              <w:rPr>
                <w:lang w:val="sr-Cyrl-RS"/>
              </w:rPr>
              <w:t xml:space="preserve">средства </w:t>
            </w:r>
          </w:p>
        </w:tc>
        <w:tc>
          <w:tcPr>
            <w:tcW w:w="448" w:type="pct"/>
            <w:vAlign w:val="center"/>
          </w:tcPr>
          <w:p w14:paraId="7753A221" w14:textId="7B374B4B" w:rsidR="00D0654A" w:rsidRPr="00783117" w:rsidRDefault="00D0654A" w:rsidP="00D0654A">
            <w:pPr>
              <w:pStyle w:val="TableParagraph"/>
              <w:jc w:val="center"/>
              <w:rPr>
                <w:color w:val="0070C0"/>
                <w:lang w:val="sr-Cyrl-RS"/>
              </w:rPr>
            </w:pPr>
            <w:r w:rsidRPr="00361BB0">
              <w:rPr>
                <w:lang w:val="sr-Cyrl-RS"/>
              </w:rPr>
              <w:t>/</w:t>
            </w:r>
          </w:p>
        </w:tc>
        <w:tc>
          <w:tcPr>
            <w:tcW w:w="635" w:type="pct"/>
            <w:vAlign w:val="center"/>
          </w:tcPr>
          <w:p w14:paraId="5E7FC479" w14:textId="180CC7C6" w:rsidR="00D0654A" w:rsidRPr="00783117" w:rsidRDefault="00A907F9" w:rsidP="00D0654A">
            <w:pPr>
              <w:pStyle w:val="TableParagraph"/>
              <w:jc w:val="center"/>
              <w:rPr>
                <w:color w:val="0070C0"/>
                <w:lang w:val="sr-Cyrl-RS"/>
              </w:rPr>
            </w:pPr>
            <w:r>
              <w:rPr>
                <w:lang w:val="sr-Cyrl-RS"/>
              </w:rPr>
              <w:t>/</w:t>
            </w:r>
          </w:p>
        </w:tc>
        <w:tc>
          <w:tcPr>
            <w:tcW w:w="637" w:type="pct"/>
            <w:tcBorders>
              <w:right w:val="double" w:sz="1" w:space="0" w:color="000000"/>
            </w:tcBorders>
            <w:vAlign w:val="center"/>
          </w:tcPr>
          <w:p w14:paraId="66A132CB" w14:textId="5EB9E201" w:rsidR="00D0654A" w:rsidRPr="00783117" w:rsidRDefault="00D0654A" w:rsidP="00D0654A">
            <w:pPr>
              <w:pStyle w:val="TableParagraph"/>
              <w:jc w:val="center"/>
              <w:rPr>
                <w:color w:val="0070C0"/>
                <w:lang w:val="sr-Cyrl-RS"/>
              </w:rPr>
            </w:pPr>
            <w:r w:rsidRPr="00361BB0">
              <w:rPr>
                <w:lang w:val="sr-Cyrl-RS"/>
              </w:rPr>
              <w:t>/</w:t>
            </w:r>
          </w:p>
        </w:tc>
      </w:tr>
    </w:tbl>
    <w:p w14:paraId="55A43BCF" w14:textId="77777777" w:rsidR="00AB7A69" w:rsidRPr="002778FF" w:rsidRDefault="00AB7A69">
      <w:pPr>
        <w:pStyle w:val="BodyText"/>
        <w:spacing w:before="3" w:after="1"/>
        <w:rPr>
          <w:b/>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393"/>
        <w:gridCol w:w="1831"/>
        <w:gridCol w:w="3489"/>
        <w:gridCol w:w="1423"/>
        <w:gridCol w:w="1408"/>
        <w:gridCol w:w="1405"/>
        <w:gridCol w:w="1539"/>
      </w:tblGrid>
      <w:tr w:rsidR="002A0043" w:rsidRPr="00CA1B0D" w14:paraId="7E07D184" w14:textId="77777777" w:rsidTr="00CA1B0D">
        <w:trPr>
          <w:trHeight w:val="253"/>
        </w:trPr>
        <w:tc>
          <w:tcPr>
            <w:tcW w:w="5000" w:type="pct"/>
            <w:gridSpan w:val="7"/>
            <w:shd w:val="clear" w:color="auto" w:fill="FBD4B4" w:themeFill="accent6" w:themeFillTint="66"/>
          </w:tcPr>
          <w:p w14:paraId="19AC3206" w14:textId="77777777" w:rsidR="002A0043" w:rsidRPr="002778FF" w:rsidRDefault="0046615B" w:rsidP="000E36C4">
            <w:pPr>
              <w:pStyle w:val="TableParagraph"/>
              <w:rPr>
                <w:b/>
                <w:lang w:val="sr-Cyrl-RS"/>
              </w:rPr>
            </w:pPr>
            <w:r w:rsidRPr="002778FF">
              <w:rPr>
                <w:b/>
                <w:spacing w:val="-1"/>
                <w:lang w:val="sr-Cyrl-RS"/>
              </w:rPr>
              <w:t>Мера</w:t>
            </w:r>
            <w:r w:rsidRPr="002778FF">
              <w:rPr>
                <w:b/>
                <w:spacing w:val="-10"/>
                <w:lang w:val="sr-Cyrl-RS"/>
              </w:rPr>
              <w:t xml:space="preserve"> </w:t>
            </w:r>
            <w:r w:rsidRPr="002778FF">
              <w:rPr>
                <w:b/>
                <w:spacing w:val="-1"/>
                <w:lang w:val="sr-Cyrl-RS"/>
              </w:rPr>
              <w:t>4.5:</w:t>
            </w:r>
            <w:r w:rsidRPr="002778FF">
              <w:rPr>
                <w:b/>
                <w:spacing w:val="-11"/>
                <w:lang w:val="sr-Cyrl-RS"/>
              </w:rPr>
              <w:t xml:space="preserve"> </w:t>
            </w:r>
            <w:r w:rsidRPr="002778FF">
              <w:rPr>
                <w:b/>
                <w:lang w:val="sr-Cyrl-RS"/>
              </w:rPr>
              <w:t>Изграђени</w:t>
            </w:r>
            <w:r w:rsidRPr="002778FF">
              <w:rPr>
                <w:b/>
                <w:spacing w:val="-10"/>
                <w:lang w:val="sr-Cyrl-RS"/>
              </w:rPr>
              <w:t xml:space="preserve"> </w:t>
            </w:r>
            <w:r w:rsidRPr="002778FF">
              <w:rPr>
                <w:b/>
                <w:lang w:val="sr-Cyrl-RS"/>
              </w:rPr>
              <w:t>капацитети</w:t>
            </w:r>
            <w:r w:rsidRPr="002778FF">
              <w:rPr>
                <w:b/>
                <w:spacing w:val="-7"/>
                <w:lang w:val="sr-Cyrl-RS"/>
              </w:rPr>
              <w:t xml:space="preserve"> </w:t>
            </w:r>
            <w:r w:rsidRPr="002778FF">
              <w:rPr>
                <w:b/>
                <w:lang w:val="sr-Cyrl-RS"/>
              </w:rPr>
              <w:t>и</w:t>
            </w:r>
            <w:r w:rsidRPr="002778FF">
              <w:rPr>
                <w:b/>
                <w:spacing w:val="-13"/>
                <w:lang w:val="sr-Cyrl-RS"/>
              </w:rPr>
              <w:t xml:space="preserve"> </w:t>
            </w:r>
            <w:r w:rsidRPr="002778FF">
              <w:rPr>
                <w:b/>
                <w:lang w:val="sr-Cyrl-RS"/>
              </w:rPr>
              <w:t>унапређено</w:t>
            </w:r>
            <w:r w:rsidRPr="002778FF">
              <w:rPr>
                <w:b/>
                <w:spacing w:val="-10"/>
                <w:lang w:val="sr-Cyrl-RS"/>
              </w:rPr>
              <w:t xml:space="preserve"> </w:t>
            </w:r>
            <w:r w:rsidRPr="002778FF">
              <w:rPr>
                <w:b/>
                <w:lang w:val="sr-Cyrl-RS"/>
              </w:rPr>
              <w:t>знање</w:t>
            </w:r>
            <w:r w:rsidRPr="002778FF">
              <w:rPr>
                <w:b/>
                <w:spacing w:val="-7"/>
                <w:lang w:val="sr-Cyrl-RS"/>
              </w:rPr>
              <w:t xml:space="preserve"> </w:t>
            </w:r>
            <w:r w:rsidRPr="002778FF">
              <w:rPr>
                <w:b/>
                <w:lang w:val="sr-Cyrl-RS"/>
              </w:rPr>
              <w:t>и</w:t>
            </w:r>
            <w:r w:rsidRPr="002778FF">
              <w:rPr>
                <w:b/>
                <w:spacing w:val="-9"/>
                <w:lang w:val="sr-Cyrl-RS"/>
              </w:rPr>
              <w:t xml:space="preserve"> </w:t>
            </w:r>
            <w:r w:rsidRPr="002778FF">
              <w:rPr>
                <w:b/>
                <w:lang w:val="sr-Cyrl-RS"/>
              </w:rPr>
              <w:t>вештине</w:t>
            </w:r>
            <w:r w:rsidRPr="002778FF">
              <w:rPr>
                <w:b/>
                <w:spacing w:val="-7"/>
                <w:lang w:val="sr-Cyrl-RS"/>
              </w:rPr>
              <w:t xml:space="preserve"> </w:t>
            </w:r>
            <w:r w:rsidRPr="002778FF">
              <w:rPr>
                <w:b/>
                <w:lang w:val="sr-Cyrl-RS"/>
              </w:rPr>
              <w:t>у</w:t>
            </w:r>
            <w:r w:rsidRPr="002778FF">
              <w:rPr>
                <w:b/>
                <w:spacing w:val="-9"/>
                <w:lang w:val="sr-Cyrl-RS"/>
              </w:rPr>
              <w:t xml:space="preserve"> </w:t>
            </w:r>
            <w:r w:rsidRPr="002778FF">
              <w:rPr>
                <w:b/>
                <w:lang w:val="sr-Cyrl-RS"/>
              </w:rPr>
              <w:t>области</w:t>
            </w:r>
            <w:r w:rsidRPr="002778FF">
              <w:rPr>
                <w:b/>
                <w:spacing w:val="-7"/>
                <w:lang w:val="sr-Cyrl-RS"/>
              </w:rPr>
              <w:t xml:space="preserve"> </w:t>
            </w:r>
            <w:r w:rsidRPr="002778FF">
              <w:rPr>
                <w:b/>
                <w:lang w:val="sr-Cyrl-RS"/>
              </w:rPr>
              <w:t>равноправности</w:t>
            </w:r>
            <w:r w:rsidRPr="002778FF">
              <w:rPr>
                <w:b/>
                <w:spacing w:val="-7"/>
                <w:lang w:val="sr-Cyrl-RS"/>
              </w:rPr>
              <w:t xml:space="preserve"> </w:t>
            </w:r>
            <w:r w:rsidRPr="002778FF">
              <w:rPr>
                <w:b/>
                <w:lang w:val="sr-Cyrl-RS"/>
              </w:rPr>
              <w:t>и</w:t>
            </w:r>
            <w:r w:rsidRPr="002778FF">
              <w:rPr>
                <w:b/>
                <w:spacing w:val="-12"/>
                <w:lang w:val="sr-Cyrl-RS"/>
              </w:rPr>
              <w:t xml:space="preserve"> </w:t>
            </w:r>
            <w:r w:rsidRPr="002778FF">
              <w:rPr>
                <w:b/>
                <w:lang w:val="sr-Cyrl-RS"/>
              </w:rPr>
              <w:t>недискриминације</w:t>
            </w:r>
          </w:p>
        </w:tc>
      </w:tr>
      <w:tr w:rsidR="002A0043" w:rsidRPr="00CA1B0D" w14:paraId="789AB9A0" w14:textId="77777777" w:rsidTr="00CA1B0D">
        <w:trPr>
          <w:trHeight w:val="251"/>
        </w:trPr>
        <w:tc>
          <w:tcPr>
            <w:tcW w:w="5000" w:type="pct"/>
            <w:gridSpan w:val="7"/>
            <w:shd w:val="clear" w:color="auto" w:fill="FBD4B4" w:themeFill="accent6" w:themeFillTint="66"/>
          </w:tcPr>
          <w:p w14:paraId="0CFD9DC8" w14:textId="77777777" w:rsidR="002A0043" w:rsidRPr="002778FF" w:rsidRDefault="0046615B" w:rsidP="000E36C4">
            <w:pPr>
              <w:pStyle w:val="TableParagraph"/>
              <w:rPr>
                <w:lang w:val="sr-Cyrl-RS"/>
              </w:rPr>
            </w:pPr>
            <w:r w:rsidRPr="002778FF">
              <w:rPr>
                <w:lang w:val="sr-Cyrl-RS"/>
              </w:rPr>
              <w:t>Институција</w:t>
            </w:r>
            <w:r w:rsidRPr="002778FF">
              <w:rPr>
                <w:spacing w:val="-6"/>
                <w:lang w:val="sr-Cyrl-RS"/>
              </w:rPr>
              <w:t xml:space="preserve"> </w:t>
            </w:r>
            <w:r w:rsidRPr="002778FF">
              <w:rPr>
                <w:lang w:val="sr-Cyrl-RS"/>
              </w:rPr>
              <w:t>одговорна</w:t>
            </w:r>
            <w:r w:rsidRPr="002778FF">
              <w:rPr>
                <w:spacing w:val="-7"/>
                <w:lang w:val="sr-Cyrl-RS"/>
              </w:rPr>
              <w:t xml:space="preserve"> </w:t>
            </w:r>
            <w:r w:rsidRPr="002778FF">
              <w:rPr>
                <w:lang w:val="sr-Cyrl-RS"/>
              </w:rPr>
              <w:t>за</w:t>
            </w:r>
            <w:r w:rsidRPr="002778FF">
              <w:rPr>
                <w:spacing w:val="-11"/>
                <w:lang w:val="sr-Cyrl-RS"/>
              </w:rPr>
              <w:t xml:space="preserve"> </w:t>
            </w:r>
            <w:r w:rsidRPr="002778FF">
              <w:rPr>
                <w:lang w:val="sr-Cyrl-RS"/>
              </w:rPr>
              <w:t>реализацију:</w:t>
            </w:r>
            <w:r w:rsidRPr="002778FF">
              <w:rPr>
                <w:spacing w:val="-2"/>
                <w:lang w:val="sr-Cyrl-RS"/>
              </w:rPr>
              <w:t xml:space="preserve"> </w:t>
            </w:r>
            <w:r w:rsidRPr="002778FF">
              <w:rPr>
                <w:lang w:val="sr-Cyrl-RS"/>
              </w:rPr>
              <w:t>Министарство</w:t>
            </w:r>
            <w:r w:rsidRPr="002778FF">
              <w:rPr>
                <w:spacing w:val="-7"/>
                <w:lang w:val="sr-Cyrl-RS"/>
              </w:rPr>
              <w:t xml:space="preserve"> </w:t>
            </w:r>
            <w:r w:rsidRPr="002778FF">
              <w:rPr>
                <w:lang w:val="sr-Cyrl-RS"/>
              </w:rPr>
              <w:t>за</w:t>
            </w:r>
            <w:r w:rsidRPr="002778FF">
              <w:rPr>
                <w:spacing w:val="-7"/>
                <w:lang w:val="sr-Cyrl-RS"/>
              </w:rPr>
              <w:t xml:space="preserve"> </w:t>
            </w:r>
            <w:r w:rsidRPr="002778FF">
              <w:rPr>
                <w:lang w:val="sr-Cyrl-RS"/>
              </w:rPr>
              <w:t>људска</w:t>
            </w:r>
            <w:r w:rsidRPr="002778FF">
              <w:rPr>
                <w:spacing w:val="-6"/>
                <w:lang w:val="sr-Cyrl-RS"/>
              </w:rPr>
              <w:t xml:space="preserve"> </w:t>
            </w:r>
            <w:r w:rsidRPr="002778FF">
              <w:rPr>
                <w:lang w:val="sr-Cyrl-RS"/>
              </w:rPr>
              <w:t>и</w:t>
            </w:r>
            <w:r w:rsidRPr="002778FF">
              <w:rPr>
                <w:spacing w:val="-8"/>
                <w:lang w:val="sr-Cyrl-RS"/>
              </w:rPr>
              <w:t xml:space="preserve"> </w:t>
            </w:r>
            <w:r w:rsidRPr="002778FF">
              <w:rPr>
                <w:lang w:val="sr-Cyrl-RS"/>
              </w:rPr>
              <w:t>мањинска</w:t>
            </w:r>
            <w:r w:rsidRPr="002778FF">
              <w:rPr>
                <w:spacing w:val="-13"/>
                <w:lang w:val="sr-Cyrl-RS"/>
              </w:rPr>
              <w:t xml:space="preserve"> </w:t>
            </w:r>
            <w:r w:rsidRPr="002778FF">
              <w:rPr>
                <w:lang w:val="sr-Cyrl-RS"/>
              </w:rPr>
              <w:t>права</w:t>
            </w:r>
            <w:r w:rsidRPr="002778FF">
              <w:rPr>
                <w:spacing w:val="-7"/>
                <w:lang w:val="sr-Cyrl-RS"/>
              </w:rPr>
              <w:t xml:space="preserve"> </w:t>
            </w:r>
            <w:r w:rsidRPr="002778FF">
              <w:rPr>
                <w:lang w:val="sr-Cyrl-RS"/>
              </w:rPr>
              <w:t>и</w:t>
            </w:r>
            <w:r w:rsidRPr="002778FF">
              <w:rPr>
                <w:spacing w:val="-7"/>
                <w:lang w:val="sr-Cyrl-RS"/>
              </w:rPr>
              <w:t xml:space="preserve"> </w:t>
            </w:r>
            <w:r w:rsidRPr="002778FF">
              <w:rPr>
                <w:lang w:val="sr-Cyrl-RS"/>
              </w:rPr>
              <w:t>друштвени</w:t>
            </w:r>
            <w:r w:rsidRPr="002778FF">
              <w:rPr>
                <w:spacing w:val="-10"/>
                <w:lang w:val="sr-Cyrl-RS"/>
              </w:rPr>
              <w:t xml:space="preserve"> </w:t>
            </w:r>
            <w:r w:rsidRPr="002778FF">
              <w:rPr>
                <w:lang w:val="sr-Cyrl-RS"/>
              </w:rPr>
              <w:t>дијалог</w:t>
            </w:r>
          </w:p>
        </w:tc>
      </w:tr>
      <w:tr w:rsidR="002A0043" w:rsidRPr="002778FF" w14:paraId="37A3E12C" w14:textId="77777777" w:rsidTr="00CA1B0D">
        <w:trPr>
          <w:trHeight w:val="253"/>
        </w:trPr>
        <w:tc>
          <w:tcPr>
            <w:tcW w:w="1803" w:type="pct"/>
            <w:gridSpan w:val="2"/>
            <w:shd w:val="clear" w:color="auto" w:fill="FBD4B4" w:themeFill="accent6" w:themeFillTint="66"/>
          </w:tcPr>
          <w:p w14:paraId="62D02343" w14:textId="1C67E7BF" w:rsidR="002A0043" w:rsidRPr="002778FF" w:rsidRDefault="0046615B" w:rsidP="000E36C4">
            <w:pPr>
              <w:pStyle w:val="TableParagraph"/>
            </w:pPr>
            <w:proofErr w:type="spellStart"/>
            <w:r w:rsidRPr="002778FF">
              <w:t>Период</w:t>
            </w:r>
            <w:proofErr w:type="spellEnd"/>
            <w:r w:rsidRPr="002778FF">
              <w:rPr>
                <w:spacing w:val="-6"/>
              </w:rPr>
              <w:t xml:space="preserve"> </w:t>
            </w:r>
            <w:proofErr w:type="spellStart"/>
            <w:r w:rsidRPr="002778FF">
              <w:t>спровођења</w:t>
            </w:r>
            <w:proofErr w:type="spellEnd"/>
            <w:r w:rsidRPr="002778FF">
              <w:t xml:space="preserve">: </w:t>
            </w:r>
            <w:r w:rsidR="00C62C7F" w:rsidRPr="002778FF">
              <w:t>2026-2027.</w:t>
            </w:r>
          </w:p>
        </w:tc>
        <w:tc>
          <w:tcPr>
            <w:tcW w:w="3197" w:type="pct"/>
            <w:gridSpan w:val="5"/>
            <w:shd w:val="clear" w:color="auto" w:fill="FBD4B4" w:themeFill="accent6" w:themeFillTint="66"/>
          </w:tcPr>
          <w:p w14:paraId="65E5B028" w14:textId="77777777" w:rsidR="002A0043" w:rsidRPr="002778FF" w:rsidRDefault="0046615B" w:rsidP="000E36C4">
            <w:pPr>
              <w:pStyle w:val="TableParagraph"/>
            </w:pPr>
            <w:proofErr w:type="spellStart"/>
            <w:r w:rsidRPr="002778FF">
              <w:t>Тип</w:t>
            </w:r>
            <w:proofErr w:type="spellEnd"/>
            <w:r w:rsidRPr="002778FF">
              <w:rPr>
                <w:spacing w:val="-14"/>
              </w:rPr>
              <w:t xml:space="preserve"> </w:t>
            </w:r>
            <w:proofErr w:type="spellStart"/>
            <w:r w:rsidRPr="002778FF">
              <w:t>мере</w:t>
            </w:r>
            <w:proofErr w:type="spellEnd"/>
            <w:r w:rsidRPr="002778FF">
              <w:t>:</w:t>
            </w:r>
            <w:r w:rsidRPr="002778FF">
              <w:rPr>
                <w:spacing w:val="-10"/>
              </w:rPr>
              <w:t xml:space="preserve"> </w:t>
            </w:r>
            <w:proofErr w:type="spellStart"/>
            <w:r w:rsidRPr="002778FF">
              <w:t>информативно-едукативна</w:t>
            </w:r>
            <w:proofErr w:type="spellEnd"/>
          </w:p>
        </w:tc>
      </w:tr>
      <w:tr w:rsidR="002A0043" w:rsidRPr="002778FF" w14:paraId="27FF9465" w14:textId="77777777" w:rsidTr="00CA1B0D">
        <w:trPr>
          <w:trHeight w:val="503"/>
        </w:trPr>
        <w:tc>
          <w:tcPr>
            <w:tcW w:w="1803" w:type="pct"/>
            <w:gridSpan w:val="2"/>
            <w:shd w:val="clear" w:color="auto" w:fill="FBD4B4" w:themeFill="accent6" w:themeFillTint="66"/>
          </w:tcPr>
          <w:p w14:paraId="25022B61" w14:textId="77777777" w:rsidR="002A0043" w:rsidRPr="002778FF" w:rsidRDefault="0046615B" w:rsidP="000E36C4">
            <w:pPr>
              <w:pStyle w:val="TableParagraph"/>
            </w:pPr>
            <w:proofErr w:type="spellStart"/>
            <w:r w:rsidRPr="002778FF">
              <w:t>Прописи</w:t>
            </w:r>
            <w:proofErr w:type="spellEnd"/>
            <w:r w:rsidRPr="002778FF">
              <w:rPr>
                <w:spacing w:val="-2"/>
              </w:rPr>
              <w:t xml:space="preserve"> </w:t>
            </w:r>
            <w:proofErr w:type="spellStart"/>
            <w:r w:rsidRPr="002778FF">
              <w:t>које</w:t>
            </w:r>
            <w:proofErr w:type="spellEnd"/>
            <w:r w:rsidRPr="002778FF">
              <w:rPr>
                <w:spacing w:val="-3"/>
              </w:rPr>
              <w:t xml:space="preserve"> </w:t>
            </w:r>
            <w:proofErr w:type="spellStart"/>
            <w:r w:rsidRPr="002778FF">
              <w:t>је</w:t>
            </w:r>
            <w:proofErr w:type="spellEnd"/>
            <w:r w:rsidRPr="002778FF">
              <w:rPr>
                <w:spacing w:val="-1"/>
              </w:rPr>
              <w:t xml:space="preserve"> </w:t>
            </w:r>
            <w:proofErr w:type="spellStart"/>
            <w:r w:rsidRPr="002778FF">
              <w:t>потребно</w:t>
            </w:r>
            <w:proofErr w:type="spellEnd"/>
          </w:p>
          <w:p w14:paraId="5F46EC46" w14:textId="77777777" w:rsidR="002A0043" w:rsidRPr="002778FF" w:rsidRDefault="0046615B" w:rsidP="000E36C4">
            <w:pPr>
              <w:pStyle w:val="TableParagraph"/>
            </w:pPr>
            <w:proofErr w:type="spellStart"/>
            <w:r w:rsidRPr="002778FF">
              <w:t>изменити</w:t>
            </w:r>
            <w:proofErr w:type="spellEnd"/>
            <w:r w:rsidRPr="002778FF">
              <w:t>/</w:t>
            </w:r>
            <w:proofErr w:type="spellStart"/>
            <w:r w:rsidRPr="002778FF">
              <w:t>усвојити</w:t>
            </w:r>
            <w:proofErr w:type="spellEnd"/>
            <w:r w:rsidRPr="002778FF">
              <w:rPr>
                <w:spacing w:val="-11"/>
              </w:rPr>
              <w:t xml:space="preserve"> </w:t>
            </w:r>
            <w:proofErr w:type="spellStart"/>
            <w:r w:rsidRPr="002778FF">
              <w:t>за</w:t>
            </w:r>
            <w:proofErr w:type="spellEnd"/>
            <w:r w:rsidRPr="002778FF">
              <w:rPr>
                <w:spacing w:val="-11"/>
              </w:rPr>
              <w:t xml:space="preserve"> </w:t>
            </w:r>
            <w:proofErr w:type="spellStart"/>
            <w:r w:rsidRPr="002778FF">
              <w:t>спровођење</w:t>
            </w:r>
            <w:proofErr w:type="spellEnd"/>
            <w:r w:rsidRPr="002778FF">
              <w:rPr>
                <w:spacing w:val="-9"/>
              </w:rPr>
              <w:t xml:space="preserve"> </w:t>
            </w:r>
            <w:proofErr w:type="spellStart"/>
            <w:r w:rsidRPr="002778FF">
              <w:t>мере</w:t>
            </w:r>
            <w:proofErr w:type="spellEnd"/>
            <w:r w:rsidRPr="002778FF">
              <w:t>:</w:t>
            </w:r>
          </w:p>
        </w:tc>
        <w:tc>
          <w:tcPr>
            <w:tcW w:w="3197" w:type="pct"/>
            <w:gridSpan w:val="5"/>
            <w:shd w:val="clear" w:color="auto" w:fill="FBD4B4" w:themeFill="accent6" w:themeFillTint="66"/>
          </w:tcPr>
          <w:p w14:paraId="3EE31092" w14:textId="77777777" w:rsidR="002A0043" w:rsidRPr="002778FF" w:rsidRDefault="002A0043" w:rsidP="000E36C4">
            <w:pPr>
              <w:pStyle w:val="TableParagraph"/>
            </w:pPr>
          </w:p>
        </w:tc>
      </w:tr>
      <w:tr w:rsidR="002E6847" w:rsidRPr="002778FF" w14:paraId="1457FBE8" w14:textId="77777777" w:rsidTr="00CA1B0D">
        <w:trPr>
          <w:trHeight w:val="1264"/>
        </w:trPr>
        <w:tc>
          <w:tcPr>
            <w:tcW w:w="1171" w:type="pct"/>
            <w:shd w:val="clear" w:color="auto" w:fill="F2F2F2" w:themeFill="background1" w:themeFillShade="F2"/>
            <w:vAlign w:val="center"/>
          </w:tcPr>
          <w:p w14:paraId="12ECBAFD" w14:textId="77777777" w:rsidR="002E6847" w:rsidRPr="002778FF" w:rsidRDefault="002E6847" w:rsidP="00CE12D5">
            <w:pPr>
              <w:pStyle w:val="TableParagraph"/>
              <w:jc w:val="center"/>
            </w:pPr>
            <w:proofErr w:type="spellStart"/>
            <w:r w:rsidRPr="002778FF">
              <w:t>Показатељ</w:t>
            </w:r>
            <w:proofErr w:type="spellEnd"/>
            <w:r w:rsidRPr="002778FF">
              <w:t xml:space="preserve">(и) </w:t>
            </w:r>
            <w:proofErr w:type="spellStart"/>
            <w:r w:rsidRPr="002778FF">
              <w:t>на</w:t>
            </w:r>
            <w:proofErr w:type="spellEnd"/>
            <w:r w:rsidRPr="002778FF">
              <w:t xml:space="preserve"> </w:t>
            </w:r>
            <w:proofErr w:type="spellStart"/>
            <w:r w:rsidRPr="002778FF">
              <w:t>нивоу</w:t>
            </w:r>
            <w:proofErr w:type="spellEnd"/>
            <w:r w:rsidRPr="002778FF">
              <w:rPr>
                <w:spacing w:val="1"/>
              </w:rPr>
              <w:t xml:space="preserve"> </w:t>
            </w:r>
            <w:proofErr w:type="spellStart"/>
            <w:r w:rsidRPr="002778FF">
              <w:rPr>
                <w:spacing w:val="-2"/>
              </w:rPr>
              <w:t>мере</w:t>
            </w:r>
            <w:proofErr w:type="spellEnd"/>
            <w:r w:rsidRPr="002778FF">
              <w:rPr>
                <w:spacing w:val="-11"/>
              </w:rPr>
              <w:t xml:space="preserve"> </w:t>
            </w:r>
            <w:r w:rsidRPr="002778FF">
              <w:rPr>
                <w:spacing w:val="-2"/>
              </w:rPr>
              <w:t>(</w:t>
            </w:r>
            <w:proofErr w:type="spellStart"/>
            <w:r w:rsidRPr="002778FF">
              <w:rPr>
                <w:spacing w:val="-2"/>
              </w:rPr>
              <w:t>показатељ</w:t>
            </w:r>
            <w:proofErr w:type="spellEnd"/>
            <w:r w:rsidRPr="002778FF">
              <w:rPr>
                <w:spacing w:val="-4"/>
              </w:rPr>
              <w:t xml:space="preserve"> </w:t>
            </w:r>
            <w:r w:rsidRPr="002778FF">
              <w:rPr>
                <w:lang w:val="sr-Cyrl-RS"/>
              </w:rPr>
              <w:t>резултат</w:t>
            </w:r>
            <w:r w:rsidRPr="002778FF">
              <w:t>а</w:t>
            </w:r>
            <w:r w:rsidRPr="002778FF">
              <w:rPr>
                <w:spacing w:val="-1"/>
              </w:rPr>
              <w:t>)</w:t>
            </w:r>
          </w:p>
        </w:tc>
        <w:tc>
          <w:tcPr>
            <w:tcW w:w="632" w:type="pct"/>
            <w:shd w:val="clear" w:color="auto" w:fill="F2F2F2" w:themeFill="background1" w:themeFillShade="F2"/>
            <w:vAlign w:val="center"/>
          </w:tcPr>
          <w:p w14:paraId="1ECE3CA7" w14:textId="77777777" w:rsidR="002E6847" w:rsidRPr="002778FF" w:rsidRDefault="002E6847" w:rsidP="00CE12D5">
            <w:pPr>
              <w:pStyle w:val="TableParagraph"/>
              <w:jc w:val="center"/>
            </w:pPr>
            <w:proofErr w:type="spellStart"/>
            <w:r w:rsidRPr="002778FF">
              <w:t>Јединица</w:t>
            </w:r>
            <w:proofErr w:type="spellEnd"/>
            <w:r w:rsidRPr="002778FF">
              <w:rPr>
                <w:spacing w:val="-3"/>
              </w:rPr>
              <w:t xml:space="preserve"> </w:t>
            </w:r>
            <w:proofErr w:type="spellStart"/>
            <w:r w:rsidRPr="002778FF">
              <w:t>мере</w:t>
            </w:r>
            <w:proofErr w:type="spellEnd"/>
          </w:p>
        </w:tc>
        <w:tc>
          <w:tcPr>
            <w:tcW w:w="1204" w:type="pct"/>
            <w:shd w:val="clear" w:color="auto" w:fill="F2F2F2" w:themeFill="background1" w:themeFillShade="F2"/>
            <w:vAlign w:val="center"/>
          </w:tcPr>
          <w:p w14:paraId="68F983BE" w14:textId="77777777" w:rsidR="002E6847" w:rsidRPr="002778FF" w:rsidRDefault="002E6847" w:rsidP="00CE12D5">
            <w:pPr>
              <w:pStyle w:val="TableParagraph"/>
              <w:jc w:val="center"/>
            </w:pPr>
            <w:proofErr w:type="spellStart"/>
            <w:r w:rsidRPr="002778FF">
              <w:t>Извор</w:t>
            </w:r>
            <w:proofErr w:type="spellEnd"/>
            <w:r w:rsidRPr="002778FF">
              <w:rPr>
                <w:spacing w:val="-8"/>
              </w:rPr>
              <w:t xml:space="preserve"> </w:t>
            </w:r>
            <w:proofErr w:type="spellStart"/>
            <w:r w:rsidRPr="002778FF">
              <w:t>провере</w:t>
            </w:r>
            <w:proofErr w:type="spellEnd"/>
          </w:p>
        </w:tc>
        <w:tc>
          <w:tcPr>
            <w:tcW w:w="491" w:type="pct"/>
            <w:shd w:val="clear" w:color="auto" w:fill="F2F2F2" w:themeFill="background1" w:themeFillShade="F2"/>
            <w:vAlign w:val="center"/>
          </w:tcPr>
          <w:p w14:paraId="47400F40" w14:textId="77777777" w:rsidR="002E6847" w:rsidRPr="002778FF" w:rsidRDefault="002E6847" w:rsidP="00CE12D5">
            <w:pPr>
              <w:pStyle w:val="TableParagraph"/>
              <w:jc w:val="center"/>
            </w:pPr>
            <w:proofErr w:type="spellStart"/>
            <w:r w:rsidRPr="002778FF">
              <w:t>Почетна</w:t>
            </w:r>
            <w:proofErr w:type="spellEnd"/>
            <w:r w:rsidRPr="002778FF">
              <w:rPr>
                <w:spacing w:val="1"/>
              </w:rPr>
              <w:t xml:space="preserve"> </w:t>
            </w:r>
            <w:proofErr w:type="spellStart"/>
            <w:r w:rsidRPr="002778FF">
              <w:t>вредност</w:t>
            </w:r>
            <w:proofErr w:type="spellEnd"/>
          </w:p>
        </w:tc>
        <w:tc>
          <w:tcPr>
            <w:tcW w:w="486" w:type="pct"/>
            <w:shd w:val="clear" w:color="auto" w:fill="F2F2F2" w:themeFill="background1" w:themeFillShade="F2"/>
            <w:vAlign w:val="center"/>
          </w:tcPr>
          <w:p w14:paraId="7F95F46B" w14:textId="77777777" w:rsidR="002E6847" w:rsidRPr="002778FF" w:rsidRDefault="002E6847" w:rsidP="00CE12D5">
            <w:pPr>
              <w:pStyle w:val="TableParagraph"/>
              <w:jc w:val="center"/>
            </w:pPr>
            <w:proofErr w:type="spellStart"/>
            <w:r w:rsidRPr="002778FF">
              <w:t>Базна</w:t>
            </w:r>
            <w:proofErr w:type="spellEnd"/>
            <w:r w:rsidRPr="002778FF">
              <w:rPr>
                <w:spacing w:val="1"/>
              </w:rPr>
              <w:t xml:space="preserve"> </w:t>
            </w:r>
            <w:proofErr w:type="spellStart"/>
            <w:r w:rsidRPr="002778FF">
              <w:t>година</w:t>
            </w:r>
            <w:proofErr w:type="spellEnd"/>
          </w:p>
        </w:tc>
        <w:tc>
          <w:tcPr>
            <w:tcW w:w="485" w:type="pct"/>
            <w:shd w:val="clear" w:color="auto" w:fill="F2F2F2" w:themeFill="background1" w:themeFillShade="F2"/>
            <w:vAlign w:val="center"/>
          </w:tcPr>
          <w:p w14:paraId="133B8D32" w14:textId="77777777" w:rsidR="002E6847" w:rsidRPr="002778FF" w:rsidRDefault="002E6847" w:rsidP="00CE12D5">
            <w:pPr>
              <w:pStyle w:val="TableParagraph"/>
              <w:spacing w:line="211" w:lineRule="auto"/>
              <w:ind w:left="108" w:right="124"/>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r w:rsidRPr="002778FF">
              <w:rPr>
                <w:spacing w:val="-52"/>
                <w:lang w:val="sr-Cyrl-RS"/>
              </w:rPr>
              <w:t xml:space="preserve">        </w:t>
            </w:r>
            <w:r w:rsidRPr="002778FF">
              <w:t>202</w:t>
            </w:r>
            <w:r w:rsidRPr="002778FF">
              <w:rPr>
                <w:lang w:val="sr-Cyrl-RS"/>
              </w:rPr>
              <w:t>6</w:t>
            </w:r>
            <w:r w:rsidRPr="002778FF">
              <w:t>.</w:t>
            </w:r>
          </w:p>
          <w:p w14:paraId="3408CA19" w14:textId="6EA46EC2" w:rsidR="002E6847" w:rsidRPr="002778FF" w:rsidRDefault="002E6847" w:rsidP="00CE12D5">
            <w:pPr>
              <w:pStyle w:val="TableParagraph"/>
              <w:jc w:val="center"/>
            </w:pPr>
            <w:proofErr w:type="spellStart"/>
            <w:r w:rsidRPr="002778FF">
              <w:t>години</w:t>
            </w:r>
            <w:proofErr w:type="spellEnd"/>
          </w:p>
        </w:tc>
        <w:tc>
          <w:tcPr>
            <w:tcW w:w="531" w:type="pct"/>
            <w:shd w:val="clear" w:color="auto" w:fill="F2F2F2" w:themeFill="background1" w:themeFillShade="F2"/>
            <w:vAlign w:val="center"/>
          </w:tcPr>
          <w:p w14:paraId="73D02CEA" w14:textId="0D241BB4" w:rsidR="002E6847" w:rsidRPr="002778FF" w:rsidRDefault="002E6847" w:rsidP="00CE12D5">
            <w:pPr>
              <w:pStyle w:val="TableParagraph"/>
              <w:jc w:val="center"/>
            </w:pPr>
            <w:proofErr w:type="spellStart"/>
            <w:r w:rsidRPr="002778FF">
              <w:t>Циљана</w:t>
            </w:r>
            <w:proofErr w:type="spellEnd"/>
            <w:r w:rsidRPr="002778FF">
              <w:rPr>
                <w:spacing w:val="1"/>
              </w:rPr>
              <w:t xml:space="preserve"> </w:t>
            </w:r>
            <w:proofErr w:type="spellStart"/>
            <w:r w:rsidRPr="002778FF">
              <w:t>вредност</w:t>
            </w:r>
            <w:proofErr w:type="spellEnd"/>
            <w:r w:rsidRPr="002778FF">
              <w:t xml:space="preserve"> у</w:t>
            </w:r>
            <w:r w:rsidRPr="002778FF">
              <w:rPr>
                <w:spacing w:val="-52"/>
              </w:rPr>
              <w:t xml:space="preserve"> </w:t>
            </w:r>
            <w:proofErr w:type="spellStart"/>
            <w:r w:rsidRPr="002778FF">
              <w:t>последњој</w:t>
            </w:r>
            <w:proofErr w:type="spellEnd"/>
            <w:r w:rsidRPr="002778FF">
              <w:rPr>
                <w:spacing w:val="1"/>
              </w:rPr>
              <w:t xml:space="preserve"> </w:t>
            </w:r>
            <w:proofErr w:type="spellStart"/>
            <w:r w:rsidRPr="002778FF">
              <w:rPr>
                <w:spacing w:val="-1"/>
              </w:rPr>
              <w:t>години</w:t>
            </w:r>
            <w:proofErr w:type="spellEnd"/>
            <w:r w:rsidRPr="002778FF">
              <w:rPr>
                <w:spacing w:val="-1"/>
              </w:rPr>
              <w:t xml:space="preserve"> </w:t>
            </w:r>
            <w:r w:rsidRPr="002778FF">
              <w:t>АП</w:t>
            </w:r>
            <w:r w:rsidRPr="002778FF">
              <w:rPr>
                <w:spacing w:val="-52"/>
              </w:rPr>
              <w:t xml:space="preserve"> </w:t>
            </w:r>
            <w:r w:rsidRPr="002778FF">
              <w:t>202</w:t>
            </w:r>
            <w:r w:rsidRPr="002778FF">
              <w:rPr>
                <w:lang w:val="sr-Cyrl-RS"/>
              </w:rPr>
              <w:t>7</w:t>
            </w:r>
            <w:r w:rsidRPr="002778FF">
              <w:t>.</w:t>
            </w:r>
          </w:p>
        </w:tc>
      </w:tr>
      <w:tr w:rsidR="002E6847" w:rsidRPr="002778FF" w14:paraId="3E40C13B" w14:textId="77777777" w:rsidTr="00CA1B0D">
        <w:trPr>
          <w:trHeight w:val="1131"/>
        </w:trPr>
        <w:tc>
          <w:tcPr>
            <w:tcW w:w="1171" w:type="pct"/>
            <w:vAlign w:val="center"/>
          </w:tcPr>
          <w:p w14:paraId="38783D88" w14:textId="6A1DD78A" w:rsidR="002E6847" w:rsidRPr="007025BD" w:rsidRDefault="002E6847" w:rsidP="00CE12D5">
            <w:pPr>
              <w:pStyle w:val="TableParagraph"/>
              <w:rPr>
                <w:lang w:val="sr-Cyrl-RS"/>
              </w:rPr>
            </w:pPr>
            <w:proofErr w:type="spellStart"/>
            <w:r w:rsidRPr="002778FF">
              <w:t>Број</w:t>
            </w:r>
            <w:proofErr w:type="spellEnd"/>
            <w:r w:rsidRPr="002778FF">
              <w:t xml:space="preserve"> </w:t>
            </w:r>
            <w:r w:rsidR="00E5030E">
              <w:rPr>
                <w:lang w:val="sr-Cyrl-RS"/>
              </w:rPr>
              <w:t xml:space="preserve">спроведених </w:t>
            </w:r>
            <w:proofErr w:type="spellStart"/>
            <w:r w:rsidRPr="002778FF">
              <w:t>обука</w:t>
            </w:r>
            <w:proofErr w:type="spellEnd"/>
            <w:r w:rsidRPr="002778FF">
              <w:t xml:space="preserve"> </w:t>
            </w:r>
            <w:proofErr w:type="spellStart"/>
            <w:r w:rsidRPr="002778FF">
              <w:t>из</w:t>
            </w:r>
            <w:proofErr w:type="spellEnd"/>
            <w:r w:rsidRPr="002778FF">
              <w:rPr>
                <w:spacing w:val="1"/>
              </w:rPr>
              <w:t xml:space="preserve"> </w:t>
            </w:r>
            <w:proofErr w:type="spellStart"/>
            <w:r w:rsidRPr="002778FF">
              <w:t>области</w:t>
            </w:r>
            <w:proofErr w:type="spellEnd"/>
            <w:r w:rsidRPr="002778FF">
              <w:rPr>
                <w:spacing w:val="-10"/>
              </w:rPr>
              <w:t xml:space="preserve"> </w:t>
            </w:r>
            <w:proofErr w:type="spellStart"/>
            <w:r w:rsidRPr="002778FF">
              <w:t>равноправности</w:t>
            </w:r>
            <w:proofErr w:type="spellEnd"/>
            <w:r w:rsidRPr="002778FF">
              <w:rPr>
                <w:spacing w:val="-12"/>
              </w:rPr>
              <w:t xml:space="preserve"> </w:t>
            </w:r>
            <w:r w:rsidRPr="002778FF">
              <w:t>и</w:t>
            </w:r>
            <w:r w:rsidRPr="002778FF">
              <w:rPr>
                <w:spacing w:val="-52"/>
              </w:rPr>
              <w:t xml:space="preserve"> </w:t>
            </w:r>
            <w:proofErr w:type="spellStart"/>
            <w:r w:rsidRPr="002778FF">
              <w:t>недискриминације</w:t>
            </w:r>
            <w:proofErr w:type="spellEnd"/>
            <w:r w:rsidRPr="002778FF">
              <w:t xml:space="preserve"> </w:t>
            </w:r>
            <w:proofErr w:type="spellStart"/>
            <w:r w:rsidRPr="002778FF">
              <w:t>за</w:t>
            </w:r>
            <w:proofErr w:type="spellEnd"/>
            <w:r w:rsidRPr="002778FF">
              <w:rPr>
                <w:spacing w:val="1"/>
              </w:rPr>
              <w:t xml:space="preserve"> </w:t>
            </w:r>
            <w:r w:rsidR="00E5030E">
              <w:rPr>
                <w:lang w:val="sr-Cyrl-RS"/>
              </w:rPr>
              <w:t>државне службенике на свим нивоима</w:t>
            </w:r>
          </w:p>
        </w:tc>
        <w:tc>
          <w:tcPr>
            <w:tcW w:w="632" w:type="pct"/>
            <w:vAlign w:val="center"/>
          </w:tcPr>
          <w:p w14:paraId="77DD4ED0" w14:textId="77777777" w:rsidR="002E6847" w:rsidRPr="002778FF" w:rsidRDefault="002E6847" w:rsidP="00CE12D5">
            <w:pPr>
              <w:pStyle w:val="TableParagraph"/>
            </w:pPr>
            <w:proofErr w:type="spellStart"/>
            <w:r w:rsidRPr="002778FF">
              <w:t>Број</w:t>
            </w:r>
            <w:proofErr w:type="spellEnd"/>
          </w:p>
        </w:tc>
        <w:tc>
          <w:tcPr>
            <w:tcW w:w="1204" w:type="pct"/>
            <w:vAlign w:val="center"/>
          </w:tcPr>
          <w:p w14:paraId="00257B8D" w14:textId="1824A3BC" w:rsidR="002E6847" w:rsidRPr="002778FF" w:rsidRDefault="002E6847" w:rsidP="00CE12D5">
            <w:pPr>
              <w:pStyle w:val="TableParagraph"/>
            </w:pPr>
            <w:r w:rsidRPr="002778FF">
              <w:rPr>
                <w:spacing w:val="1"/>
              </w:rPr>
              <w:t xml:space="preserve"> </w:t>
            </w:r>
            <w:proofErr w:type="spellStart"/>
            <w:r w:rsidRPr="002778FF">
              <w:t>Извештај</w:t>
            </w:r>
            <w:proofErr w:type="spellEnd"/>
            <w:r w:rsidRPr="002778FF">
              <w:rPr>
                <w:spacing w:val="-11"/>
              </w:rPr>
              <w:t xml:space="preserve"> </w:t>
            </w:r>
            <w:r w:rsidRPr="002778FF">
              <w:t>НАЈУ</w:t>
            </w:r>
          </w:p>
        </w:tc>
        <w:tc>
          <w:tcPr>
            <w:tcW w:w="491" w:type="pct"/>
            <w:vAlign w:val="center"/>
          </w:tcPr>
          <w:p w14:paraId="3901789C" w14:textId="1BE05555" w:rsidR="002E6847" w:rsidRPr="007025BD" w:rsidRDefault="003A5D9F" w:rsidP="00CE12D5">
            <w:pPr>
              <w:pStyle w:val="TableParagraph"/>
              <w:jc w:val="center"/>
              <w:rPr>
                <w:lang w:val="sr-Cyrl-RS"/>
              </w:rPr>
            </w:pPr>
            <w:r>
              <w:rPr>
                <w:lang w:val="sr-Cyrl-RS"/>
              </w:rPr>
              <w:t>12</w:t>
            </w:r>
          </w:p>
        </w:tc>
        <w:tc>
          <w:tcPr>
            <w:tcW w:w="486" w:type="pct"/>
            <w:vAlign w:val="center"/>
          </w:tcPr>
          <w:p w14:paraId="087CCED8" w14:textId="550BCAD6" w:rsidR="002E6847" w:rsidRPr="003A5D9F" w:rsidRDefault="002E6847" w:rsidP="00CE12D5">
            <w:pPr>
              <w:pStyle w:val="TableParagraph"/>
              <w:jc w:val="center"/>
              <w:rPr>
                <w:lang w:val="sr-Cyrl-RS"/>
              </w:rPr>
            </w:pPr>
            <w:r w:rsidRPr="002778FF">
              <w:t>202</w:t>
            </w:r>
            <w:r w:rsidR="003A5D9F">
              <w:rPr>
                <w:lang w:val="sr-Cyrl-RS"/>
              </w:rPr>
              <w:t>1.</w:t>
            </w:r>
          </w:p>
        </w:tc>
        <w:tc>
          <w:tcPr>
            <w:tcW w:w="485" w:type="pct"/>
            <w:vAlign w:val="center"/>
          </w:tcPr>
          <w:p w14:paraId="3717F1FC" w14:textId="39138C00" w:rsidR="002E6847" w:rsidRPr="007025BD" w:rsidRDefault="002A6060" w:rsidP="00CE12D5">
            <w:pPr>
              <w:pStyle w:val="TableParagraph"/>
              <w:jc w:val="center"/>
              <w:rPr>
                <w:lang w:val="sr-Cyrl-RS"/>
              </w:rPr>
            </w:pPr>
            <w:r>
              <w:rPr>
                <w:lang w:val="sr-Cyrl-RS"/>
              </w:rPr>
              <w:t>35</w:t>
            </w:r>
          </w:p>
        </w:tc>
        <w:tc>
          <w:tcPr>
            <w:tcW w:w="531" w:type="pct"/>
            <w:vAlign w:val="center"/>
          </w:tcPr>
          <w:p w14:paraId="2CAB2F42" w14:textId="5BB1B580" w:rsidR="002E6847" w:rsidRPr="007025BD" w:rsidRDefault="001B71EF" w:rsidP="00CE12D5">
            <w:pPr>
              <w:pStyle w:val="TableParagraph"/>
              <w:jc w:val="center"/>
              <w:rPr>
                <w:lang w:val="sr-Cyrl-RS"/>
              </w:rPr>
            </w:pPr>
            <w:r>
              <w:rPr>
                <w:lang w:val="sr-Cyrl-RS"/>
              </w:rPr>
              <w:t>37</w:t>
            </w:r>
          </w:p>
        </w:tc>
      </w:tr>
      <w:tr w:rsidR="002E6847" w:rsidRPr="002778FF" w14:paraId="42F872EC" w14:textId="77777777" w:rsidTr="00CA1B0D">
        <w:trPr>
          <w:trHeight w:val="1690"/>
        </w:trPr>
        <w:tc>
          <w:tcPr>
            <w:tcW w:w="1171" w:type="pct"/>
            <w:vAlign w:val="center"/>
          </w:tcPr>
          <w:p w14:paraId="3F33E393" w14:textId="5A598E7B" w:rsidR="002E6847" w:rsidRPr="007025BD" w:rsidRDefault="002E6847" w:rsidP="00EC0448">
            <w:pPr>
              <w:pStyle w:val="TableParagraph"/>
              <w:rPr>
                <w:color w:val="000000" w:themeColor="text1"/>
              </w:rPr>
            </w:pPr>
            <w:proofErr w:type="spellStart"/>
            <w:r w:rsidRPr="007025BD">
              <w:rPr>
                <w:color w:val="000000" w:themeColor="text1"/>
              </w:rPr>
              <w:t>Јавна</w:t>
            </w:r>
            <w:proofErr w:type="spellEnd"/>
            <w:r w:rsidRPr="007025BD">
              <w:rPr>
                <w:color w:val="000000" w:themeColor="text1"/>
                <w:spacing w:val="-1"/>
              </w:rPr>
              <w:t xml:space="preserve"> </w:t>
            </w:r>
            <w:proofErr w:type="spellStart"/>
            <w:r w:rsidRPr="007025BD">
              <w:rPr>
                <w:color w:val="000000" w:themeColor="text1"/>
              </w:rPr>
              <w:t>слушања</w:t>
            </w:r>
            <w:proofErr w:type="spellEnd"/>
            <w:r w:rsidRPr="007025BD">
              <w:rPr>
                <w:color w:val="000000" w:themeColor="text1"/>
                <w:spacing w:val="-1"/>
              </w:rPr>
              <w:t xml:space="preserve"> </w:t>
            </w:r>
            <w:r w:rsidRPr="007025BD">
              <w:rPr>
                <w:color w:val="000000" w:themeColor="text1"/>
              </w:rPr>
              <w:t>у</w:t>
            </w:r>
            <w:r w:rsidRPr="007025BD">
              <w:rPr>
                <w:color w:val="000000" w:themeColor="text1"/>
                <w:lang w:val="sr-Cyrl-RS"/>
              </w:rPr>
              <w:t xml:space="preserve"> </w:t>
            </w:r>
            <w:proofErr w:type="spellStart"/>
            <w:r w:rsidRPr="007025BD">
              <w:rPr>
                <w:color w:val="000000" w:themeColor="text1"/>
              </w:rPr>
              <w:t>Народној</w:t>
            </w:r>
            <w:proofErr w:type="spellEnd"/>
            <w:r w:rsidRPr="007025BD">
              <w:rPr>
                <w:color w:val="000000" w:themeColor="text1"/>
                <w:spacing w:val="-2"/>
              </w:rPr>
              <w:t xml:space="preserve"> </w:t>
            </w:r>
            <w:proofErr w:type="spellStart"/>
            <w:r w:rsidRPr="007025BD">
              <w:rPr>
                <w:color w:val="000000" w:themeColor="text1"/>
              </w:rPr>
              <w:t>скупштини</w:t>
            </w:r>
            <w:proofErr w:type="spellEnd"/>
            <w:r w:rsidRPr="007025BD">
              <w:rPr>
                <w:color w:val="000000" w:themeColor="text1"/>
              </w:rPr>
              <w:t xml:space="preserve"> у </w:t>
            </w:r>
            <w:proofErr w:type="spellStart"/>
            <w:r w:rsidRPr="007025BD">
              <w:rPr>
                <w:color w:val="000000" w:themeColor="text1"/>
              </w:rPr>
              <w:t>вези</w:t>
            </w:r>
            <w:proofErr w:type="spellEnd"/>
            <w:r w:rsidRPr="007025BD">
              <w:rPr>
                <w:color w:val="000000" w:themeColor="text1"/>
              </w:rPr>
              <w:t xml:space="preserve"> </w:t>
            </w:r>
            <w:proofErr w:type="spellStart"/>
            <w:r w:rsidRPr="007025BD">
              <w:rPr>
                <w:color w:val="000000" w:themeColor="text1"/>
              </w:rPr>
              <w:t>са</w:t>
            </w:r>
            <w:proofErr w:type="spellEnd"/>
            <w:r w:rsidRPr="007025BD">
              <w:rPr>
                <w:color w:val="000000" w:themeColor="text1"/>
              </w:rPr>
              <w:t xml:space="preserve"> </w:t>
            </w:r>
            <w:proofErr w:type="spellStart"/>
            <w:r w:rsidRPr="007025BD">
              <w:rPr>
                <w:color w:val="000000" w:themeColor="text1"/>
              </w:rPr>
              <w:t>темама</w:t>
            </w:r>
            <w:proofErr w:type="spellEnd"/>
            <w:r w:rsidRPr="007025BD">
              <w:rPr>
                <w:color w:val="000000" w:themeColor="text1"/>
              </w:rPr>
              <w:t xml:space="preserve"> </w:t>
            </w:r>
            <w:proofErr w:type="spellStart"/>
            <w:r w:rsidRPr="007025BD">
              <w:rPr>
                <w:color w:val="000000" w:themeColor="text1"/>
              </w:rPr>
              <w:t>из</w:t>
            </w:r>
            <w:proofErr w:type="spellEnd"/>
            <w:r w:rsidRPr="007025BD">
              <w:rPr>
                <w:color w:val="000000" w:themeColor="text1"/>
              </w:rPr>
              <w:t xml:space="preserve"> </w:t>
            </w:r>
            <w:proofErr w:type="spellStart"/>
            <w:r w:rsidRPr="007025BD">
              <w:rPr>
                <w:color w:val="000000" w:themeColor="text1"/>
              </w:rPr>
              <w:t>области</w:t>
            </w:r>
            <w:proofErr w:type="spellEnd"/>
            <w:r w:rsidRPr="007025BD">
              <w:rPr>
                <w:color w:val="000000" w:themeColor="text1"/>
              </w:rPr>
              <w:t xml:space="preserve"> </w:t>
            </w:r>
            <w:proofErr w:type="spellStart"/>
            <w:r w:rsidRPr="007025BD">
              <w:rPr>
                <w:color w:val="000000" w:themeColor="text1"/>
              </w:rPr>
              <w:t>равноправности</w:t>
            </w:r>
            <w:proofErr w:type="spellEnd"/>
            <w:r w:rsidRPr="007025BD">
              <w:rPr>
                <w:color w:val="000000" w:themeColor="text1"/>
              </w:rPr>
              <w:t xml:space="preserve"> и </w:t>
            </w:r>
            <w:proofErr w:type="spellStart"/>
            <w:r w:rsidRPr="007025BD">
              <w:rPr>
                <w:color w:val="000000" w:themeColor="text1"/>
              </w:rPr>
              <w:t>недискриминације</w:t>
            </w:r>
            <w:proofErr w:type="spellEnd"/>
            <w:r w:rsidRPr="007025BD">
              <w:rPr>
                <w:color w:val="000000" w:themeColor="text1"/>
              </w:rPr>
              <w:t xml:space="preserve">, </w:t>
            </w:r>
            <w:proofErr w:type="spellStart"/>
            <w:r w:rsidRPr="007025BD">
              <w:rPr>
                <w:color w:val="000000" w:themeColor="text1"/>
              </w:rPr>
              <w:t>као</w:t>
            </w:r>
            <w:proofErr w:type="spellEnd"/>
            <w:r w:rsidRPr="007025BD">
              <w:rPr>
                <w:color w:val="000000" w:themeColor="text1"/>
              </w:rPr>
              <w:t xml:space="preserve"> и</w:t>
            </w:r>
            <w:r w:rsidRPr="007025BD">
              <w:rPr>
                <w:color w:val="000000" w:themeColor="text1"/>
                <w:spacing w:val="1"/>
              </w:rPr>
              <w:t xml:space="preserve"> </w:t>
            </w:r>
            <w:proofErr w:type="spellStart"/>
            <w:r w:rsidRPr="007025BD">
              <w:rPr>
                <w:color w:val="000000" w:themeColor="text1"/>
              </w:rPr>
              <w:t>положајем</w:t>
            </w:r>
            <w:proofErr w:type="spellEnd"/>
            <w:r w:rsidRPr="007025BD">
              <w:rPr>
                <w:color w:val="000000" w:themeColor="text1"/>
              </w:rPr>
              <w:t xml:space="preserve"> </w:t>
            </w:r>
            <w:proofErr w:type="spellStart"/>
            <w:r w:rsidRPr="007025BD">
              <w:rPr>
                <w:color w:val="000000" w:themeColor="text1"/>
              </w:rPr>
              <w:t>група</w:t>
            </w:r>
            <w:proofErr w:type="spellEnd"/>
            <w:r w:rsidRPr="007025BD">
              <w:rPr>
                <w:color w:val="000000" w:themeColor="text1"/>
              </w:rPr>
              <w:t xml:space="preserve"> </w:t>
            </w:r>
            <w:proofErr w:type="spellStart"/>
            <w:r w:rsidRPr="007025BD">
              <w:rPr>
                <w:color w:val="000000" w:themeColor="text1"/>
              </w:rPr>
              <w:t>које</w:t>
            </w:r>
            <w:proofErr w:type="spellEnd"/>
            <w:r w:rsidRPr="007025BD">
              <w:rPr>
                <w:color w:val="000000" w:themeColor="text1"/>
              </w:rPr>
              <w:t xml:space="preserve"> </w:t>
            </w:r>
            <w:proofErr w:type="spellStart"/>
            <w:r w:rsidRPr="007025BD">
              <w:rPr>
                <w:color w:val="000000" w:themeColor="text1"/>
              </w:rPr>
              <w:t>су</w:t>
            </w:r>
            <w:proofErr w:type="spellEnd"/>
            <w:r w:rsidRPr="007025BD">
              <w:rPr>
                <w:color w:val="000000" w:themeColor="text1"/>
              </w:rPr>
              <w:t xml:space="preserve"> у</w:t>
            </w:r>
            <w:r w:rsidRPr="0042513C">
              <w:rPr>
                <w:color w:val="000000" w:themeColor="text1"/>
              </w:rPr>
              <w:t xml:space="preserve"> </w:t>
            </w:r>
            <w:proofErr w:type="spellStart"/>
            <w:r w:rsidRPr="007025BD">
              <w:rPr>
                <w:color w:val="000000" w:themeColor="text1"/>
              </w:rPr>
              <w:t>ризику</w:t>
            </w:r>
            <w:proofErr w:type="spellEnd"/>
            <w:r w:rsidRPr="007025BD">
              <w:rPr>
                <w:color w:val="000000" w:themeColor="text1"/>
                <w:spacing w:val="-4"/>
              </w:rPr>
              <w:t xml:space="preserve"> </w:t>
            </w:r>
            <w:proofErr w:type="spellStart"/>
            <w:r w:rsidRPr="007025BD">
              <w:rPr>
                <w:color w:val="000000" w:themeColor="text1"/>
              </w:rPr>
              <w:t>од</w:t>
            </w:r>
            <w:proofErr w:type="spellEnd"/>
            <w:r w:rsidRPr="007025BD">
              <w:rPr>
                <w:color w:val="000000" w:themeColor="text1"/>
                <w:lang w:val="sr-Cyrl-RS"/>
              </w:rPr>
              <w:t xml:space="preserve"> </w:t>
            </w:r>
            <w:proofErr w:type="spellStart"/>
            <w:r w:rsidRPr="007025BD">
              <w:rPr>
                <w:color w:val="000000" w:themeColor="text1"/>
              </w:rPr>
              <w:t>дискриминације</w:t>
            </w:r>
            <w:proofErr w:type="spellEnd"/>
          </w:p>
        </w:tc>
        <w:tc>
          <w:tcPr>
            <w:tcW w:w="632" w:type="pct"/>
            <w:vAlign w:val="center"/>
          </w:tcPr>
          <w:p w14:paraId="44AE6607" w14:textId="77777777" w:rsidR="002E6847" w:rsidRPr="007025BD" w:rsidRDefault="002E6847" w:rsidP="00EC0448">
            <w:pPr>
              <w:pStyle w:val="TableParagraph"/>
              <w:rPr>
                <w:color w:val="000000" w:themeColor="text1"/>
              </w:rPr>
            </w:pPr>
            <w:proofErr w:type="spellStart"/>
            <w:r w:rsidRPr="007025BD">
              <w:rPr>
                <w:color w:val="000000" w:themeColor="text1"/>
              </w:rPr>
              <w:t>Број</w:t>
            </w:r>
            <w:proofErr w:type="spellEnd"/>
          </w:p>
        </w:tc>
        <w:tc>
          <w:tcPr>
            <w:tcW w:w="1204" w:type="pct"/>
            <w:vAlign w:val="center"/>
          </w:tcPr>
          <w:p w14:paraId="718CFC66" w14:textId="6D83758F" w:rsidR="002E6847" w:rsidRPr="007025BD" w:rsidRDefault="001B71EF" w:rsidP="001B71EF">
            <w:pPr>
              <w:pStyle w:val="TableParagraph"/>
              <w:rPr>
                <w:color w:val="000000" w:themeColor="text1"/>
                <w:lang w:val="sr-Cyrl-RS"/>
              </w:rPr>
            </w:pPr>
            <w:r>
              <w:rPr>
                <w:color w:val="000000" w:themeColor="text1"/>
                <w:lang w:val="sr-Cyrl-RS"/>
              </w:rPr>
              <w:t>Интернет-презентација</w:t>
            </w:r>
            <w:r w:rsidR="002E6847" w:rsidRPr="007025BD">
              <w:rPr>
                <w:color w:val="000000" w:themeColor="text1"/>
                <w:spacing w:val="-6"/>
              </w:rPr>
              <w:t xml:space="preserve"> </w:t>
            </w:r>
            <w:r w:rsidR="002E6847" w:rsidRPr="007025BD">
              <w:rPr>
                <w:color w:val="000000" w:themeColor="text1"/>
              </w:rPr>
              <w:t>НС</w:t>
            </w:r>
            <w:r w:rsidR="006841C0">
              <w:rPr>
                <w:color w:val="000000" w:themeColor="text1"/>
                <w:lang w:val="sr-Cyrl-RS"/>
              </w:rPr>
              <w:t>РС</w:t>
            </w:r>
          </w:p>
        </w:tc>
        <w:tc>
          <w:tcPr>
            <w:tcW w:w="491" w:type="pct"/>
            <w:vAlign w:val="center"/>
          </w:tcPr>
          <w:p w14:paraId="48BBB76F" w14:textId="0158CC65" w:rsidR="002E6847" w:rsidRPr="007025BD" w:rsidRDefault="00AC5FC5" w:rsidP="00EC0448">
            <w:pPr>
              <w:pStyle w:val="TableParagraph"/>
              <w:jc w:val="center"/>
              <w:rPr>
                <w:color w:val="000000" w:themeColor="text1"/>
                <w:lang w:val="sr-Cyrl-RS"/>
              </w:rPr>
            </w:pPr>
            <w:r>
              <w:rPr>
                <w:color w:val="000000" w:themeColor="text1"/>
                <w:lang w:val="sr-Cyrl-RS"/>
              </w:rPr>
              <w:t>11</w:t>
            </w:r>
          </w:p>
        </w:tc>
        <w:tc>
          <w:tcPr>
            <w:tcW w:w="486" w:type="pct"/>
            <w:vAlign w:val="center"/>
          </w:tcPr>
          <w:p w14:paraId="64790A31" w14:textId="4840C739" w:rsidR="002E6847" w:rsidRPr="007025BD" w:rsidRDefault="002E6847" w:rsidP="00EC0448">
            <w:pPr>
              <w:pStyle w:val="TableParagraph"/>
              <w:jc w:val="center"/>
              <w:rPr>
                <w:color w:val="000000" w:themeColor="text1"/>
                <w:lang w:val="sr-Cyrl-RS"/>
              </w:rPr>
            </w:pPr>
            <w:r w:rsidRPr="007025BD">
              <w:rPr>
                <w:color w:val="000000" w:themeColor="text1"/>
              </w:rPr>
              <w:t>202</w:t>
            </w:r>
            <w:r w:rsidR="00AC5FC5">
              <w:rPr>
                <w:color w:val="000000" w:themeColor="text1"/>
                <w:lang w:val="sr-Cyrl-RS"/>
              </w:rPr>
              <w:t>1.</w:t>
            </w:r>
          </w:p>
        </w:tc>
        <w:tc>
          <w:tcPr>
            <w:tcW w:w="485" w:type="pct"/>
            <w:vAlign w:val="center"/>
          </w:tcPr>
          <w:p w14:paraId="1288F715" w14:textId="59B690E4" w:rsidR="002E6847" w:rsidRPr="007025BD" w:rsidRDefault="003A5D9F" w:rsidP="00EC0448">
            <w:pPr>
              <w:pStyle w:val="TableParagraph"/>
              <w:jc w:val="center"/>
              <w:rPr>
                <w:color w:val="000000" w:themeColor="text1"/>
                <w:lang w:val="sr-Cyrl-RS"/>
              </w:rPr>
            </w:pPr>
            <w:r>
              <w:rPr>
                <w:color w:val="000000" w:themeColor="text1"/>
                <w:lang w:val="sr-Cyrl-RS"/>
              </w:rPr>
              <w:t>2</w:t>
            </w:r>
          </w:p>
        </w:tc>
        <w:tc>
          <w:tcPr>
            <w:tcW w:w="531" w:type="pct"/>
            <w:vAlign w:val="center"/>
          </w:tcPr>
          <w:p w14:paraId="2B7BAF15" w14:textId="7F3DF8BD" w:rsidR="002E6847" w:rsidRPr="007025BD" w:rsidRDefault="00BE66BE" w:rsidP="00EC0448">
            <w:pPr>
              <w:pStyle w:val="TableParagraph"/>
              <w:jc w:val="center"/>
              <w:rPr>
                <w:color w:val="000000" w:themeColor="text1"/>
                <w:lang w:val="sr-Cyrl-RS"/>
              </w:rPr>
            </w:pPr>
            <w:r>
              <w:rPr>
                <w:color w:val="000000" w:themeColor="text1"/>
                <w:lang w:val="sr-Cyrl-RS"/>
              </w:rPr>
              <w:t>2</w:t>
            </w:r>
          </w:p>
        </w:tc>
      </w:tr>
    </w:tbl>
    <w:p w14:paraId="0578207E" w14:textId="77777777" w:rsidR="00F0763A" w:rsidRDefault="00F0763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277"/>
        <w:gridCol w:w="6085"/>
        <w:gridCol w:w="2324"/>
        <w:gridCol w:w="1802"/>
      </w:tblGrid>
      <w:tr w:rsidR="0031592E" w:rsidRPr="002778FF" w14:paraId="47776165" w14:textId="77777777" w:rsidTr="00CA1B0D">
        <w:trPr>
          <w:trHeight w:val="284"/>
        </w:trPr>
        <w:tc>
          <w:tcPr>
            <w:tcW w:w="1476" w:type="pct"/>
            <w:vMerge w:val="restart"/>
            <w:shd w:val="clear" w:color="auto" w:fill="EAF1DD" w:themeFill="accent3" w:themeFillTint="33"/>
            <w:vAlign w:val="center"/>
          </w:tcPr>
          <w:p w14:paraId="7A9B2130" w14:textId="77777777" w:rsidR="002A0043" w:rsidRPr="007025BD" w:rsidRDefault="0046615B" w:rsidP="00EC0448">
            <w:pPr>
              <w:pStyle w:val="TableParagraph"/>
              <w:spacing w:line="238" w:lineRule="exact"/>
              <w:ind w:left="96"/>
              <w:jc w:val="center"/>
            </w:pPr>
            <w:proofErr w:type="spellStart"/>
            <w:r w:rsidRPr="007025BD">
              <w:t>Извор</w:t>
            </w:r>
            <w:proofErr w:type="spellEnd"/>
            <w:r w:rsidRPr="007025BD">
              <w:rPr>
                <w:spacing w:val="-7"/>
              </w:rPr>
              <w:t xml:space="preserve"> </w:t>
            </w:r>
            <w:proofErr w:type="spellStart"/>
            <w:r w:rsidRPr="007025BD">
              <w:t>финансирања</w:t>
            </w:r>
            <w:proofErr w:type="spellEnd"/>
            <w:r w:rsidRPr="007025BD">
              <w:rPr>
                <w:spacing w:val="-6"/>
              </w:rPr>
              <w:t xml:space="preserve"> </w:t>
            </w:r>
            <w:proofErr w:type="spellStart"/>
            <w:r w:rsidRPr="007025BD">
              <w:t>мере</w:t>
            </w:r>
            <w:proofErr w:type="spellEnd"/>
          </w:p>
        </w:tc>
        <w:tc>
          <w:tcPr>
            <w:tcW w:w="2100" w:type="pct"/>
            <w:vMerge w:val="restart"/>
            <w:shd w:val="clear" w:color="auto" w:fill="EAF1DD" w:themeFill="accent3" w:themeFillTint="33"/>
            <w:vAlign w:val="center"/>
          </w:tcPr>
          <w:p w14:paraId="2C55207B" w14:textId="77777777" w:rsidR="002A0043" w:rsidRPr="007025BD" w:rsidRDefault="0046615B" w:rsidP="00EC0448">
            <w:pPr>
              <w:pStyle w:val="TableParagraph"/>
              <w:spacing w:line="238" w:lineRule="exact"/>
              <w:ind w:left="108"/>
              <w:jc w:val="center"/>
            </w:pPr>
            <w:proofErr w:type="spellStart"/>
            <w:r w:rsidRPr="007025BD">
              <w:t>Веза</w:t>
            </w:r>
            <w:proofErr w:type="spellEnd"/>
            <w:r w:rsidRPr="007025BD">
              <w:rPr>
                <w:spacing w:val="-6"/>
              </w:rPr>
              <w:t xml:space="preserve"> </w:t>
            </w:r>
            <w:proofErr w:type="spellStart"/>
            <w:r w:rsidRPr="007025BD">
              <w:t>са</w:t>
            </w:r>
            <w:proofErr w:type="spellEnd"/>
            <w:r w:rsidRPr="007025BD">
              <w:rPr>
                <w:spacing w:val="-4"/>
              </w:rPr>
              <w:t xml:space="preserve"> </w:t>
            </w:r>
            <w:proofErr w:type="spellStart"/>
            <w:r w:rsidRPr="007025BD">
              <w:t>програмским</w:t>
            </w:r>
            <w:proofErr w:type="spellEnd"/>
            <w:r w:rsidRPr="007025BD">
              <w:rPr>
                <w:spacing w:val="-2"/>
              </w:rPr>
              <w:t xml:space="preserve"> </w:t>
            </w:r>
            <w:proofErr w:type="spellStart"/>
            <w:r w:rsidRPr="007025BD">
              <w:t>буџетом</w:t>
            </w:r>
            <w:proofErr w:type="spellEnd"/>
          </w:p>
        </w:tc>
        <w:tc>
          <w:tcPr>
            <w:tcW w:w="1424" w:type="pct"/>
            <w:gridSpan w:val="2"/>
            <w:shd w:val="clear" w:color="auto" w:fill="EAF1DD" w:themeFill="accent3" w:themeFillTint="33"/>
            <w:vAlign w:val="center"/>
          </w:tcPr>
          <w:p w14:paraId="58CBD3D7" w14:textId="77777777" w:rsidR="002A0043" w:rsidRPr="007025BD" w:rsidRDefault="0046615B" w:rsidP="00EC0448">
            <w:pPr>
              <w:pStyle w:val="TableParagraph"/>
              <w:spacing w:line="228" w:lineRule="auto"/>
              <w:ind w:left="109" w:right="677"/>
              <w:jc w:val="center"/>
            </w:pPr>
            <w:proofErr w:type="spellStart"/>
            <w:r w:rsidRPr="007025BD">
              <w:t>Укупна</w:t>
            </w:r>
            <w:proofErr w:type="spellEnd"/>
            <w:r w:rsidRPr="007025BD">
              <w:rPr>
                <w:spacing w:val="-7"/>
              </w:rPr>
              <w:t xml:space="preserve"> </w:t>
            </w:r>
            <w:proofErr w:type="spellStart"/>
            <w:r w:rsidRPr="007025BD">
              <w:t>процењена</w:t>
            </w:r>
            <w:proofErr w:type="spellEnd"/>
            <w:r w:rsidRPr="007025BD">
              <w:rPr>
                <w:spacing w:val="-4"/>
              </w:rPr>
              <w:t xml:space="preserve"> </w:t>
            </w:r>
            <w:proofErr w:type="spellStart"/>
            <w:r w:rsidRPr="007025BD">
              <w:t>финансијска</w:t>
            </w:r>
            <w:proofErr w:type="spellEnd"/>
            <w:r w:rsidRPr="007025BD">
              <w:rPr>
                <w:spacing w:val="-2"/>
              </w:rPr>
              <w:t xml:space="preserve"> </w:t>
            </w:r>
            <w:proofErr w:type="spellStart"/>
            <w:r w:rsidRPr="007025BD">
              <w:t>средства</w:t>
            </w:r>
            <w:proofErr w:type="spellEnd"/>
            <w:r w:rsidRPr="007025BD">
              <w:rPr>
                <w:spacing w:val="-3"/>
              </w:rPr>
              <w:t xml:space="preserve"> </w:t>
            </w:r>
            <w:r w:rsidRPr="007025BD">
              <w:t>у</w:t>
            </w:r>
            <w:r w:rsidRPr="007025BD">
              <w:rPr>
                <w:spacing w:val="-4"/>
              </w:rPr>
              <w:t xml:space="preserve"> </w:t>
            </w:r>
            <w:r w:rsidRPr="007025BD">
              <w:t>000</w:t>
            </w:r>
            <w:r w:rsidRPr="007025BD">
              <w:rPr>
                <w:spacing w:val="-52"/>
              </w:rPr>
              <w:t xml:space="preserve"> </w:t>
            </w:r>
            <w:proofErr w:type="spellStart"/>
            <w:r w:rsidRPr="007025BD">
              <w:t>динара</w:t>
            </w:r>
            <w:proofErr w:type="spellEnd"/>
          </w:p>
        </w:tc>
      </w:tr>
      <w:tr w:rsidR="0031592E" w:rsidRPr="002778FF" w14:paraId="3AF1DDBC" w14:textId="77777777" w:rsidTr="00CA1B0D">
        <w:trPr>
          <w:trHeight w:val="253"/>
        </w:trPr>
        <w:tc>
          <w:tcPr>
            <w:tcW w:w="1476" w:type="pct"/>
            <w:vMerge/>
            <w:shd w:val="clear" w:color="auto" w:fill="EAF1DD" w:themeFill="accent3" w:themeFillTint="33"/>
            <w:vAlign w:val="center"/>
          </w:tcPr>
          <w:p w14:paraId="4EA8E243" w14:textId="77777777" w:rsidR="0041400C" w:rsidRPr="002778FF" w:rsidRDefault="0041400C" w:rsidP="00EC0448">
            <w:pPr>
              <w:jc w:val="center"/>
            </w:pPr>
          </w:p>
        </w:tc>
        <w:tc>
          <w:tcPr>
            <w:tcW w:w="2100" w:type="pct"/>
            <w:vMerge/>
            <w:shd w:val="clear" w:color="auto" w:fill="EAF1DD" w:themeFill="accent3" w:themeFillTint="33"/>
            <w:vAlign w:val="center"/>
          </w:tcPr>
          <w:p w14:paraId="3FFCFE41" w14:textId="77777777" w:rsidR="0041400C" w:rsidRPr="002778FF" w:rsidRDefault="0041400C" w:rsidP="00EC0448">
            <w:pPr>
              <w:jc w:val="center"/>
            </w:pPr>
          </w:p>
        </w:tc>
        <w:tc>
          <w:tcPr>
            <w:tcW w:w="802" w:type="pct"/>
            <w:shd w:val="clear" w:color="auto" w:fill="EAF1DD" w:themeFill="accent3" w:themeFillTint="33"/>
            <w:vAlign w:val="center"/>
          </w:tcPr>
          <w:p w14:paraId="67B2DC40" w14:textId="250476AF" w:rsidR="0041400C" w:rsidRPr="007025BD" w:rsidRDefault="0041400C" w:rsidP="00EC0448">
            <w:pPr>
              <w:pStyle w:val="TableParagraph"/>
              <w:spacing w:line="234" w:lineRule="exact"/>
              <w:ind w:left="109"/>
              <w:jc w:val="center"/>
            </w:pPr>
            <w:r w:rsidRPr="007025BD">
              <w:t>у</w:t>
            </w:r>
            <w:r w:rsidRPr="007025BD">
              <w:rPr>
                <w:spacing w:val="-2"/>
              </w:rPr>
              <w:t xml:space="preserve"> </w:t>
            </w:r>
            <w:r w:rsidRPr="007025BD">
              <w:t>202</w:t>
            </w:r>
            <w:r w:rsidRPr="007025BD">
              <w:rPr>
                <w:lang w:val="sr-Cyrl-RS"/>
              </w:rPr>
              <w:t>6</w:t>
            </w:r>
            <w:r w:rsidRPr="007025BD">
              <w:t>.</w:t>
            </w:r>
            <w:r w:rsidRPr="007025BD">
              <w:rPr>
                <w:spacing w:val="-2"/>
              </w:rPr>
              <w:t xml:space="preserve"> </w:t>
            </w:r>
            <w:proofErr w:type="spellStart"/>
            <w:r w:rsidRPr="007025BD">
              <w:t>години</w:t>
            </w:r>
            <w:proofErr w:type="spellEnd"/>
          </w:p>
        </w:tc>
        <w:tc>
          <w:tcPr>
            <w:tcW w:w="622" w:type="pct"/>
            <w:shd w:val="clear" w:color="auto" w:fill="EAF1DD" w:themeFill="accent3" w:themeFillTint="33"/>
            <w:vAlign w:val="center"/>
          </w:tcPr>
          <w:p w14:paraId="53B87EE1" w14:textId="250DF9C1" w:rsidR="0041400C" w:rsidRPr="007025BD" w:rsidRDefault="0041400C" w:rsidP="00EC0448">
            <w:pPr>
              <w:pStyle w:val="TableParagraph"/>
              <w:spacing w:line="234" w:lineRule="exact"/>
              <w:ind w:left="104"/>
              <w:jc w:val="center"/>
            </w:pPr>
            <w:r w:rsidRPr="007025BD">
              <w:t>у</w:t>
            </w:r>
            <w:r w:rsidRPr="007025BD">
              <w:rPr>
                <w:spacing w:val="-2"/>
              </w:rPr>
              <w:t xml:space="preserve"> </w:t>
            </w:r>
            <w:r w:rsidRPr="007025BD">
              <w:t>202</w:t>
            </w:r>
            <w:r w:rsidRPr="007025BD">
              <w:rPr>
                <w:lang w:val="sr-Cyrl-RS"/>
              </w:rPr>
              <w:t>7</w:t>
            </w:r>
            <w:r w:rsidRPr="007025BD">
              <w:t>.</w:t>
            </w:r>
            <w:r w:rsidRPr="007025BD">
              <w:rPr>
                <w:spacing w:val="-2"/>
              </w:rPr>
              <w:t xml:space="preserve"> </w:t>
            </w:r>
            <w:proofErr w:type="spellStart"/>
            <w:r w:rsidRPr="007025BD">
              <w:t>години</w:t>
            </w:r>
            <w:proofErr w:type="spellEnd"/>
          </w:p>
        </w:tc>
      </w:tr>
      <w:tr w:rsidR="00D0654A" w:rsidRPr="002778FF" w14:paraId="4771AB7A" w14:textId="77777777" w:rsidTr="00CA1B0D">
        <w:trPr>
          <w:trHeight w:val="362"/>
        </w:trPr>
        <w:tc>
          <w:tcPr>
            <w:tcW w:w="1476" w:type="pct"/>
          </w:tcPr>
          <w:p w14:paraId="5B852B9F" w14:textId="6BE20E32" w:rsidR="00D0654A" w:rsidRPr="002778FF" w:rsidRDefault="00D0654A" w:rsidP="00D0654A">
            <w:pPr>
              <w:pStyle w:val="TableParagraph"/>
              <w:spacing w:line="230" w:lineRule="exact"/>
              <w:ind w:left="96"/>
            </w:pPr>
            <w:proofErr w:type="spellStart"/>
            <w:r w:rsidRPr="00B5075F">
              <w:t>Буџет</w:t>
            </w:r>
            <w:proofErr w:type="spellEnd"/>
            <w:r w:rsidRPr="00B5075F">
              <w:rPr>
                <w:spacing w:val="-10"/>
              </w:rPr>
              <w:t xml:space="preserve"> </w:t>
            </w:r>
            <w:r w:rsidRPr="00B5075F">
              <w:t>РС</w:t>
            </w:r>
          </w:p>
        </w:tc>
        <w:tc>
          <w:tcPr>
            <w:tcW w:w="2100" w:type="pct"/>
            <w:vAlign w:val="center"/>
          </w:tcPr>
          <w:p w14:paraId="1EE75080" w14:textId="065E93F9" w:rsidR="00D0654A" w:rsidRPr="002778FF" w:rsidRDefault="00D0654A" w:rsidP="00D0654A">
            <w:pPr>
              <w:pStyle w:val="TableParagraph"/>
              <w:jc w:val="center"/>
            </w:pPr>
            <w:r w:rsidRPr="00B5075F">
              <w:t>/</w:t>
            </w:r>
          </w:p>
        </w:tc>
        <w:tc>
          <w:tcPr>
            <w:tcW w:w="802" w:type="pct"/>
            <w:vAlign w:val="center"/>
          </w:tcPr>
          <w:p w14:paraId="2B07FAE5" w14:textId="672ED4A9" w:rsidR="00D0654A" w:rsidRPr="002778FF" w:rsidRDefault="00D0654A" w:rsidP="00D0654A">
            <w:pPr>
              <w:pStyle w:val="TableParagraph"/>
              <w:ind w:right="84"/>
              <w:jc w:val="center"/>
            </w:pPr>
            <w:r w:rsidRPr="00B5075F">
              <w:t>/</w:t>
            </w:r>
          </w:p>
        </w:tc>
        <w:tc>
          <w:tcPr>
            <w:tcW w:w="622" w:type="pct"/>
            <w:vAlign w:val="center"/>
          </w:tcPr>
          <w:p w14:paraId="6C30E61A" w14:textId="6751C0CA" w:rsidR="00D0654A" w:rsidRPr="002778FF" w:rsidRDefault="00D0654A" w:rsidP="00D0654A">
            <w:pPr>
              <w:pStyle w:val="TableParagraph"/>
              <w:jc w:val="center"/>
            </w:pPr>
            <w:r w:rsidRPr="00B5075F">
              <w:rPr>
                <w:lang w:val="sr-Cyrl-RS"/>
              </w:rPr>
              <w:t>/</w:t>
            </w:r>
          </w:p>
        </w:tc>
      </w:tr>
      <w:tr w:rsidR="00D0654A" w:rsidRPr="002778FF" w14:paraId="2E96006D" w14:textId="77777777" w:rsidTr="00CA1B0D">
        <w:trPr>
          <w:trHeight w:val="254"/>
        </w:trPr>
        <w:tc>
          <w:tcPr>
            <w:tcW w:w="1476" w:type="pct"/>
          </w:tcPr>
          <w:p w14:paraId="13E78D9D" w14:textId="50562375" w:rsidR="00D0654A" w:rsidRPr="00415BB7" w:rsidRDefault="003734A2" w:rsidP="00A907F9">
            <w:pPr>
              <w:pStyle w:val="TableParagraph"/>
              <w:spacing w:line="234" w:lineRule="exact"/>
              <w:ind w:left="96"/>
              <w:rPr>
                <w:lang w:val="sr-Cyrl-RS"/>
              </w:rPr>
            </w:pPr>
            <w:r>
              <w:rPr>
                <w:spacing w:val="-1"/>
                <w:lang w:val="sr-Cyrl-RS"/>
              </w:rPr>
              <w:t>Пројектна</w:t>
            </w:r>
            <w:r w:rsidR="00D0654A" w:rsidRPr="00B5075F">
              <w:rPr>
                <w:spacing w:val="-11"/>
              </w:rPr>
              <w:t xml:space="preserve"> </w:t>
            </w:r>
            <w:proofErr w:type="spellStart"/>
            <w:r w:rsidR="00D0654A" w:rsidRPr="00B5075F">
              <w:t>средства</w:t>
            </w:r>
            <w:proofErr w:type="spellEnd"/>
          </w:p>
        </w:tc>
        <w:tc>
          <w:tcPr>
            <w:tcW w:w="2100" w:type="pct"/>
            <w:vAlign w:val="center"/>
          </w:tcPr>
          <w:p w14:paraId="35308EB6" w14:textId="75163828" w:rsidR="00D0654A" w:rsidRPr="002778FF" w:rsidRDefault="00D0654A" w:rsidP="00D0654A">
            <w:pPr>
              <w:pStyle w:val="TableParagraph"/>
              <w:jc w:val="center"/>
            </w:pPr>
            <w:r w:rsidRPr="00B5075F">
              <w:rPr>
                <w:lang w:val="sr-Cyrl-RS"/>
              </w:rPr>
              <w:t>/</w:t>
            </w:r>
          </w:p>
        </w:tc>
        <w:tc>
          <w:tcPr>
            <w:tcW w:w="802" w:type="pct"/>
            <w:vAlign w:val="center"/>
          </w:tcPr>
          <w:p w14:paraId="22DFAB52" w14:textId="5E79740B" w:rsidR="00D0654A" w:rsidRPr="002778FF" w:rsidRDefault="00D0654A" w:rsidP="00D0654A">
            <w:pPr>
              <w:pStyle w:val="TableParagraph"/>
              <w:ind w:right="158"/>
              <w:jc w:val="center"/>
            </w:pPr>
            <w:r w:rsidRPr="00B5075F">
              <w:rPr>
                <w:lang w:val="sr-Cyrl-RS"/>
              </w:rPr>
              <w:t>/</w:t>
            </w:r>
          </w:p>
        </w:tc>
        <w:tc>
          <w:tcPr>
            <w:tcW w:w="622" w:type="pct"/>
            <w:vAlign w:val="center"/>
          </w:tcPr>
          <w:p w14:paraId="79BC1C09" w14:textId="376BB41E" w:rsidR="00D0654A" w:rsidRPr="002778FF" w:rsidRDefault="00A907F9" w:rsidP="00D0654A">
            <w:pPr>
              <w:pStyle w:val="TableParagraph"/>
              <w:jc w:val="center"/>
              <w:rPr>
                <w:lang w:val="sr-Cyrl-RS"/>
              </w:rPr>
            </w:pPr>
            <w:r>
              <w:rPr>
                <w:lang w:val="sr-Cyrl-RS"/>
              </w:rPr>
              <w:t>/</w:t>
            </w:r>
          </w:p>
        </w:tc>
      </w:tr>
    </w:tbl>
    <w:p w14:paraId="6B4DB4AA" w14:textId="77777777" w:rsidR="002A0043" w:rsidRPr="002778FF" w:rsidRDefault="002A0043">
      <w:pPr>
        <w:pStyle w:val="BodyText"/>
        <w:spacing w:before="3" w:after="1"/>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685"/>
        <w:gridCol w:w="1249"/>
        <w:gridCol w:w="1898"/>
        <w:gridCol w:w="1904"/>
        <w:gridCol w:w="1414"/>
        <w:gridCol w:w="1414"/>
        <w:gridCol w:w="1417"/>
        <w:gridCol w:w="1507"/>
      </w:tblGrid>
      <w:tr w:rsidR="0031592E" w:rsidRPr="002778FF" w14:paraId="1C01A727" w14:textId="77777777" w:rsidTr="00CA1B0D">
        <w:trPr>
          <w:trHeight w:val="506"/>
        </w:trPr>
        <w:tc>
          <w:tcPr>
            <w:tcW w:w="3015" w:type="pct"/>
            <w:gridSpan w:val="4"/>
            <w:shd w:val="clear" w:color="auto" w:fill="FFFFCC"/>
            <w:vAlign w:val="center"/>
          </w:tcPr>
          <w:p w14:paraId="1F18D831" w14:textId="77777777" w:rsidR="002A0043" w:rsidRPr="002778FF" w:rsidRDefault="002A0043" w:rsidP="00EC0448">
            <w:pPr>
              <w:pStyle w:val="TableParagraph"/>
              <w:jc w:val="center"/>
            </w:pPr>
          </w:p>
        </w:tc>
        <w:tc>
          <w:tcPr>
            <w:tcW w:w="1985" w:type="pct"/>
            <w:gridSpan w:val="4"/>
            <w:shd w:val="clear" w:color="auto" w:fill="FFFFCC"/>
            <w:vAlign w:val="center"/>
          </w:tcPr>
          <w:p w14:paraId="172AA226" w14:textId="3BD39AF1" w:rsidR="002A0043" w:rsidRPr="007025BD" w:rsidRDefault="0046615B" w:rsidP="00EC0448">
            <w:pPr>
              <w:pStyle w:val="TableParagraph"/>
              <w:jc w:val="center"/>
            </w:pPr>
            <w:proofErr w:type="spellStart"/>
            <w:r w:rsidRPr="007025BD">
              <w:t>Укупна</w:t>
            </w:r>
            <w:proofErr w:type="spellEnd"/>
            <w:r w:rsidRPr="007025BD">
              <w:rPr>
                <w:spacing w:val="-6"/>
              </w:rPr>
              <w:t xml:space="preserve"> </w:t>
            </w:r>
            <w:proofErr w:type="spellStart"/>
            <w:r w:rsidRPr="007025BD">
              <w:t>процењена</w:t>
            </w:r>
            <w:proofErr w:type="spellEnd"/>
            <w:r w:rsidRPr="007025BD">
              <w:rPr>
                <w:spacing w:val="-5"/>
              </w:rPr>
              <w:t xml:space="preserve"> </w:t>
            </w:r>
            <w:proofErr w:type="spellStart"/>
            <w:r w:rsidRPr="007025BD">
              <w:t>финансијска</w:t>
            </w:r>
            <w:proofErr w:type="spellEnd"/>
            <w:r w:rsidRPr="007025BD">
              <w:rPr>
                <w:spacing w:val="1"/>
              </w:rPr>
              <w:t xml:space="preserve"> </w:t>
            </w:r>
            <w:proofErr w:type="spellStart"/>
            <w:r w:rsidRPr="007025BD">
              <w:t>средства</w:t>
            </w:r>
            <w:proofErr w:type="spellEnd"/>
            <w:r w:rsidRPr="007025BD">
              <w:rPr>
                <w:spacing w:val="-5"/>
              </w:rPr>
              <w:t xml:space="preserve"> </w:t>
            </w:r>
            <w:proofErr w:type="spellStart"/>
            <w:r w:rsidRPr="007025BD">
              <w:t>по</w:t>
            </w:r>
            <w:proofErr w:type="spellEnd"/>
            <w:r w:rsidR="00EC684A">
              <w:t xml:space="preserve"> </w:t>
            </w:r>
            <w:proofErr w:type="spellStart"/>
            <w:r w:rsidRPr="007025BD">
              <w:t>изворима</w:t>
            </w:r>
            <w:proofErr w:type="spellEnd"/>
            <w:r w:rsidRPr="007025BD">
              <w:rPr>
                <w:spacing w:val="-2"/>
              </w:rPr>
              <w:t xml:space="preserve"> </w:t>
            </w:r>
            <w:r w:rsidRPr="007025BD">
              <w:t>у 000</w:t>
            </w:r>
            <w:r w:rsidRPr="007025BD">
              <w:rPr>
                <w:spacing w:val="-3"/>
              </w:rPr>
              <w:t xml:space="preserve"> </w:t>
            </w:r>
            <w:proofErr w:type="spellStart"/>
            <w:r w:rsidRPr="007025BD">
              <w:t>динара</w:t>
            </w:r>
            <w:proofErr w:type="spellEnd"/>
          </w:p>
        </w:tc>
      </w:tr>
      <w:tr w:rsidR="0031592E" w:rsidRPr="002778FF" w14:paraId="04E3B286" w14:textId="77777777" w:rsidTr="00CA1B0D">
        <w:trPr>
          <w:trHeight w:val="1012"/>
        </w:trPr>
        <w:tc>
          <w:tcPr>
            <w:tcW w:w="1272" w:type="pct"/>
            <w:shd w:val="clear" w:color="auto" w:fill="FFFFCC"/>
            <w:vAlign w:val="center"/>
          </w:tcPr>
          <w:p w14:paraId="376C7593" w14:textId="77777777" w:rsidR="002A0043" w:rsidRPr="007025BD" w:rsidRDefault="0046615B" w:rsidP="00EC0448">
            <w:pPr>
              <w:pStyle w:val="TableParagraph"/>
              <w:jc w:val="center"/>
            </w:pPr>
            <w:proofErr w:type="spellStart"/>
            <w:r w:rsidRPr="007025BD">
              <w:t>Назив</w:t>
            </w:r>
            <w:proofErr w:type="spellEnd"/>
            <w:r w:rsidRPr="007025BD">
              <w:rPr>
                <w:spacing w:val="-1"/>
              </w:rPr>
              <w:t xml:space="preserve"> </w:t>
            </w:r>
            <w:proofErr w:type="spellStart"/>
            <w:r w:rsidRPr="007025BD">
              <w:t>активности</w:t>
            </w:r>
            <w:proofErr w:type="spellEnd"/>
          </w:p>
        </w:tc>
        <w:tc>
          <w:tcPr>
            <w:tcW w:w="431" w:type="pct"/>
            <w:shd w:val="clear" w:color="auto" w:fill="FFFFCC"/>
            <w:vAlign w:val="center"/>
          </w:tcPr>
          <w:p w14:paraId="56E75787" w14:textId="77777777" w:rsidR="002A0043" w:rsidRPr="007025BD" w:rsidRDefault="0046615B" w:rsidP="00EC0448">
            <w:pPr>
              <w:pStyle w:val="TableParagraph"/>
              <w:jc w:val="center"/>
            </w:pPr>
            <w:proofErr w:type="spellStart"/>
            <w:r w:rsidRPr="007025BD">
              <w:t>Орган</w:t>
            </w:r>
            <w:proofErr w:type="spellEnd"/>
            <w:r w:rsidRPr="007025BD">
              <w:t xml:space="preserve"> </w:t>
            </w:r>
            <w:proofErr w:type="spellStart"/>
            <w:r w:rsidRPr="007025BD">
              <w:t>који</w:t>
            </w:r>
            <w:proofErr w:type="spellEnd"/>
            <w:r w:rsidRPr="007025BD">
              <w:rPr>
                <w:spacing w:val="-52"/>
              </w:rPr>
              <w:t xml:space="preserve"> </w:t>
            </w:r>
            <w:proofErr w:type="spellStart"/>
            <w:r w:rsidRPr="007025BD">
              <w:t>спроводи</w:t>
            </w:r>
            <w:proofErr w:type="spellEnd"/>
            <w:r w:rsidRPr="007025BD">
              <w:rPr>
                <w:spacing w:val="1"/>
              </w:rPr>
              <w:t xml:space="preserve"> </w:t>
            </w:r>
            <w:proofErr w:type="spellStart"/>
            <w:r w:rsidRPr="007025BD">
              <w:t>активност</w:t>
            </w:r>
            <w:proofErr w:type="spellEnd"/>
          </w:p>
        </w:tc>
        <w:tc>
          <w:tcPr>
            <w:tcW w:w="655" w:type="pct"/>
            <w:shd w:val="clear" w:color="auto" w:fill="FFFFCC"/>
            <w:vAlign w:val="center"/>
          </w:tcPr>
          <w:p w14:paraId="0415A8B1" w14:textId="77777777" w:rsidR="002A0043" w:rsidRPr="007025BD" w:rsidRDefault="0046615B" w:rsidP="00EC0448">
            <w:pPr>
              <w:pStyle w:val="TableParagraph"/>
              <w:jc w:val="center"/>
            </w:pPr>
            <w:proofErr w:type="spellStart"/>
            <w:r w:rsidRPr="007025BD">
              <w:t>Органи</w:t>
            </w:r>
            <w:proofErr w:type="spellEnd"/>
            <w:r w:rsidRPr="007025BD">
              <w:rPr>
                <w:spacing w:val="1"/>
              </w:rPr>
              <w:t xml:space="preserve"> </w:t>
            </w:r>
            <w:proofErr w:type="spellStart"/>
            <w:r w:rsidRPr="007025BD">
              <w:t>партнери</w:t>
            </w:r>
            <w:proofErr w:type="spellEnd"/>
            <w:r w:rsidRPr="007025BD">
              <w:t xml:space="preserve"> у</w:t>
            </w:r>
            <w:r w:rsidRPr="007025BD">
              <w:rPr>
                <w:spacing w:val="1"/>
              </w:rPr>
              <w:t xml:space="preserve"> </w:t>
            </w:r>
            <w:proofErr w:type="spellStart"/>
            <w:r w:rsidRPr="007025BD">
              <w:t>спровођењу</w:t>
            </w:r>
            <w:proofErr w:type="spellEnd"/>
            <w:r w:rsidRPr="007025BD">
              <w:rPr>
                <w:spacing w:val="1"/>
              </w:rPr>
              <w:t xml:space="preserve"> </w:t>
            </w:r>
            <w:proofErr w:type="spellStart"/>
            <w:r w:rsidRPr="007025BD">
              <w:t>активности</w:t>
            </w:r>
            <w:proofErr w:type="spellEnd"/>
          </w:p>
        </w:tc>
        <w:tc>
          <w:tcPr>
            <w:tcW w:w="657" w:type="pct"/>
            <w:shd w:val="clear" w:color="auto" w:fill="FFFFCC"/>
            <w:vAlign w:val="center"/>
          </w:tcPr>
          <w:p w14:paraId="4DF54F30" w14:textId="77777777" w:rsidR="002A0043" w:rsidRPr="007025BD" w:rsidRDefault="0046615B" w:rsidP="00EC0448">
            <w:pPr>
              <w:pStyle w:val="TableParagraph"/>
              <w:jc w:val="center"/>
            </w:pPr>
            <w:proofErr w:type="spellStart"/>
            <w:r w:rsidRPr="007025BD">
              <w:t>Рок</w:t>
            </w:r>
            <w:proofErr w:type="spellEnd"/>
            <w:r w:rsidRPr="007025BD">
              <w:t xml:space="preserve"> </w:t>
            </w:r>
            <w:proofErr w:type="spellStart"/>
            <w:r w:rsidRPr="007025BD">
              <w:t>за</w:t>
            </w:r>
            <w:proofErr w:type="spellEnd"/>
            <w:r w:rsidRPr="007025BD">
              <w:rPr>
                <w:spacing w:val="1"/>
              </w:rPr>
              <w:t xml:space="preserve"> </w:t>
            </w:r>
            <w:proofErr w:type="spellStart"/>
            <w:r w:rsidRPr="007025BD">
              <w:t>завршетак</w:t>
            </w:r>
            <w:proofErr w:type="spellEnd"/>
            <w:r w:rsidRPr="007025BD">
              <w:rPr>
                <w:spacing w:val="1"/>
              </w:rPr>
              <w:t xml:space="preserve"> </w:t>
            </w:r>
            <w:proofErr w:type="spellStart"/>
            <w:r w:rsidRPr="007025BD">
              <w:t>активности</w:t>
            </w:r>
            <w:proofErr w:type="spellEnd"/>
          </w:p>
        </w:tc>
        <w:tc>
          <w:tcPr>
            <w:tcW w:w="488" w:type="pct"/>
            <w:shd w:val="clear" w:color="auto" w:fill="FFFFCC"/>
            <w:vAlign w:val="center"/>
          </w:tcPr>
          <w:p w14:paraId="56EBC9D0" w14:textId="77777777" w:rsidR="002A0043" w:rsidRPr="007025BD" w:rsidRDefault="0046615B" w:rsidP="00EC0448">
            <w:pPr>
              <w:pStyle w:val="TableParagraph"/>
              <w:jc w:val="center"/>
            </w:pPr>
            <w:proofErr w:type="spellStart"/>
            <w:r w:rsidRPr="007025BD">
              <w:t>Извор</w:t>
            </w:r>
            <w:proofErr w:type="spellEnd"/>
            <w:r w:rsidRPr="007025BD">
              <w:rPr>
                <w:spacing w:val="1"/>
              </w:rPr>
              <w:t xml:space="preserve"> </w:t>
            </w:r>
            <w:proofErr w:type="spellStart"/>
            <w:r w:rsidRPr="007025BD">
              <w:t>финансира</w:t>
            </w:r>
            <w:proofErr w:type="spellEnd"/>
            <w:r w:rsidRPr="007025BD">
              <w:rPr>
                <w:spacing w:val="-52"/>
              </w:rPr>
              <w:t xml:space="preserve"> </w:t>
            </w:r>
            <w:proofErr w:type="spellStart"/>
            <w:r w:rsidRPr="007025BD">
              <w:t>ња</w:t>
            </w:r>
            <w:proofErr w:type="spellEnd"/>
          </w:p>
        </w:tc>
        <w:tc>
          <w:tcPr>
            <w:tcW w:w="488" w:type="pct"/>
            <w:shd w:val="clear" w:color="auto" w:fill="FFFFCC"/>
            <w:vAlign w:val="center"/>
          </w:tcPr>
          <w:p w14:paraId="2EAA278D" w14:textId="77777777" w:rsidR="002A0043" w:rsidRPr="007025BD" w:rsidRDefault="0046615B" w:rsidP="00EC0448">
            <w:pPr>
              <w:pStyle w:val="TableParagraph"/>
              <w:jc w:val="center"/>
            </w:pPr>
            <w:proofErr w:type="spellStart"/>
            <w:r w:rsidRPr="007025BD">
              <w:t>Веза</w:t>
            </w:r>
            <w:proofErr w:type="spellEnd"/>
            <w:r w:rsidRPr="007025BD">
              <w:t xml:space="preserve"> </w:t>
            </w:r>
            <w:proofErr w:type="spellStart"/>
            <w:r w:rsidRPr="007025BD">
              <w:t>са</w:t>
            </w:r>
            <w:proofErr w:type="spellEnd"/>
            <w:r w:rsidRPr="007025BD">
              <w:rPr>
                <w:spacing w:val="1"/>
              </w:rPr>
              <w:t xml:space="preserve"> </w:t>
            </w:r>
            <w:proofErr w:type="spellStart"/>
            <w:r w:rsidRPr="007025BD">
              <w:t>програмски</w:t>
            </w:r>
            <w:proofErr w:type="spellEnd"/>
            <w:r w:rsidRPr="007025BD">
              <w:rPr>
                <w:spacing w:val="-52"/>
              </w:rPr>
              <w:t xml:space="preserve"> </w:t>
            </w:r>
            <w:r w:rsidRPr="007025BD">
              <w:t>м</w:t>
            </w:r>
            <w:r w:rsidRPr="007025BD">
              <w:rPr>
                <w:spacing w:val="-4"/>
              </w:rPr>
              <w:t xml:space="preserve"> </w:t>
            </w:r>
            <w:proofErr w:type="spellStart"/>
            <w:r w:rsidRPr="007025BD">
              <w:t>буџетом</w:t>
            </w:r>
            <w:proofErr w:type="spellEnd"/>
          </w:p>
        </w:tc>
        <w:tc>
          <w:tcPr>
            <w:tcW w:w="489" w:type="pct"/>
            <w:shd w:val="clear" w:color="auto" w:fill="FFFFCC"/>
            <w:vAlign w:val="center"/>
          </w:tcPr>
          <w:p w14:paraId="50BC10C8" w14:textId="77C6D597" w:rsidR="002A0043" w:rsidRPr="007025BD" w:rsidRDefault="0046615B" w:rsidP="00EC0448">
            <w:pPr>
              <w:pStyle w:val="TableParagraph"/>
              <w:jc w:val="center"/>
              <w:rPr>
                <w:lang w:val="sr-Cyrl-RS"/>
              </w:rPr>
            </w:pPr>
            <w:r w:rsidRPr="007025BD">
              <w:t>202</w:t>
            </w:r>
            <w:r w:rsidR="00C62C7F">
              <w:rPr>
                <w:lang w:val="sr-Cyrl-RS"/>
              </w:rPr>
              <w:t>6</w:t>
            </w:r>
            <w:r w:rsidR="000E36C4" w:rsidRPr="007025BD">
              <w:rPr>
                <w:lang w:val="sr-Cyrl-RS"/>
              </w:rPr>
              <w:t>.</w:t>
            </w:r>
          </w:p>
        </w:tc>
        <w:tc>
          <w:tcPr>
            <w:tcW w:w="520" w:type="pct"/>
            <w:shd w:val="clear" w:color="auto" w:fill="FFFFCC"/>
            <w:vAlign w:val="center"/>
          </w:tcPr>
          <w:p w14:paraId="59DCAA36" w14:textId="03643E44" w:rsidR="002A0043" w:rsidRPr="007025BD" w:rsidRDefault="0046615B" w:rsidP="00EC0448">
            <w:pPr>
              <w:pStyle w:val="TableParagraph"/>
              <w:jc w:val="center"/>
              <w:rPr>
                <w:lang w:val="sr-Cyrl-RS"/>
              </w:rPr>
            </w:pPr>
            <w:r w:rsidRPr="007025BD">
              <w:t>202</w:t>
            </w:r>
            <w:r w:rsidR="00C62C7F">
              <w:rPr>
                <w:lang w:val="sr-Cyrl-RS"/>
              </w:rPr>
              <w:t>7</w:t>
            </w:r>
            <w:r w:rsidR="000E36C4" w:rsidRPr="007025BD">
              <w:rPr>
                <w:lang w:val="sr-Cyrl-RS"/>
              </w:rPr>
              <w:t>.</w:t>
            </w:r>
          </w:p>
        </w:tc>
      </w:tr>
      <w:tr w:rsidR="00D0654A" w:rsidRPr="002778FF" w14:paraId="1429AB34" w14:textId="77777777" w:rsidTr="00CA1B0D">
        <w:trPr>
          <w:trHeight w:val="2144"/>
        </w:trPr>
        <w:tc>
          <w:tcPr>
            <w:tcW w:w="1272" w:type="pct"/>
            <w:vAlign w:val="center"/>
          </w:tcPr>
          <w:p w14:paraId="4FD485D3" w14:textId="77777777" w:rsidR="00D0654A" w:rsidRPr="00610BFA" w:rsidRDefault="00D0654A" w:rsidP="00EC0448">
            <w:pPr>
              <w:pStyle w:val="TableParagraph"/>
            </w:pPr>
            <w:r w:rsidRPr="00610BFA">
              <w:lastRenderedPageBreak/>
              <w:t>4.5.1</w:t>
            </w:r>
            <w:r w:rsidRPr="00610BFA">
              <w:rPr>
                <w:lang w:val="sr-Cyrl-RS"/>
              </w:rPr>
              <w:t>.</w:t>
            </w:r>
            <w:r w:rsidRPr="00610BFA">
              <w:t xml:space="preserve"> </w:t>
            </w:r>
            <w:proofErr w:type="spellStart"/>
            <w:r w:rsidRPr="00610BFA">
              <w:t>Креирање</w:t>
            </w:r>
            <w:proofErr w:type="spellEnd"/>
            <w:r w:rsidRPr="00610BFA">
              <w:t xml:space="preserve"> </w:t>
            </w:r>
            <w:proofErr w:type="spellStart"/>
            <w:r w:rsidRPr="00610BFA">
              <w:t>програма</w:t>
            </w:r>
            <w:proofErr w:type="spellEnd"/>
            <w:r w:rsidRPr="00610BFA">
              <w:t xml:space="preserve"> </w:t>
            </w:r>
            <w:proofErr w:type="spellStart"/>
            <w:r w:rsidRPr="00610BFA">
              <w:t>обука</w:t>
            </w:r>
            <w:proofErr w:type="spellEnd"/>
            <w:r w:rsidRPr="00610BFA">
              <w:t xml:space="preserve"> </w:t>
            </w:r>
            <w:proofErr w:type="spellStart"/>
            <w:r w:rsidRPr="00610BFA">
              <w:t>за</w:t>
            </w:r>
            <w:proofErr w:type="spellEnd"/>
            <w:r w:rsidRPr="00610BFA">
              <w:t xml:space="preserve"> </w:t>
            </w:r>
            <w:proofErr w:type="spellStart"/>
            <w:r w:rsidRPr="00610BFA">
              <w:t>запослене</w:t>
            </w:r>
            <w:proofErr w:type="spellEnd"/>
            <w:r w:rsidRPr="00610BFA">
              <w:t xml:space="preserve"> у </w:t>
            </w:r>
            <w:proofErr w:type="spellStart"/>
            <w:r w:rsidRPr="00610BFA">
              <w:t>органима</w:t>
            </w:r>
            <w:proofErr w:type="spellEnd"/>
            <w:r w:rsidRPr="00610BFA">
              <w:t xml:space="preserve"> </w:t>
            </w:r>
            <w:proofErr w:type="spellStart"/>
            <w:r w:rsidRPr="00610BFA">
              <w:t>јавне</w:t>
            </w:r>
            <w:proofErr w:type="spellEnd"/>
            <w:r w:rsidRPr="00610BFA">
              <w:t xml:space="preserve"> </w:t>
            </w:r>
            <w:proofErr w:type="spellStart"/>
            <w:r w:rsidRPr="00610BFA">
              <w:t>власти</w:t>
            </w:r>
            <w:proofErr w:type="spellEnd"/>
            <w:r w:rsidRPr="00610BFA">
              <w:t xml:space="preserve"> у </w:t>
            </w:r>
            <w:proofErr w:type="spellStart"/>
            <w:r w:rsidRPr="00610BFA">
              <w:t>области</w:t>
            </w:r>
            <w:proofErr w:type="spellEnd"/>
            <w:r w:rsidRPr="00610BFA">
              <w:t xml:space="preserve"> </w:t>
            </w:r>
            <w:proofErr w:type="spellStart"/>
            <w:r w:rsidRPr="00610BFA">
              <w:t>родне</w:t>
            </w:r>
            <w:proofErr w:type="spellEnd"/>
            <w:r w:rsidRPr="00610BFA">
              <w:t xml:space="preserve"> </w:t>
            </w:r>
            <w:proofErr w:type="spellStart"/>
            <w:r w:rsidRPr="00610BFA">
              <w:t>равноправности</w:t>
            </w:r>
            <w:proofErr w:type="spellEnd"/>
            <w:r w:rsidRPr="00610BFA">
              <w:t xml:space="preserve"> и </w:t>
            </w:r>
          </w:p>
          <w:p w14:paraId="2CD0E4F8" w14:textId="271EC0A7" w:rsidR="00D0654A" w:rsidRPr="002778FF" w:rsidRDefault="00D0654A" w:rsidP="00EC0448">
            <w:pPr>
              <w:pStyle w:val="TableParagraph"/>
              <w:rPr>
                <w:lang w:val="sr-Cyrl-RS"/>
              </w:rPr>
            </w:pPr>
            <w:proofErr w:type="spellStart"/>
            <w:r w:rsidRPr="00610BFA">
              <w:t>заштите</w:t>
            </w:r>
            <w:proofErr w:type="spellEnd"/>
            <w:r w:rsidRPr="00610BFA">
              <w:t xml:space="preserve"> </w:t>
            </w:r>
            <w:proofErr w:type="spellStart"/>
            <w:r w:rsidRPr="00610BFA">
              <w:t>људских</w:t>
            </w:r>
            <w:proofErr w:type="spellEnd"/>
            <w:r w:rsidRPr="00610BFA">
              <w:t xml:space="preserve"> </w:t>
            </w:r>
            <w:proofErr w:type="spellStart"/>
            <w:r w:rsidRPr="00610BFA">
              <w:t>права</w:t>
            </w:r>
            <w:proofErr w:type="spellEnd"/>
            <w:r w:rsidRPr="00610BFA">
              <w:t xml:space="preserve"> </w:t>
            </w:r>
            <w:proofErr w:type="spellStart"/>
            <w:r w:rsidRPr="00610BFA">
              <w:t>са</w:t>
            </w:r>
            <w:proofErr w:type="spellEnd"/>
            <w:r w:rsidRPr="00610BFA">
              <w:t xml:space="preserve"> </w:t>
            </w:r>
            <w:proofErr w:type="spellStart"/>
            <w:r w:rsidRPr="00610BFA">
              <w:t>посебним</w:t>
            </w:r>
            <w:proofErr w:type="spellEnd"/>
            <w:r w:rsidRPr="00610BFA">
              <w:t xml:space="preserve"> </w:t>
            </w:r>
            <w:proofErr w:type="spellStart"/>
            <w:r w:rsidRPr="00610BFA">
              <w:t>освртом</w:t>
            </w:r>
            <w:proofErr w:type="spellEnd"/>
            <w:r w:rsidRPr="00610BFA">
              <w:t xml:space="preserve"> </w:t>
            </w:r>
            <w:proofErr w:type="spellStart"/>
            <w:r w:rsidRPr="00610BFA">
              <w:t>на</w:t>
            </w:r>
            <w:proofErr w:type="spellEnd"/>
            <w:r w:rsidRPr="00610BFA">
              <w:t xml:space="preserve"> </w:t>
            </w:r>
            <w:proofErr w:type="spellStart"/>
            <w:r w:rsidRPr="00610BFA">
              <w:t>положај</w:t>
            </w:r>
            <w:proofErr w:type="spellEnd"/>
            <w:r w:rsidRPr="00610BFA">
              <w:t xml:space="preserve"> </w:t>
            </w:r>
            <w:proofErr w:type="spellStart"/>
            <w:r w:rsidRPr="00610BFA">
              <w:t>припадника</w:t>
            </w:r>
            <w:proofErr w:type="spellEnd"/>
            <w:r w:rsidRPr="00610BFA">
              <w:t xml:space="preserve"> и </w:t>
            </w:r>
            <w:proofErr w:type="spellStart"/>
            <w:r w:rsidRPr="00610BFA">
              <w:t>припадница</w:t>
            </w:r>
            <w:proofErr w:type="spellEnd"/>
            <w:r w:rsidRPr="00610BFA">
              <w:t xml:space="preserve"> </w:t>
            </w:r>
            <w:proofErr w:type="spellStart"/>
            <w:r w:rsidRPr="00610BFA">
              <w:t>група</w:t>
            </w:r>
            <w:proofErr w:type="spellEnd"/>
            <w:r w:rsidRPr="00610BFA">
              <w:t xml:space="preserve"> у </w:t>
            </w:r>
            <w:proofErr w:type="spellStart"/>
            <w:r w:rsidRPr="00610BFA">
              <w:t>ризику</w:t>
            </w:r>
            <w:proofErr w:type="spellEnd"/>
            <w:r w:rsidRPr="00610BFA">
              <w:t xml:space="preserve"> </w:t>
            </w:r>
            <w:proofErr w:type="spellStart"/>
            <w:r w:rsidRPr="00610BFA">
              <w:t>од</w:t>
            </w:r>
            <w:proofErr w:type="spellEnd"/>
            <w:r w:rsidRPr="00610BFA">
              <w:t xml:space="preserve"> </w:t>
            </w:r>
            <w:proofErr w:type="spellStart"/>
            <w:r w:rsidRPr="00610BFA">
              <w:t>дискриминације</w:t>
            </w:r>
            <w:proofErr w:type="spellEnd"/>
            <w:r w:rsidRPr="00610BFA">
              <w:t xml:space="preserve"> и </w:t>
            </w:r>
            <w:proofErr w:type="spellStart"/>
            <w:r w:rsidRPr="00610BFA">
              <w:t>за</w:t>
            </w:r>
            <w:proofErr w:type="spellEnd"/>
            <w:r w:rsidRPr="00610BFA">
              <w:t xml:space="preserve"> </w:t>
            </w:r>
            <w:proofErr w:type="spellStart"/>
            <w:r w:rsidRPr="00610BFA">
              <w:t>централни</w:t>
            </w:r>
            <w:proofErr w:type="spellEnd"/>
            <w:r w:rsidRPr="00610BFA">
              <w:t xml:space="preserve"> и </w:t>
            </w:r>
            <w:proofErr w:type="spellStart"/>
            <w:r w:rsidRPr="00610BFA">
              <w:t>за</w:t>
            </w:r>
            <w:proofErr w:type="spellEnd"/>
            <w:r w:rsidRPr="00610BFA">
              <w:t xml:space="preserve"> </w:t>
            </w:r>
            <w:proofErr w:type="spellStart"/>
            <w:r w:rsidRPr="00610BFA">
              <w:t>локални</w:t>
            </w:r>
            <w:proofErr w:type="spellEnd"/>
            <w:r w:rsidRPr="00610BFA">
              <w:t xml:space="preserve"> </w:t>
            </w:r>
            <w:proofErr w:type="spellStart"/>
            <w:r w:rsidRPr="00610BFA">
              <w:t>ниво</w:t>
            </w:r>
            <w:proofErr w:type="spellEnd"/>
            <w:r w:rsidRPr="00610BFA">
              <w:rPr>
                <w:lang w:val="sr-Cyrl-RS"/>
              </w:rPr>
              <w:t xml:space="preserve"> </w:t>
            </w:r>
          </w:p>
        </w:tc>
        <w:tc>
          <w:tcPr>
            <w:tcW w:w="431" w:type="pct"/>
            <w:vAlign w:val="center"/>
          </w:tcPr>
          <w:p w14:paraId="64ECC3DA" w14:textId="41C27001" w:rsidR="00D0654A" w:rsidRPr="002778FF" w:rsidRDefault="00D0654A" w:rsidP="00EC0448">
            <w:pPr>
              <w:pStyle w:val="TableParagraph"/>
            </w:pPr>
            <w:r w:rsidRPr="00610BFA">
              <w:t>НАЈУ</w:t>
            </w:r>
          </w:p>
        </w:tc>
        <w:tc>
          <w:tcPr>
            <w:tcW w:w="655" w:type="pct"/>
            <w:vAlign w:val="center"/>
          </w:tcPr>
          <w:p w14:paraId="6A226027" w14:textId="18A96947" w:rsidR="00D0654A" w:rsidRPr="002778FF" w:rsidRDefault="00D0654A" w:rsidP="00EC0448">
            <w:pPr>
              <w:pStyle w:val="TableParagraph"/>
              <w:rPr>
                <w:lang w:val="sr-Cyrl-RS"/>
              </w:rPr>
            </w:pPr>
            <w:r w:rsidRPr="00610BFA">
              <w:rPr>
                <w:lang w:val="sr-Cyrl-RS"/>
              </w:rPr>
              <w:t xml:space="preserve"> СУЉР</w:t>
            </w:r>
          </w:p>
        </w:tc>
        <w:tc>
          <w:tcPr>
            <w:tcW w:w="657" w:type="pct"/>
            <w:vAlign w:val="center"/>
          </w:tcPr>
          <w:p w14:paraId="43CFAFD4" w14:textId="2F12BF9A" w:rsidR="00D0654A" w:rsidRPr="002778FF" w:rsidRDefault="00D0654A" w:rsidP="00EC0448">
            <w:pPr>
              <w:pStyle w:val="TableParagraph"/>
            </w:pPr>
            <w:r w:rsidRPr="00610BFA">
              <w:rPr>
                <w:lang w:val="sr-Cyrl-RS"/>
              </w:rPr>
              <w:t>Трећи</w:t>
            </w:r>
            <w:r w:rsidRPr="00610BFA">
              <w:t xml:space="preserve"> </w:t>
            </w:r>
            <w:proofErr w:type="spellStart"/>
            <w:r w:rsidRPr="00610BFA">
              <w:t>квартал</w:t>
            </w:r>
            <w:proofErr w:type="spellEnd"/>
            <w:r w:rsidRPr="00610BFA">
              <w:rPr>
                <w:spacing w:val="-52"/>
              </w:rPr>
              <w:t xml:space="preserve"> </w:t>
            </w:r>
            <w:r w:rsidRPr="00610BFA">
              <w:t>202</w:t>
            </w:r>
            <w:r w:rsidRPr="00610BFA">
              <w:rPr>
                <w:lang w:val="sr-Cyrl-RS"/>
              </w:rPr>
              <w:t>6</w:t>
            </w:r>
            <w:r w:rsidRPr="00610BFA">
              <w:t xml:space="preserve">. </w:t>
            </w:r>
            <w:proofErr w:type="spellStart"/>
            <w:r w:rsidRPr="00610BFA">
              <w:t>године</w:t>
            </w:r>
            <w:proofErr w:type="spellEnd"/>
          </w:p>
        </w:tc>
        <w:tc>
          <w:tcPr>
            <w:tcW w:w="488" w:type="pct"/>
            <w:vAlign w:val="center"/>
          </w:tcPr>
          <w:p w14:paraId="1A323FEB" w14:textId="77777777" w:rsidR="00D0654A" w:rsidRPr="00610BFA" w:rsidRDefault="00D0654A" w:rsidP="00EC0448">
            <w:pPr>
              <w:pStyle w:val="TableParagraph"/>
            </w:pPr>
            <w:r w:rsidRPr="00610BFA">
              <w:rPr>
                <w:lang w:val="sr-Cyrl-RS"/>
              </w:rPr>
              <w:t>Буџет Републике Србије, раздео 63 – НАЈУ</w:t>
            </w:r>
          </w:p>
          <w:p w14:paraId="14CADB0A" w14:textId="77777777" w:rsidR="00D0654A" w:rsidRPr="00610BFA" w:rsidRDefault="00D0654A" w:rsidP="00EC0448">
            <w:pPr>
              <w:pStyle w:val="TableParagraph"/>
              <w:rPr>
                <w:lang w:val="sr-Latn-RS"/>
              </w:rPr>
            </w:pPr>
            <w:r w:rsidRPr="00610BFA">
              <w:rPr>
                <w:lang w:val="sr-Cyrl-RS"/>
              </w:rPr>
              <w:t>Извор 01</w:t>
            </w:r>
          </w:p>
          <w:p w14:paraId="4541B8BE" w14:textId="77777777" w:rsidR="00D0654A" w:rsidRPr="00610BFA" w:rsidRDefault="00D0654A" w:rsidP="00EC0448">
            <w:pPr>
              <w:pStyle w:val="TableParagraph"/>
              <w:rPr>
                <w:lang w:val="sr-Cyrl-RS"/>
              </w:rPr>
            </w:pPr>
            <w:r w:rsidRPr="00610BFA">
              <w:rPr>
                <w:lang w:val="sr-Cyrl-RS"/>
              </w:rPr>
              <w:t>Програм 0615,</w:t>
            </w:r>
          </w:p>
          <w:p w14:paraId="05592E03" w14:textId="77777777" w:rsidR="00D0654A" w:rsidRPr="00610BFA" w:rsidRDefault="00D0654A" w:rsidP="00EC0448">
            <w:pPr>
              <w:pStyle w:val="TableParagraph"/>
              <w:rPr>
                <w:sz w:val="20"/>
                <w:szCs w:val="20"/>
                <w:lang w:val="sr-Cyrl-RS"/>
              </w:rPr>
            </w:pPr>
            <w:r w:rsidRPr="00610BFA">
              <w:rPr>
                <w:lang w:val="sr-Cyrl-RS"/>
              </w:rPr>
              <w:t>ПА 0001</w:t>
            </w:r>
          </w:p>
          <w:p w14:paraId="119934EE" w14:textId="4946EC86" w:rsidR="00D0654A" w:rsidRPr="00F75164" w:rsidRDefault="00D0654A" w:rsidP="00EC0448">
            <w:pPr>
              <w:pStyle w:val="TableParagraph"/>
              <w:rPr>
                <w:lang w:val="sr-Latn-RS"/>
              </w:rPr>
            </w:pPr>
            <w:r w:rsidRPr="00610BFA">
              <w:rPr>
                <w:lang w:val="sr-Latn-RS"/>
              </w:rPr>
              <w:t>411, 412</w:t>
            </w:r>
          </w:p>
        </w:tc>
        <w:tc>
          <w:tcPr>
            <w:tcW w:w="488" w:type="pct"/>
            <w:vAlign w:val="center"/>
          </w:tcPr>
          <w:p w14:paraId="63975657" w14:textId="5513E26F" w:rsidR="00D0654A" w:rsidRPr="00F75164" w:rsidRDefault="00D0654A" w:rsidP="00D0654A">
            <w:pPr>
              <w:pStyle w:val="TableParagraph"/>
              <w:jc w:val="center"/>
              <w:rPr>
                <w:color w:val="00B050"/>
              </w:rPr>
            </w:pPr>
            <w:r w:rsidRPr="00610BFA">
              <w:t>/</w:t>
            </w:r>
          </w:p>
        </w:tc>
        <w:tc>
          <w:tcPr>
            <w:tcW w:w="489" w:type="pct"/>
            <w:vAlign w:val="center"/>
          </w:tcPr>
          <w:p w14:paraId="76E28D9E" w14:textId="77777777" w:rsidR="00D0654A" w:rsidRPr="00610BFA" w:rsidRDefault="00D0654A" w:rsidP="00D0654A">
            <w:pPr>
              <w:pStyle w:val="TableParagraph"/>
              <w:ind w:right="95"/>
              <w:jc w:val="center"/>
              <w:rPr>
                <w:lang w:val="sr-Latn-RS"/>
              </w:rPr>
            </w:pPr>
          </w:p>
          <w:p w14:paraId="6C5FE9AC" w14:textId="77777777" w:rsidR="00D0654A" w:rsidRPr="00610BFA" w:rsidRDefault="00D0654A" w:rsidP="00D0654A">
            <w:pPr>
              <w:pStyle w:val="TableParagraph"/>
              <w:ind w:right="95"/>
              <w:jc w:val="center"/>
              <w:rPr>
                <w:lang w:val="sr-Cyrl-RS"/>
              </w:rPr>
            </w:pPr>
            <w:r w:rsidRPr="00610BFA">
              <w:rPr>
                <w:lang w:val="sr-Latn-RS"/>
              </w:rPr>
              <w:t>/</w:t>
            </w:r>
          </w:p>
          <w:p w14:paraId="3FD82531" w14:textId="77777777" w:rsidR="00D0654A" w:rsidRPr="00F75164" w:rsidRDefault="00D0654A" w:rsidP="00D0654A">
            <w:pPr>
              <w:pStyle w:val="TableParagraph"/>
              <w:jc w:val="center"/>
              <w:rPr>
                <w:color w:val="00B050"/>
              </w:rPr>
            </w:pPr>
          </w:p>
        </w:tc>
        <w:tc>
          <w:tcPr>
            <w:tcW w:w="520" w:type="pct"/>
            <w:tcBorders>
              <w:right w:val="double" w:sz="1" w:space="0" w:color="000000"/>
            </w:tcBorders>
            <w:vAlign w:val="center"/>
          </w:tcPr>
          <w:p w14:paraId="62179D9E" w14:textId="728D4361" w:rsidR="00D0654A" w:rsidRPr="00F75164" w:rsidRDefault="00D0654A" w:rsidP="00D0654A">
            <w:pPr>
              <w:pStyle w:val="TableParagraph"/>
              <w:jc w:val="center"/>
              <w:rPr>
                <w:color w:val="00B050"/>
              </w:rPr>
            </w:pPr>
            <w:r w:rsidRPr="00610BFA">
              <w:rPr>
                <w:lang w:val="sr-Cyrl-RS"/>
              </w:rPr>
              <w:t>/</w:t>
            </w:r>
          </w:p>
        </w:tc>
      </w:tr>
      <w:tr w:rsidR="00D0654A" w:rsidRPr="002778FF" w14:paraId="2C3F0DE7" w14:textId="77777777" w:rsidTr="00CA1B0D">
        <w:trPr>
          <w:trHeight w:val="2406"/>
        </w:trPr>
        <w:tc>
          <w:tcPr>
            <w:tcW w:w="1272" w:type="pct"/>
            <w:vAlign w:val="center"/>
          </w:tcPr>
          <w:p w14:paraId="7D649CF6" w14:textId="3EB07098" w:rsidR="00D0654A" w:rsidRPr="002778FF" w:rsidRDefault="00D0654A" w:rsidP="00EC0448">
            <w:pPr>
              <w:pStyle w:val="TableParagraph"/>
              <w:rPr>
                <w:lang w:val="sr-Cyrl-RS"/>
              </w:rPr>
            </w:pPr>
            <w:r w:rsidRPr="00610BFA">
              <w:t>4.5.2</w:t>
            </w:r>
            <w:r w:rsidRPr="00610BFA">
              <w:rPr>
                <w:lang w:val="sr-Cyrl-RS"/>
              </w:rPr>
              <w:t>.</w:t>
            </w:r>
            <w:r w:rsidRPr="00610BFA">
              <w:t xml:space="preserve"> </w:t>
            </w:r>
            <w:proofErr w:type="spellStart"/>
            <w:r w:rsidRPr="00610BFA">
              <w:t>Спровођење</w:t>
            </w:r>
            <w:proofErr w:type="spellEnd"/>
            <w:r w:rsidRPr="00610BFA">
              <w:t xml:space="preserve"> </w:t>
            </w:r>
            <w:proofErr w:type="spellStart"/>
            <w:r w:rsidRPr="00610BFA">
              <w:t>обука</w:t>
            </w:r>
            <w:proofErr w:type="spellEnd"/>
            <w:r w:rsidRPr="00610BFA">
              <w:rPr>
                <w:spacing w:val="1"/>
              </w:rPr>
              <w:t xml:space="preserve"> </w:t>
            </w:r>
            <w:proofErr w:type="spellStart"/>
            <w:r w:rsidRPr="00610BFA">
              <w:t>за</w:t>
            </w:r>
            <w:proofErr w:type="spellEnd"/>
            <w:r w:rsidRPr="00610BFA">
              <w:t xml:space="preserve"> </w:t>
            </w:r>
            <w:proofErr w:type="spellStart"/>
            <w:r w:rsidRPr="00610BFA">
              <w:t>запослене</w:t>
            </w:r>
            <w:proofErr w:type="spellEnd"/>
            <w:r w:rsidRPr="00610BFA">
              <w:t xml:space="preserve"> у </w:t>
            </w:r>
            <w:proofErr w:type="spellStart"/>
            <w:r w:rsidRPr="00610BFA">
              <w:t>органима</w:t>
            </w:r>
            <w:proofErr w:type="spellEnd"/>
            <w:r w:rsidRPr="00610BFA">
              <w:rPr>
                <w:spacing w:val="1"/>
              </w:rPr>
              <w:t xml:space="preserve"> </w:t>
            </w:r>
            <w:proofErr w:type="spellStart"/>
            <w:r w:rsidRPr="00610BFA">
              <w:t>јавне</w:t>
            </w:r>
            <w:proofErr w:type="spellEnd"/>
            <w:r w:rsidRPr="00610BFA">
              <w:t xml:space="preserve"> </w:t>
            </w:r>
            <w:proofErr w:type="spellStart"/>
            <w:r w:rsidRPr="00610BFA">
              <w:t>власти</w:t>
            </w:r>
            <w:proofErr w:type="spellEnd"/>
            <w:r w:rsidRPr="00610BFA">
              <w:t xml:space="preserve"> </w:t>
            </w:r>
            <w:proofErr w:type="spellStart"/>
            <w:r w:rsidRPr="00610BFA">
              <w:t>из</w:t>
            </w:r>
            <w:proofErr w:type="spellEnd"/>
            <w:r w:rsidRPr="00610BFA">
              <w:t xml:space="preserve"> </w:t>
            </w:r>
            <w:proofErr w:type="spellStart"/>
            <w:r w:rsidRPr="00610BFA">
              <w:t>области</w:t>
            </w:r>
            <w:proofErr w:type="spellEnd"/>
            <w:r w:rsidRPr="00610BFA">
              <w:rPr>
                <w:spacing w:val="1"/>
              </w:rPr>
              <w:t xml:space="preserve"> </w:t>
            </w:r>
            <w:proofErr w:type="spellStart"/>
            <w:r w:rsidRPr="00610BFA">
              <w:t>родне</w:t>
            </w:r>
            <w:proofErr w:type="spellEnd"/>
            <w:r w:rsidRPr="00610BFA">
              <w:t xml:space="preserve"> </w:t>
            </w:r>
            <w:proofErr w:type="spellStart"/>
            <w:r w:rsidRPr="00610BFA">
              <w:t>равноправности</w:t>
            </w:r>
            <w:proofErr w:type="spellEnd"/>
            <w:r w:rsidRPr="00610BFA">
              <w:t xml:space="preserve"> и</w:t>
            </w:r>
            <w:r w:rsidRPr="00610BFA">
              <w:rPr>
                <w:spacing w:val="1"/>
              </w:rPr>
              <w:t xml:space="preserve"> </w:t>
            </w:r>
            <w:proofErr w:type="spellStart"/>
            <w:r w:rsidRPr="00610BFA">
              <w:t>и</w:t>
            </w:r>
            <w:proofErr w:type="spellEnd"/>
            <w:r w:rsidRPr="00610BFA">
              <w:t xml:space="preserve"> </w:t>
            </w:r>
            <w:proofErr w:type="spellStart"/>
            <w:r w:rsidRPr="00610BFA">
              <w:t>заштите</w:t>
            </w:r>
            <w:proofErr w:type="spellEnd"/>
            <w:r w:rsidRPr="00610BFA">
              <w:t xml:space="preserve"> </w:t>
            </w:r>
            <w:proofErr w:type="spellStart"/>
            <w:r w:rsidRPr="00610BFA">
              <w:t>људских</w:t>
            </w:r>
            <w:proofErr w:type="spellEnd"/>
            <w:r w:rsidRPr="00610BFA">
              <w:t xml:space="preserve"> </w:t>
            </w:r>
            <w:proofErr w:type="spellStart"/>
            <w:r w:rsidRPr="00610BFA">
              <w:t>права</w:t>
            </w:r>
            <w:proofErr w:type="spellEnd"/>
            <w:r w:rsidRPr="00610BFA">
              <w:rPr>
                <w:lang w:val="sr-Cyrl-RS"/>
              </w:rPr>
              <w:t xml:space="preserve"> </w:t>
            </w:r>
            <w:proofErr w:type="spellStart"/>
            <w:r w:rsidRPr="00610BFA">
              <w:t>са</w:t>
            </w:r>
            <w:proofErr w:type="spellEnd"/>
            <w:r w:rsidRPr="00610BFA">
              <w:t xml:space="preserve"> </w:t>
            </w:r>
            <w:proofErr w:type="spellStart"/>
            <w:r w:rsidRPr="00610BFA">
              <w:t>посебним</w:t>
            </w:r>
            <w:proofErr w:type="spellEnd"/>
            <w:r w:rsidRPr="00610BFA">
              <w:t xml:space="preserve"> </w:t>
            </w:r>
            <w:proofErr w:type="spellStart"/>
            <w:r w:rsidRPr="00610BFA">
              <w:t>освртом</w:t>
            </w:r>
            <w:proofErr w:type="spellEnd"/>
            <w:r w:rsidRPr="00610BFA">
              <w:t xml:space="preserve"> </w:t>
            </w:r>
            <w:proofErr w:type="spellStart"/>
            <w:r w:rsidRPr="00610BFA">
              <w:t>на</w:t>
            </w:r>
            <w:proofErr w:type="spellEnd"/>
            <w:r w:rsidRPr="00610BFA">
              <w:rPr>
                <w:spacing w:val="1"/>
              </w:rPr>
              <w:t xml:space="preserve"> </w:t>
            </w:r>
            <w:proofErr w:type="spellStart"/>
            <w:r w:rsidRPr="00610BFA">
              <w:t>положај</w:t>
            </w:r>
            <w:proofErr w:type="spellEnd"/>
            <w:r w:rsidRPr="00610BFA">
              <w:t xml:space="preserve"> </w:t>
            </w:r>
            <w:proofErr w:type="spellStart"/>
            <w:r w:rsidRPr="00610BFA">
              <w:t>припадника</w:t>
            </w:r>
            <w:proofErr w:type="spellEnd"/>
            <w:r w:rsidRPr="00610BFA">
              <w:t xml:space="preserve"> и </w:t>
            </w:r>
            <w:proofErr w:type="spellStart"/>
            <w:r w:rsidRPr="00610BFA">
              <w:t>припадница</w:t>
            </w:r>
            <w:proofErr w:type="spellEnd"/>
            <w:r w:rsidRPr="00610BFA">
              <w:t xml:space="preserve"> </w:t>
            </w:r>
            <w:proofErr w:type="spellStart"/>
            <w:r w:rsidRPr="00610BFA">
              <w:t>група</w:t>
            </w:r>
            <w:proofErr w:type="spellEnd"/>
            <w:r w:rsidRPr="00610BFA">
              <w:rPr>
                <w:spacing w:val="-1"/>
              </w:rPr>
              <w:t xml:space="preserve"> </w:t>
            </w:r>
            <w:r w:rsidRPr="00610BFA">
              <w:t>у</w:t>
            </w:r>
            <w:r w:rsidRPr="00610BFA">
              <w:rPr>
                <w:spacing w:val="-3"/>
              </w:rPr>
              <w:t xml:space="preserve"> </w:t>
            </w:r>
            <w:proofErr w:type="spellStart"/>
            <w:r w:rsidRPr="00610BFA">
              <w:t>ризику</w:t>
            </w:r>
            <w:proofErr w:type="spellEnd"/>
            <w:r w:rsidRPr="00610BFA">
              <w:rPr>
                <w:spacing w:val="-3"/>
              </w:rPr>
              <w:t xml:space="preserve"> </w:t>
            </w:r>
            <w:proofErr w:type="spellStart"/>
            <w:r w:rsidRPr="00610BFA">
              <w:t>од</w:t>
            </w:r>
            <w:proofErr w:type="spellEnd"/>
            <w:r w:rsidRPr="00610BFA">
              <w:rPr>
                <w:lang w:val="sr-Cyrl-RS"/>
              </w:rPr>
              <w:t xml:space="preserve"> </w:t>
            </w:r>
            <w:proofErr w:type="spellStart"/>
            <w:r w:rsidRPr="00610BFA">
              <w:t>дискриминације</w:t>
            </w:r>
            <w:proofErr w:type="spellEnd"/>
            <w:r w:rsidRPr="00610BFA">
              <w:t xml:space="preserve"> </w:t>
            </w:r>
            <w:proofErr w:type="spellStart"/>
            <w:r w:rsidRPr="00610BFA">
              <w:t>за</w:t>
            </w:r>
            <w:proofErr w:type="spellEnd"/>
            <w:r w:rsidRPr="00610BFA">
              <w:rPr>
                <w:spacing w:val="1"/>
              </w:rPr>
              <w:t xml:space="preserve"> </w:t>
            </w:r>
            <w:proofErr w:type="spellStart"/>
            <w:r w:rsidRPr="00610BFA">
              <w:t>централни</w:t>
            </w:r>
            <w:proofErr w:type="spellEnd"/>
            <w:r w:rsidRPr="00610BFA">
              <w:rPr>
                <w:lang w:val="sr-Cyrl-RS"/>
              </w:rPr>
              <w:t xml:space="preserve">, покрајински </w:t>
            </w:r>
            <w:r w:rsidRPr="00610BFA">
              <w:t xml:space="preserve">и </w:t>
            </w:r>
            <w:proofErr w:type="spellStart"/>
            <w:r w:rsidRPr="00610BFA">
              <w:t>локални</w:t>
            </w:r>
            <w:proofErr w:type="spellEnd"/>
            <w:r w:rsidRPr="00610BFA">
              <w:t xml:space="preserve"> </w:t>
            </w:r>
            <w:proofErr w:type="spellStart"/>
            <w:r w:rsidRPr="00610BFA">
              <w:t>ниво</w:t>
            </w:r>
            <w:proofErr w:type="spellEnd"/>
            <w:r w:rsidRPr="00610BFA">
              <w:rPr>
                <w:lang w:val="sr-Cyrl-RS"/>
              </w:rPr>
              <w:t xml:space="preserve"> </w:t>
            </w:r>
          </w:p>
        </w:tc>
        <w:tc>
          <w:tcPr>
            <w:tcW w:w="431" w:type="pct"/>
            <w:vAlign w:val="center"/>
          </w:tcPr>
          <w:p w14:paraId="11DC50B0" w14:textId="77777777" w:rsidR="00D0654A" w:rsidRPr="00610BFA" w:rsidRDefault="00D0654A" w:rsidP="00EC0448">
            <w:pPr>
              <w:pStyle w:val="TableParagraph"/>
            </w:pPr>
            <w:r w:rsidRPr="00610BFA">
              <w:t>НАЈУ</w:t>
            </w:r>
          </w:p>
          <w:p w14:paraId="0277B4F2" w14:textId="77777777" w:rsidR="00D0654A" w:rsidRPr="002778FF" w:rsidRDefault="00D0654A" w:rsidP="00EC0448">
            <w:pPr>
              <w:pStyle w:val="TableParagraph"/>
            </w:pPr>
          </w:p>
        </w:tc>
        <w:tc>
          <w:tcPr>
            <w:tcW w:w="655" w:type="pct"/>
            <w:vAlign w:val="center"/>
          </w:tcPr>
          <w:p w14:paraId="21793333" w14:textId="77777777" w:rsidR="00D0654A" w:rsidRPr="00610BFA" w:rsidRDefault="00D0654A" w:rsidP="00EC0448">
            <w:pPr>
              <w:pStyle w:val="TableParagraph"/>
            </w:pPr>
            <w:r w:rsidRPr="00610BFA">
              <w:t>МЉМП</w:t>
            </w:r>
            <w:r w:rsidRPr="00610BFA">
              <w:rPr>
                <w:spacing w:val="-52"/>
              </w:rPr>
              <w:t xml:space="preserve"> </w:t>
            </w:r>
            <w:r w:rsidRPr="00610BFA">
              <w:t>ДД</w:t>
            </w:r>
          </w:p>
          <w:p w14:paraId="25434638" w14:textId="41ADF7E1" w:rsidR="00D0654A" w:rsidRPr="002778FF" w:rsidRDefault="00D0654A" w:rsidP="00EC0448">
            <w:pPr>
              <w:pStyle w:val="TableParagraph"/>
              <w:rPr>
                <w:lang w:val="sr-Cyrl-RS"/>
              </w:rPr>
            </w:pPr>
            <w:r w:rsidRPr="00610BFA">
              <w:rPr>
                <w:lang w:val="sr-Cyrl-RS"/>
              </w:rPr>
              <w:t>СУЉР</w:t>
            </w:r>
          </w:p>
        </w:tc>
        <w:tc>
          <w:tcPr>
            <w:tcW w:w="657" w:type="pct"/>
            <w:vAlign w:val="center"/>
          </w:tcPr>
          <w:p w14:paraId="2F0CB55C" w14:textId="77777777" w:rsidR="00D0654A" w:rsidRPr="00610BFA" w:rsidRDefault="00D0654A" w:rsidP="00EC0448">
            <w:pPr>
              <w:pStyle w:val="TableParagraph"/>
            </w:pPr>
            <w:r w:rsidRPr="00610BFA">
              <w:rPr>
                <w:lang w:val="sr-Cyrl-RS"/>
              </w:rPr>
              <w:t>Трећ</w:t>
            </w:r>
            <w:r w:rsidRPr="00610BFA">
              <w:t>и</w:t>
            </w:r>
          </w:p>
          <w:p w14:paraId="3C96DA3E" w14:textId="159661F1" w:rsidR="00D0654A" w:rsidRPr="002778FF" w:rsidRDefault="00D0654A" w:rsidP="00EC0448">
            <w:pPr>
              <w:pStyle w:val="TableParagraph"/>
            </w:pPr>
            <w:proofErr w:type="spellStart"/>
            <w:r w:rsidRPr="00610BFA">
              <w:t>квартал</w:t>
            </w:r>
            <w:proofErr w:type="spellEnd"/>
            <w:r w:rsidRPr="00610BFA">
              <w:t xml:space="preserve"> 202</w:t>
            </w:r>
            <w:r w:rsidRPr="00610BFA">
              <w:rPr>
                <w:lang w:val="sr-Cyrl-RS"/>
              </w:rPr>
              <w:t>7</w:t>
            </w:r>
            <w:r w:rsidRPr="00610BFA">
              <w:t>.</w:t>
            </w:r>
            <w:r w:rsidRPr="00610BFA">
              <w:rPr>
                <w:spacing w:val="-52"/>
              </w:rPr>
              <w:t xml:space="preserve"> </w:t>
            </w:r>
            <w:proofErr w:type="spellStart"/>
            <w:r w:rsidRPr="00610BFA">
              <w:t>године</w:t>
            </w:r>
            <w:proofErr w:type="spellEnd"/>
          </w:p>
        </w:tc>
        <w:tc>
          <w:tcPr>
            <w:tcW w:w="488" w:type="pct"/>
            <w:vAlign w:val="center"/>
          </w:tcPr>
          <w:p w14:paraId="1364E9DF" w14:textId="3E71ED5B" w:rsidR="00D0654A" w:rsidRPr="00A907F9" w:rsidRDefault="00A907F9" w:rsidP="00EC0448">
            <w:pPr>
              <w:pStyle w:val="TableParagraph"/>
              <w:rPr>
                <w:lang w:val="sr-Cyrl-RS"/>
              </w:rPr>
            </w:pPr>
            <w:r>
              <w:rPr>
                <w:lang w:val="sr-Cyrl-RS"/>
              </w:rPr>
              <w:t>Пројектна</w:t>
            </w:r>
          </w:p>
          <w:p w14:paraId="51CA2C00" w14:textId="216CD2A0" w:rsidR="00D0654A" w:rsidRPr="002778FF" w:rsidRDefault="00D0654A" w:rsidP="00EC0448">
            <w:pPr>
              <w:pStyle w:val="TableParagraph"/>
            </w:pPr>
            <w:proofErr w:type="spellStart"/>
            <w:r w:rsidRPr="00610BFA">
              <w:t>средства</w:t>
            </w:r>
            <w:proofErr w:type="spellEnd"/>
          </w:p>
        </w:tc>
        <w:tc>
          <w:tcPr>
            <w:tcW w:w="488" w:type="pct"/>
            <w:vAlign w:val="center"/>
          </w:tcPr>
          <w:p w14:paraId="5406E580" w14:textId="2F5FE0EF" w:rsidR="00D0654A" w:rsidRPr="00F348C1" w:rsidRDefault="00D0654A" w:rsidP="00D0654A">
            <w:pPr>
              <w:pStyle w:val="TableParagraph"/>
              <w:jc w:val="center"/>
              <w:rPr>
                <w:color w:val="0070C0"/>
              </w:rPr>
            </w:pPr>
            <w:r w:rsidRPr="00610BFA">
              <w:rPr>
                <w:lang w:val="sr-Cyrl-RS"/>
              </w:rPr>
              <w:t>/</w:t>
            </w:r>
          </w:p>
        </w:tc>
        <w:tc>
          <w:tcPr>
            <w:tcW w:w="489" w:type="pct"/>
            <w:vAlign w:val="center"/>
          </w:tcPr>
          <w:p w14:paraId="279F46C1" w14:textId="4DD12349" w:rsidR="00D0654A" w:rsidRPr="00F348C1" w:rsidRDefault="00D0654A" w:rsidP="00D0654A">
            <w:pPr>
              <w:pStyle w:val="TableParagraph"/>
              <w:jc w:val="center"/>
              <w:rPr>
                <w:color w:val="0070C0"/>
                <w:lang w:val="sr-Cyrl-RS"/>
              </w:rPr>
            </w:pPr>
            <w:r w:rsidRPr="00610BFA">
              <w:rPr>
                <w:lang w:val="sr-Cyrl-RS"/>
              </w:rPr>
              <w:t>/</w:t>
            </w:r>
          </w:p>
        </w:tc>
        <w:tc>
          <w:tcPr>
            <w:tcW w:w="520" w:type="pct"/>
            <w:tcBorders>
              <w:right w:val="double" w:sz="1" w:space="0" w:color="000000"/>
            </w:tcBorders>
            <w:vAlign w:val="center"/>
          </w:tcPr>
          <w:p w14:paraId="246A1921" w14:textId="570A3C97" w:rsidR="00D0654A" w:rsidRPr="00F348C1" w:rsidRDefault="00A907F9" w:rsidP="00D0654A">
            <w:pPr>
              <w:pStyle w:val="TableParagraph"/>
              <w:jc w:val="center"/>
              <w:rPr>
                <w:color w:val="0070C0"/>
              </w:rPr>
            </w:pPr>
            <w:r>
              <w:rPr>
                <w:lang w:val="sr-Cyrl-RS"/>
              </w:rPr>
              <w:t>/</w:t>
            </w:r>
          </w:p>
        </w:tc>
      </w:tr>
      <w:tr w:rsidR="00D0654A" w:rsidRPr="002778FF" w14:paraId="04155530" w14:textId="77777777" w:rsidTr="00CA1B0D">
        <w:trPr>
          <w:trHeight w:val="1145"/>
        </w:trPr>
        <w:tc>
          <w:tcPr>
            <w:tcW w:w="1272" w:type="pct"/>
            <w:tcBorders>
              <w:left w:val="double" w:sz="1" w:space="0" w:color="000000"/>
            </w:tcBorders>
            <w:vAlign w:val="center"/>
          </w:tcPr>
          <w:p w14:paraId="26266699" w14:textId="0B286113" w:rsidR="00D0654A" w:rsidRPr="002778FF" w:rsidRDefault="00D0654A" w:rsidP="00EC0448">
            <w:pPr>
              <w:pStyle w:val="TableParagraph"/>
              <w:rPr>
                <w:lang w:val="sr-Cyrl-RS"/>
              </w:rPr>
            </w:pPr>
            <w:r w:rsidRPr="00610BFA">
              <w:t>4.5.3</w:t>
            </w:r>
            <w:r w:rsidRPr="00610BFA">
              <w:rPr>
                <w:lang w:val="sr-Cyrl-RS"/>
              </w:rPr>
              <w:t>.</w:t>
            </w:r>
            <w:r w:rsidRPr="00610BFA">
              <w:t xml:space="preserve"> </w:t>
            </w:r>
            <w:proofErr w:type="spellStart"/>
            <w:r w:rsidRPr="00610BFA">
              <w:t>Спровођење</w:t>
            </w:r>
            <w:proofErr w:type="spellEnd"/>
            <w:r w:rsidRPr="00610BFA">
              <w:t xml:space="preserve"> </w:t>
            </w:r>
            <w:proofErr w:type="spellStart"/>
            <w:r w:rsidRPr="00610BFA">
              <w:t>обуке</w:t>
            </w:r>
            <w:proofErr w:type="spellEnd"/>
            <w:r w:rsidRPr="00610BFA">
              <w:t xml:space="preserve"> </w:t>
            </w:r>
            <w:proofErr w:type="spellStart"/>
            <w:r w:rsidRPr="00610BFA">
              <w:t>за</w:t>
            </w:r>
            <w:proofErr w:type="spellEnd"/>
            <w:r w:rsidRPr="00610BFA">
              <w:t xml:space="preserve"> </w:t>
            </w:r>
            <w:proofErr w:type="spellStart"/>
            <w:r w:rsidRPr="00610BFA">
              <w:t>запослене</w:t>
            </w:r>
            <w:proofErr w:type="spellEnd"/>
            <w:r w:rsidRPr="00610BFA">
              <w:t xml:space="preserve"> у </w:t>
            </w:r>
            <w:proofErr w:type="spellStart"/>
            <w:r w:rsidRPr="00610BFA">
              <w:t>општинским</w:t>
            </w:r>
            <w:proofErr w:type="spellEnd"/>
            <w:r w:rsidRPr="00610BFA">
              <w:t xml:space="preserve"> </w:t>
            </w:r>
            <w:proofErr w:type="spellStart"/>
            <w:r w:rsidRPr="00610BFA">
              <w:t>управама</w:t>
            </w:r>
            <w:proofErr w:type="spellEnd"/>
            <w:r w:rsidRPr="00610BFA">
              <w:t xml:space="preserve"> </w:t>
            </w:r>
            <w:proofErr w:type="spellStart"/>
            <w:r w:rsidRPr="00610BFA">
              <w:t>из</w:t>
            </w:r>
            <w:proofErr w:type="spellEnd"/>
            <w:r w:rsidRPr="00610BFA">
              <w:t xml:space="preserve"> </w:t>
            </w:r>
            <w:proofErr w:type="spellStart"/>
            <w:r w:rsidRPr="00610BFA">
              <w:t>области</w:t>
            </w:r>
            <w:proofErr w:type="spellEnd"/>
            <w:r w:rsidRPr="00610BFA">
              <w:t xml:space="preserve"> </w:t>
            </w:r>
            <w:proofErr w:type="spellStart"/>
            <w:r w:rsidRPr="00610BFA">
              <w:t>равноправности</w:t>
            </w:r>
            <w:proofErr w:type="spellEnd"/>
            <w:r w:rsidRPr="00610BFA">
              <w:t xml:space="preserve"> и </w:t>
            </w:r>
            <w:proofErr w:type="spellStart"/>
            <w:r w:rsidRPr="00610BFA">
              <w:t>недискриминације</w:t>
            </w:r>
            <w:proofErr w:type="spellEnd"/>
            <w:r w:rsidRPr="00610BFA">
              <w:rPr>
                <w:lang w:val="sr-Cyrl-RS"/>
              </w:rPr>
              <w:t xml:space="preserve"> </w:t>
            </w:r>
          </w:p>
        </w:tc>
        <w:tc>
          <w:tcPr>
            <w:tcW w:w="431" w:type="pct"/>
            <w:vAlign w:val="center"/>
          </w:tcPr>
          <w:p w14:paraId="2A3AB6C7" w14:textId="2ED7AB8D" w:rsidR="00D0654A" w:rsidRPr="002778FF" w:rsidRDefault="00D0654A" w:rsidP="00EC0448">
            <w:pPr>
              <w:pStyle w:val="TableParagraph"/>
            </w:pPr>
            <w:r w:rsidRPr="00610BFA">
              <w:t>ПЗР</w:t>
            </w:r>
          </w:p>
        </w:tc>
        <w:tc>
          <w:tcPr>
            <w:tcW w:w="655" w:type="pct"/>
            <w:vAlign w:val="center"/>
          </w:tcPr>
          <w:p w14:paraId="1543C040" w14:textId="77777777" w:rsidR="00D0654A" w:rsidRPr="00610BFA" w:rsidRDefault="00D0654A" w:rsidP="00EC0448">
            <w:pPr>
              <w:pStyle w:val="TableParagraph"/>
            </w:pPr>
            <w:r w:rsidRPr="00610BFA">
              <w:t>НАЈУ</w:t>
            </w:r>
          </w:p>
          <w:p w14:paraId="633306AE" w14:textId="77777777" w:rsidR="00D0654A" w:rsidRPr="00610BFA" w:rsidRDefault="00D0654A" w:rsidP="00EC0448">
            <w:pPr>
              <w:pStyle w:val="TableParagraph"/>
            </w:pPr>
            <w:r w:rsidRPr="00610BFA">
              <w:t>СКГО</w:t>
            </w:r>
          </w:p>
          <w:p w14:paraId="7A95F540" w14:textId="37941A3A" w:rsidR="00D0654A" w:rsidRPr="002778FF" w:rsidRDefault="00D0654A" w:rsidP="00EC0448">
            <w:pPr>
              <w:pStyle w:val="TableParagraph"/>
            </w:pPr>
            <w:r w:rsidRPr="00610BFA">
              <w:t>ОЦД</w:t>
            </w:r>
          </w:p>
        </w:tc>
        <w:tc>
          <w:tcPr>
            <w:tcW w:w="657" w:type="pct"/>
            <w:vAlign w:val="center"/>
          </w:tcPr>
          <w:p w14:paraId="65EEA09E" w14:textId="03C2D64A" w:rsidR="00D0654A" w:rsidRPr="002778FF" w:rsidRDefault="00D0654A" w:rsidP="00EC0448">
            <w:pPr>
              <w:pStyle w:val="TableParagraph"/>
            </w:pPr>
            <w:r w:rsidRPr="00610BFA">
              <w:rPr>
                <w:lang w:val="sr-Cyrl-RS"/>
              </w:rPr>
              <w:t>Трећи</w:t>
            </w:r>
            <w:r w:rsidRPr="00610BFA">
              <w:t xml:space="preserve"> </w:t>
            </w:r>
            <w:proofErr w:type="spellStart"/>
            <w:r w:rsidRPr="00610BFA">
              <w:t>квартал</w:t>
            </w:r>
            <w:proofErr w:type="spellEnd"/>
            <w:r w:rsidRPr="00610BFA">
              <w:rPr>
                <w:spacing w:val="-52"/>
              </w:rPr>
              <w:t xml:space="preserve"> </w:t>
            </w:r>
            <w:r w:rsidRPr="00610BFA">
              <w:t>202</w:t>
            </w:r>
            <w:r w:rsidRPr="00610BFA">
              <w:rPr>
                <w:lang w:val="sr-Cyrl-RS"/>
              </w:rPr>
              <w:t>7</w:t>
            </w:r>
            <w:r w:rsidRPr="00610BFA">
              <w:t xml:space="preserve">. </w:t>
            </w:r>
            <w:proofErr w:type="spellStart"/>
            <w:r w:rsidRPr="00610BFA">
              <w:t>године</w:t>
            </w:r>
            <w:proofErr w:type="spellEnd"/>
          </w:p>
        </w:tc>
        <w:tc>
          <w:tcPr>
            <w:tcW w:w="488" w:type="pct"/>
            <w:vAlign w:val="center"/>
          </w:tcPr>
          <w:p w14:paraId="0E94BDB8" w14:textId="26DCA2C8" w:rsidR="00D0654A" w:rsidRPr="001438D1" w:rsidRDefault="00A907F9" w:rsidP="00EC0448">
            <w:pPr>
              <w:pStyle w:val="TableParagraph"/>
            </w:pPr>
            <w:r>
              <w:rPr>
                <w:lang w:val="sr-Cyrl-RS"/>
              </w:rPr>
              <w:t>П</w:t>
            </w:r>
            <w:r w:rsidR="00D0654A" w:rsidRPr="00610BFA">
              <w:rPr>
                <w:lang w:val="sr-Cyrl-RS"/>
              </w:rPr>
              <w:t xml:space="preserve">ројектна средства </w:t>
            </w:r>
          </w:p>
        </w:tc>
        <w:tc>
          <w:tcPr>
            <w:tcW w:w="488" w:type="pct"/>
            <w:vAlign w:val="center"/>
          </w:tcPr>
          <w:p w14:paraId="7B3EFA08" w14:textId="0F20FAE5" w:rsidR="00D0654A" w:rsidRPr="00F348C1" w:rsidRDefault="00D0654A" w:rsidP="00D0654A">
            <w:pPr>
              <w:pStyle w:val="TableParagraph"/>
              <w:jc w:val="center"/>
              <w:rPr>
                <w:color w:val="0070C0"/>
              </w:rPr>
            </w:pPr>
            <w:r w:rsidRPr="00610BFA">
              <w:rPr>
                <w:lang w:val="sr-Cyrl-RS"/>
              </w:rPr>
              <w:t>/</w:t>
            </w:r>
          </w:p>
        </w:tc>
        <w:tc>
          <w:tcPr>
            <w:tcW w:w="489" w:type="pct"/>
            <w:vAlign w:val="center"/>
          </w:tcPr>
          <w:p w14:paraId="3A0AFBF8" w14:textId="35D049B7" w:rsidR="00D0654A" w:rsidRPr="00F348C1" w:rsidRDefault="00D0654A" w:rsidP="00D0654A">
            <w:pPr>
              <w:pStyle w:val="TableParagraph"/>
              <w:jc w:val="center"/>
              <w:rPr>
                <w:color w:val="0070C0"/>
              </w:rPr>
            </w:pPr>
            <w:r w:rsidRPr="00610BFA">
              <w:rPr>
                <w:lang w:val="sr-Cyrl-RS"/>
              </w:rPr>
              <w:t>/</w:t>
            </w:r>
          </w:p>
        </w:tc>
        <w:tc>
          <w:tcPr>
            <w:tcW w:w="520" w:type="pct"/>
            <w:tcBorders>
              <w:right w:val="double" w:sz="1" w:space="0" w:color="000000"/>
            </w:tcBorders>
            <w:vAlign w:val="center"/>
          </w:tcPr>
          <w:p w14:paraId="527124B2" w14:textId="65E05C4C" w:rsidR="00D0654A" w:rsidRPr="00F348C1" w:rsidRDefault="00A907F9" w:rsidP="00D0654A">
            <w:pPr>
              <w:pStyle w:val="TableParagraph"/>
              <w:jc w:val="center"/>
              <w:rPr>
                <w:color w:val="0070C0"/>
              </w:rPr>
            </w:pPr>
            <w:r>
              <w:rPr>
                <w:lang w:val="sr-Cyrl-RS"/>
              </w:rPr>
              <w:t>/</w:t>
            </w:r>
          </w:p>
        </w:tc>
      </w:tr>
      <w:tr w:rsidR="00D0654A" w:rsidRPr="00AD48B2" w14:paraId="43E23DC4" w14:textId="77777777" w:rsidTr="00CA1B0D">
        <w:trPr>
          <w:trHeight w:val="1556"/>
        </w:trPr>
        <w:tc>
          <w:tcPr>
            <w:tcW w:w="1272" w:type="pct"/>
            <w:tcBorders>
              <w:left w:val="double" w:sz="1" w:space="0" w:color="000000"/>
            </w:tcBorders>
            <w:vAlign w:val="center"/>
          </w:tcPr>
          <w:p w14:paraId="1BF5DE32" w14:textId="77777777" w:rsidR="00D0654A" w:rsidRPr="00610BFA" w:rsidRDefault="00D0654A" w:rsidP="00EC0448">
            <w:pPr>
              <w:pStyle w:val="TableParagraph"/>
            </w:pPr>
            <w:r w:rsidRPr="00610BFA">
              <w:t xml:space="preserve">4.5.4. </w:t>
            </w:r>
            <w:proofErr w:type="spellStart"/>
            <w:r w:rsidRPr="00610BFA">
              <w:t>Спровођење</w:t>
            </w:r>
            <w:proofErr w:type="spellEnd"/>
            <w:r w:rsidRPr="00610BFA">
              <w:t xml:space="preserve"> </w:t>
            </w:r>
            <w:proofErr w:type="spellStart"/>
            <w:r w:rsidRPr="00610BFA">
              <w:t>обука</w:t>
            </w:r>
            <w:proofErr w:type="spellEnd"/>
            <w:r w:rsidRPr="00610BFA">
              <w:t xml:space="preserve"> </w:t>
            </w:r>
            <w:proofErr w:type="spellStart"/>
            <w:r w:rsidRPr="00610BFA">
              <w:t>за</w:t>
            </w:r>
            <w:proofErr w:type="spellEnd"/>
            <w:r w:rsidRPr="00610BFA">
              <w:t xml:space="preserve"> </w:t>
            </w:r>
            <w:proofErr w:type="spellStart"/>
            <w:r w:rsidRPr="00610BFA">
              <w:t>послодавце</w:t>
            </w:r>
            <w:proofErr w:type="spellEnd"/>
            <w:r w:rsidRPr="00610BFA">
              <w:t xml:space="preserve"> и </w:t>
            </w:r>
            <w:proofErr w:type="spellStart"/>
            <w:r w:rsidRPr="00610BFA">
              <w:t>представнике</w:t>
            </w:r>
            <w:proofErr w:type="spellEnd"/>
            <w:r w:rsidRPr="00610BFA">
              <w:t xml:space="preserve"> </w:t>
            </w:r>
            <w:proofErr w:type="spellStart"/>
            <w:r w:rsidRPr="00610BFA">
              <w:t>синдиката</w:t>
            </w:r>
            <w:proofErr w:type="spellEnd"/>
            <w:r w:rsidRPr="00610BFA">
              <w:t xml:space="preserve"> </w:t>
            </w:r>
            <w:proofErr w:type="spellStart"/>
            <w:r w:rsidRPr="00610BFA">
              <w:t>на</w:t>
            </w:r>
            <w:proofErr w:type="spellEnd"/>
            <w:r w:rsidRPr="00610BFA">
              <w:t xml:space="preserve"> </w:t>
            </w:r>
            <w:proofErr w:type="spellStart"/>
            <w:r w:rsidRPr="00610BFA">
              <w:t>тему</w:t>
            </w:r>
            <w:proofErr w:type="spellEnd"/>
            <w:r w:rsidRPr="00610BFA">
              <w:t xml:space="preserve"> </w:t>
            </w:r>
            <w:proofErr w:type="spellStart"/>
            <w:r w:rsidRPr="00610BFA">
              <w:t>дискриминације</w:t>
            </w:r>
            <w:proofErr w:type="spellEnd"/>
            <w:r w:rsidRPr="00610BFA">
              <w:t xml:space="preserve"> у </w:t>
            </w:r>
            <w:proofErr w:type="spellStart"/>
            <w:r w:rsidRPr="00610BFA">
              <w:t>области</w:t>
            </w:r>
            <w:proofErr w:type="spellEnd"/>
            <w:r w:rsidRPr="00610BFA">
              <w:t xml:space="preserve"> </w:t>
            </w:r>
            <w:proofErr w:type="spellStart"/>
            <w:r w:rsidRPr="00610BFA">
              <w:t>рада</w:t>
            </w:r>
            <w:proofErr w:type="spellEnd"/>
            <w:r w:rsidRPr="00610BFA">
              <w:t xml:space="preserve"> и</w:t>
            </w:r>
          </w:p>
          <w:p w14:paraId="1E876BBF" w14:textId="4259ED85" w:rsidR="00D0654A" w:rsidRPr="00C525C8" w:rsidRDefault="00D0654A" w:rsidP="00EC0448">
            <w:pPr>
              <w:pStyle w:val="TableParagraph"/>
            </w:pPr>
            <w:proofErr w:type="spellStart"/>
            <w:r w:rsidRPr="00610BFA">
              <w:t>запошљавања</w:t>
            </w:r>
            <w:proofErr w:type="spellEnd"/>
            <w:r w:rsidRPr="00610BFA">
              <w:t xml:space="preserve"> </w:t>
            </w:r>
          </w:p>
        </w:tc>
        <w:tc>
          <w:tcPr>
            <w:tcW w:w="431" w:type="pct"/>
            <w:vAlign w:val="center"/>
          </w:tcPr>
          <w:p w14:paraId="4C3D34DC" w14:textId="223FB8B7" w:rsidR="00D0654A" w:rsidRPr="00C525C8" w:rsidRDefault="00D0654A" w:rsidP="00EC0448">
            <w:pPr>
              <w:pStyle w:val="TableParagraph"/>
            </w:pPr>
            <w:r w:rsidRPr="00610BFA">
              <w:t>ПЗР</w:t>
            </w:r>
          </w:p>
        </w:tc>
        <w:tc>
          <w:tcPr>
            <w:tcW w:w="655" w:type="pct"/>
            <w:vAlign w:val="center"/>
          </w:tcPr>
          <w:p w14:paraId="2765FF56" w14:textId="77777777" w:rsidR="00D0654A" w:rsidRPr="00610BFA" w:rsidRDefault="00D0654A" w:rsidP="00EC0448">
            <w:pPr>
              <w:pStyle w:val="TableParagraph"/>
            </w:pPr>
            <w:r w:rsidRPr="00610BFA">
              <w:t>МРЗБСП</w:t>
            </w:r>
          </w:p>
          <w:p w14:paraId="0F015885" w14:textId="77777777" w:rsidR="00D0654A" w:rsidRPr="00610BFA" w:rsidRDefault="00D0654A" w:rsidP="00EC0448">
            <w:pPr>
              <w:pStyle w:val="TableParagraph"/>
            </w:pPr>
            <w:r w:rsidRPr="00610BFA">
              <w:t xml:space="preserve">МЉМПДД </w:t>
            </w:r>
          </w:p>
          <w:p w14:paraId="41AD8FDD" w14:textId="77777777" w:rsidR="00D0654A" w:rsidRPr="00610BFA" w:rsidRDefault="00D0654A" w:rsidP="00EC0448">
            <w:pPr>
              <w:pStyle w:val="TableParagraph"/>
            </w:pPr>
            <w:r w:rsidRPr="00610BFA">
              <w:t>СУЉР</w:t>
            </w:r>
          </w:p>
          <w:p w14:paraId="3A74F38E" w14:textId="77777777" w:rsidR="00D0654A" w:rsidRPr="00610BFA" w:rsidRDefault="00D0654A" w:rsidP="00EC0448">
            <w:pPr>
              <w:pStyle w:val="TableParagraph"/>
            </w:pPr>
            <w:r w:rsidRPr="00610BFA">
              <w:t>НСЗ</w:t>
            </w:r>
          </w:p>
          <w:p w14:paraId="33B05DB6" w14:textId="77777777" w:rsidR="00D0654A" w:rsidRPr="00610BFA" w:rsidRDefault="00D0654A" w:rsidP="00EC0448">
            <w:pPr>
              <w:pStyle w:val="TableParagraph"/>
            </w:pPr>
            <w:r w:rsidRPr="00610BFA">
              <w:t>ПКС</w:t>
            </w:r>
          </w:p>
          <w:p w14:paraId="783153FB" w14:textId="1007E1C4" w:rsidR="00D0654A" w:rsidRPr="00C525C8" w:rsidRDefault="00D0654A" w:rsidP="00EC0448">
            <w:pPr>
              <w:pStyle w:val="TableParagraph"/>
            </w:pPr>
            <w:r w:rsidRPr="00610BFA">
              <w:t>ОЦД</w:t>
            </w:r>
          </w:p>
        </w:tc>
        <w:tc>
          <w:tcPr>
            <w:tcW w:w="657" w:type="pct"/>
            <w:vAlign w:val="center"/>
          </w:tcPr>
          <w:p w14:paraId="176FB51A" w14:textId="006AA0BD" w:rsidR="00D0654A" w:rsidRPr="00C525C8" w:rsidRDefault="00D0654A" w:rsidP="00EC0448">
            <w:pPr>
              <w:pStyle w:val="TableParagraph"/>
            </w:pPr>
            <w:proofErr w:type="spellStart"/>
            <w:r w:rsidRPr="00610BFA">
              <w:t>Трећи</w:t>
            </w:r>
            <w:proofErr w:type="spellEnd"/>
            <w:r w:rsidRPr="00610BFA">
              <w:t xml:space="preserve"> </w:t>
            </w:r>
            <w:proofErr w:type="spellStart"/>
            <w:r w:rsidRPr="00610BFA">
              <w:t>квартал</w:t>
            </w:r>
            <w:proofErr w:type="spellEnd"/>
            <w:r w:rsidRPr="00610BFA">
              <w:t xml:space="preserve"> 2027. </w:t>
            </w:r>
            <w:proofErr w:type="spellStart"/>
            <w:r w:rsidRPr="00610BFA">
              <w:t>године</w:t>
            </w:r>
            <w:proofErr w:type="spellEnd"/>
          </w:p>
        </w:tc>
        <w:tc>
          <w:tcPr>
            <w:tcW w:w="488" w:type="pct"/>
            <w:vAlign w:val="center"/>
          </w:tcPr>
          <w:p w14:paraId="33837618" w14:textId="0A023FC4" w:rsidR="00D0654A" w:rsidRPr="00C525C8" w:rsidRDefault="00891CD7" w:rsidP="00EC0448">
            <w:pPr>
              <w:pStyle w:val="TableParagraph"/>
            </w:pPr>
            <w:r>
              <w:rPr>
                <w:lang w:val="sr-Cyrl-RS"/>
              </w:rPr>
              <w:t>П</w:t>
            </w:r>
            <w:proofErr w:type="spellStart"/>
            <w:r w:rsidR="00D0654A" w:rsidRPr="00610BFA">
              <w:t>ројектна</w:t>
            </w:r>
            <w:proofErr w:type="spellEnd"/>
            <w:r w:rsidR="00D0654A" w:rsidRPr="00610BFA">
              <w:t xml:space="preserve"> </w:t>
            </w:r>
            <w:proofErr w:type="spellStart"/>
            <w:r w:rsidR="00D0654A" w:rsidRPr="00610BFA">
              <w:t>средства</w:t>
            </w:r>
            <w:proofErr w:type="spellEnd"/>
            <w:r w:rsidR="00D0654A" w:rsidRPr="00610BFA">
              <w:t xml:space="preserve"> </w:t>
            </w:r>
          </w:p>
        </w:tc>
        <w:tc>
          <w:tcPr>
            <w:tcW w:w="488" w:type="pct"/>
            <w:vAlign w:val="center"/>
          </w:tcPr>
          <w:p w14:paraId="555653C7" w14:textId="471A0588" w:rsidR="00D0654A" w:rsidRPr="00F348C1" w:rsidRDefault="00D0654A" w:rsidP="00D0654A">
            <w:pPr>
              <w:pStyle w:val="TableParagraph"/>
              <w:jc w:val="center"/>
              <w:rPr>
                <w:color w:val="0070C0"/>
              </w:rPr>
            </w:pPr>
            <w:r w:rsidRPr="00610BFA">
              <w:rPr>
                <w:lang w:val="sr-Cyrl-RS"/>
              </w:rPr>
              <w:t>/</w:t>
            </w:r>
          </w:p>
        </w:tc>
        <w:tc>
          <w:tcPr>
            <w:tcW w:w="489" w:type="pct"/>
            <w:vAlign w:val="center"/>
          </w:tcPr>
          <w:p w14:paraId="6BD8EA0F" w14:textId="264F1DFD" w:rsidR="00D0654A" w:rsidRPr="00F348C1" w:rsidRDefault="00D0654A" w:rsidP="00D0654A">
            <w:pPr>
              <w:pStyle w:val="TableParagraph"/>
              <w:jc w:val="center"/>
              <w:rPr>
                <w:color w:val="0070C0"/>
              </w:rPr>
            </w:pPr>
            <w:r w:rsidRPr="00610BFA">
              <w:rPr>
                <w:lang w:val="sr-Cyrl-RS"/>
              </w:rPr>
              <w:t>/</w:t>
            </w:r>
          </w:p>
        </w:tc>
        <w:tc>
          <w:tcPr>
            <w:tcW w:w="520" w:type="pct"/>
            <w:tcBorders>
              <w:right w:val="double" w:sz="1" w:space="0" w:color="000000"/>
            </w:tcBorders>
            <w:vAlign w:val="center"/>
          </w:tcPr>
          <w:p w14:paraId="7B982972" w14:textId="54E58638" w:rsidR="00D0654A" w:rsidRPr="00F348C1" w:rsidRDefault="00A907F9" w:rsidP="00D0654A">
            <w:pPr>
              <w:pStyle w:val="TableParagraph"/>
              <w:jc w:val="center"/>
              <w:rPr>
                <w:color w:val="0070C0"/>
              </w:rPr>
            </w:pPr>
            <w:r>
              <w:rPr>
                <w:lang w:val="sr-Cyrl-RS"/>
              </w:rPr>
              <w:t>/</w:t>
            </w:r>
          </w:p>
        </w:tc>
      </w:tr>
      <w:tr w:rsidR="00D0654A" w:rsidRPr="002778FF" w14:paraId="16A2795C" w14:textId="77777777" w:rsidTr="00CA1B0D">
        <w:trPr>
          <w:trHeight w:val="989"/>
        </w:trPr>
        <w:tc>
          <w:tcPr>
            <w:tcW w:w="1272" w:type="pct"/>
            <w:tcBorders>
              <w:left w:val="double" w:sz="1" w:space="0" w:color="000000"/>
            </w:tcBorders>
            <w:vAlign w:val="center"/>
          </w:tcPr>
          <w:p w14:paraId="6499C962" w14:textId="1BFD0D11" w:rsidR="00D0654A" w:rsidRPr="002778FF" w:rsidRDefault="00D0654A" w:rsidP="00EC0448">
            <w:pPr>
              <w:pStyle w:val="TableParagraph"/>
              <w:rPr>
                <w:lang w:val="sr-Cyrl-RS"/>
              </w:rPr>
            </w:pPr>
            <w:r w:rsidRPr="00610BFA">
              <w:t>4.5.5</w:t>
            </w:r>
            <w:r w:rsidRPr="00610BFA">
              <w:rPr>
                <w:lang w:val="sr-Cyrl-RS"/>
              </w:rPr>
              <w:t>.</w:t>
            </w:r>
            <w:r w:rsidRPr="00610BFA">
              <w:t xml:space="preserve"> </w:t>
            </w:r>
            <w:proofErr w:type="spellStart"/>
            <w:r w:rsidRPr="00610BFA">
              <w:t>Јачање</w:t>
            </w:r>
            <w:proofErr w:type="spellEnd"/>
            <w:r w:rsidRPr="00610BFA">
              <w:t xml:space="preserve"> </w:t>
            </w:r>
            <w:proofErr w:type="spellStart"/>
            <w:r w:rsidRPr="00610BFA">
              <w:t>компетенција</w:t>
            </w:r>
            <w:proofErr w:type="spellEnd"/>
            <w:r w:rsidRPr="00610BFA">
              <w:t xml:space="preserve"> </w:t>
            </w:r>
            <w:proofErr w:type="spellStart"/>
            <w:r w:rsidRPr="00610BFA">
              <w:t>запослених</w:t>
            </w:r>
            <w:proofErr w:type="spellEnd"/>
            <w:r w:rsidRPr="00610BFA">
              <w:t xml:space="preserve"> </w:t>
            </w:r>
            <w:proofErr w:type="spellStart"/>
            <w:r w:rsidRPr="00610BFA">
              <w:t>из</w:t>
            </w:r>
            <w:proofErr w:type="spellEnd"/>
            <w:r w:rsidRPr="00610BFA">
              <w:t xml:space="preserve"> </w:t>
            </w:r>
            <w:proofErr w:type="spellStart"/>
            <w:r w:rsidRPr="00610BFA">
              <w:t>система</w:t>
            </w:r>
            <w:proofErr w:type="spellEnd"/>
            <w:r w:rsidRPr="00610BFA">
              <w:t xml:space="preserve"> </w:t>
            </w:r>
            <w:proofErr w:type="spellStart"/>
            <w:r w:rsidRPr="00610BFA">
              <w:t>образовања</w:t>
            </w:r>
            <w:proofErr w:type="spellEnd"/>
            <w:r w:rsidRPr="00610BFA">
              <w:t xml:space="preserve"> и </w:t>
            </w:r>
            <w:proofErr w:type="spellStart"/>
            <w:r w:rsidRPr="00610BFA">
              <w:t>васпитања</w:t>
            </w:r>
            <w:proofErr w:type="spellEnd"/>
            <w:r w:rsidRPr="00610BFA">
              <w:t xml:space="preserve"> у </w:t>
            </w:r>
            <w:proofErr w:type="spellStart"/>
            <w:r w:rsidRPr="00610BFA">
              <w:t>области</w:t>
            </w:r>
            <w:proofErr w:type="spellEnd"/>
            <w:r w:rsidRPr="00610BFA">
              <w:t xml:space="preserve"> </w:t>
            </w:r>
            <w:proofErr w:type="spellStart"/>
            <w:r w:rsidRPr="00610BFA">
              <w:t>превенције</w:t>
            </w:r>
            <w:proofErr w:type="spellEnd"/>
            <w:r w:rsidRPr="00610BFA">
              <w:t xml:space="preserve"> и </w:t>
            </w:r>
            <w:proofErr w:type="spellStart"/>
            <w:r w:rsidRPr="00610BFA">
              <w:t>заштите</w:t>
            </w:r>
            <w:proofErr w:type="spellEnd"/>
            <w:r w:rsidRPr="00610BFA">
              <w:t xml:space="preserve"> </w:t>
            </w:r>
            <w:proofErr w:type="spellStart"/>
            <w:r w:rsidRPr="00610BFA">
              <w:t>од</w:t>
            </w:r>
            <w:proofErr w:type="spellEnd"/>
            <w:r w:rsidRPr="00610BFA">
              <w:t xml:space="preserve"> </w:t>
            </w:r>
            <w:proofErr w:type="spellStart"/>
            <w:r w:rsidRPr="00610BFA">
              <w:t>дискриминације</w:t>
            </w:r>
            <w:proofErr w:type="spellEnd"/>
            <w:r w:rsidRPr="00610BFA">
              <w:t xml:space="preserve"> у </w:t>
            </w:r>
            <w:proofErr w:type="spellStart"/>
            <w:r w:rsidRPr="00610BFA">
              <w:t>просвети</w:t>
            </w:r>
            <w:proofErr w:type="spellEnd"/>
            <w:r w:rsidRPr="00610BFA">
              <w:rPr>
                <w:lang w:val="sr-Cyrl-RS"/>
              </w:rPr>
              <w:t xml:space="preserve"> </w:t>
            </w:r>
          </w:p>
        </w:tc>
        <w:tc>
          <w:tcPr>
            <w:tcW w:w="431" w:type="pct"/>
            <w:vAlign w:val="center"/>
          </w:tcPr>
          <w:p w14:paraId="7ACFAA3C" w14:textId="34267B43" w:rsidR="00D0654A" w:rsidRPr="002778FF" w:rsidRDefault="00D0654A" w:rsidP="00EC0448">
            <w:pPr>
              <w:pStyle w:val="TableParagraph"/>
            </w:pPr>
            <w:r w:rsidRPr="00610BFA">
              <w:t>МПРО</w:t>
            </w:r>
          </w:p>
        </w:tc>
        <w:tc>
          <w:tcPr>
            <w:tcW w:w="655" w:type="pct"/>
            <w:vAlign w:val="center"/>
          </w:tcPr>
          <w:p w14:paraId="75429FE9" w14:textId="77777777" w:rsidR="00D0654A" w:rsidRPr="00610BFA" w:rsidRDefault="00D0654A" w:rsidP="00EC0448">
            <w:pPr>
              <w:pStyle w:val="TableParagraph"/>
            </w:pPr>
            <w:r w:rsidRPr="00610BFA">
              <w:t>ЗУОВ</w:t>
            </w:r>
          </w:p>
          <w:p w14:paraId="5E4166E7" w14:textId="17FDA130" w:rsidR="00D0654A" w:rsidRPr="002778FF" w:rsidRDefault="00D0654A" w:rsidP="00EC0448">
            <w:pPr>
              <w:pStyle w:val="TableParagraph"/>
              <w:rPr>
                <w:lang w:val="en-GB"/>
              </w:rPr>
            </w:pPr>
            <w:r w:rsidRPr="00610BFA">
              <w:t>ОЦД</w:t>
            </w:r>
          </w:p>
        </w:tc>
        <w:tc>
          <w:tcPr>
            <w:tcW w:w="657" w:type="pct"/>
            <w:vAlign w:val="center"/>
          </w:tcPr>
          <w:p w14:paraId="0E1597BE" w14:textId="1ACC197A" w:rsidR="00D0654A" w:rsidRPr="002778FF" w:rsidRDefault="00D0654A" w:rsidP="00EC0448">
            <w:pPr>
              <w:pStyle w:val="TableParagraph"/>
            </w:pPr>
            <w:r w:rsidRPr="00610BFA">
              <w:rPr>
                <w:lang w:val="sr-Cyrl-RS"/>
              </w:rPr>
              <w:t>Трећи</w:t>
            </w:r>
            <w:r w:rsidRPr="00610BFA">
              <w:t xml:space="preserve"> </w:t>
            </w:r>
            <w:proofErr w:type="spellStart"/>
            <w:r w:rsidRPr="00610BFA">
              <w:t>квартал</w:t>
            </w:r>
            <w:proofErr w:type="spellEnd"/>
            <w:r w:rsidRPr="00610BFA">
              <w:rPr>
                <w:lang w:val="sr-Cyrl-RS"/>
              </w:rPr>
              <w:t xml:space="preserve"> </w:t>
            </w:r>
            <w:r w:rsidRPr="00610BFA">
              <w:rPr>
                <w:spacing w:val="-52"/>
              </w:rPr>
              <w:t xml:space="preserve"> </w:t>
            </w:r>
            <w:r w:rsidRPr="00610BFA">
              <w:t>202</w:t>
            </w:r>
            <w:r w:rsidRPr="00610BFA">
              <w:rPr>
                <w:lang w:val="sr-Cyrl-RS"/>
              </w:rPr>
              <w:t>6</w:t>
            </w:r>
            <w:r w:rsidRPr="00610BFA">
              <w:t xml:space="preserve">. </w:t>
            </w:r>
            <w:proofErr w:type="spellStart"/>
            <w:r w:rsidRPr="00610BFA">
              <w:t>године</w:t>
            </w:r>
            <w:proofErr w:type="spellEnd"/>
          </w:p>
        </w:tc>
        <w:tc>
          <w:tcPr>
            <w:tcW w:w="488" w:type="pct"/>
            <w:vAlign w:val="center"/>
          </w:tcPr>
          <w:p w14:paraId="6D6B161C" w14:textId="6D71BEA4" w:rsidR="00D0654A" w:rsidRPr="002778FF" w:rsidRDefault="00D0654A" w:rsidP="00EC0448">
            <w:pPr>
              <w:pStyle w:val="TableParagraph"/>
            </w:pPr>
            <w:r w:rsidRPr="00610BFA">
              <w:rPr>
                <w:lang w:val="sr-Cyrl-RS"/>
              </w:rPr>
              <w:t xml:space="preserve"> </w:t>
            </w:r>
            <w:r w:rsidRPr="00610BFA">
              <w:rPr>
                <w:szCs w:val="20"/>
                <w:lang w:val="sr-Cyrl-RS"/>
              </w:rPr>
              <w:t>Извор 01*</w:t>
            </w:r>
          </w:p>
        </w:tc>
        <w:tc>
          <w:tcPr>
            <w:tcW w:w="488" w:type="pct"/>
            <w:vAlign w:val="center"/>
          </w:tcPr>
          <w:p w14:paraId="403C11F4" w14:textId="35489EA1" w:rsidR="00D0654A" w:rsidRPr="00F348C1" w:rsidRDefault="00D0654A" w:rsidP="00D0654A">
            <w:pPr>
              <w:pStyle w:val="TableParagraph"/>
              <w:jc w:val="center"/>
              <w:rPr>
                <w:color w:val="0070C0"/>
                <w:lang w:val="sr-Cyrl-RS"/>
              </w:rPr>
            </w:pPr>
            <w:r w:rsidRPr="00610BFA">
              <w:rPr>
                <w:lang w:val="sr-Cyrl-RS"/>
              </w:rPr>
              <w:t>/</w:t>
            </w:r>
          </w:p>
        </w:tc>
        <w:tc>
          <w:tcPr>
            <w:tcW w:w="489" w:type="pct"/>
            <w:vAlign w:val="center"/>
          </w:tcPr>
          <w:p w14:paraId="5B899920" w14:textId="4693C79D" w:rsidR="00D0654A" w:rsidRPr="00F348C1" w:rsidRDefault="00D0654A" w:rsidP="00D0654A">
            <w:pPr>
              <w:jc w:val="center"/>
              <w:rPr>
                <w:color w:val="0070C0"/>
                <w:lang w:val="sr-Cyrl-RS"/>
              </w:rPr>
            </w:pPr>
            <w:r w:rsidRPr="00610BFA">
              <w:rPr>
                <w:lang w:val="sr-Cyrl-RS"/>
              </w:rPr>
              <w:t>/</w:t>
            </w:r>
          </w:p>
        </w:tc>
        <w:tc>
          <w:tcPr>
            <w:tcW w:w="520" w:type="pct"/>
            <w:tcBorders>
              <w:right w:val="double" w:sz="1" w:space="0" w:color="000000"/>
            </w:tcBorders>
            <w:vAlign w:val="center"/>
          </w:tcPr>
          <w:p w14:paraId="48C45883" w14:textId="5B1E9BF8" w:rsidR="00D0654A" w:rsidRPr="00F348C1" w:rsidRDefault="00D0654A" w:rsidP="00D0654A">
            <w:pPr>
              <w:jc w:val="center"/>
              <w:rPr>
                <w:color w:val="0070C0"/>
                <w:lang w:val="sr-Cyrl-RS"/>
              </w:rPr>
            </w:pPr>
            <w:r w:rsidRPr="00610BFA">
              <w:rPr>
                <w:lang w:val="sr-Cyrl-RS"/>
              </w:rPr>
              <w:t>/</w:t>
            </w:r>
          </w:p>
        </w:tc>
      </w:tr>
    </w:tbl>
    <w:p w14:paraId="05252D78" w14:textId="77777777" w:rsidR="002A0043" w:rsidRPr="002778FF" w:rsidRDefault="002A0043">
      <w:pPr>
        <w:pStyle w:val="BodyText"/>
        <w:rPr>
          <w:b/>
          <w:sz w:val="20"/>
          <w:lang w:val="sr-Cyrl-RS"/>
        </w:rPr>
      </w:pPr>
    </w:p>
    <w:p w14:paraId="3189999A" w14:textId="50E8F813" w:rsidR="00BC037A" w:rsidRDefault="002D6135" w:rsidP="00BC1C00">
      <w:pPr>
        <w:jc w:val="both"/>
        <w:rPr>
          <w:b/>
          <w:sz w:val="20"/>
          <w:lang w:val="sr-Cyrl-RS"/>
        </w:rPr>
      </w:pPr>
      <w:r w:rsidRPr="007127B9">
        <w:rPr>
          <w:szCs w:val="20"/>
          <w:lang w:val="sr-Cyrl-RS"/>
        </w:rPr>
        <w:t>*</w:t>
      </w:r>
      <w:r>
        <w:rPr>
          <w:szCs w:val="20"/>
          <w:lang w:val="sr-Cyrl-RS"/>
        </w:rPr>
        <w:t xml:space="preserve"> Предметна а</w:t>
      </w:r>
      <w:r w:rsidRPr="000E3A8E">
        <w:rPr>
          <w:noProof/>
          <w:lang w:val="sr-Cyrl-RS"/>
        </w:rPr>
        <w:t xml:space="preserve">ктивност у оквиру мере </w:t>
      </w:r>
      <w:r>
        <w:rPr>
          <w:noProof/>
          <w:lang w:val="sr-Cyrl-RS"/>
        </w:rPr>
        <w:t>4.5</w:t>
      </w:r>
      <w:r w:rsidRPr="000E3A8E">
        <w:rPr>
          <w:noProof/>
          <w:lang w:val="sr-Cyrl-RS"/>
        </w:rPr>
        <w:t xml:space="preserve">. под р.бр. </w:t>
      </w:r>
      <w:r>
        <w:rPr>
          <w:noProof/>
          <w:lang w:val="sr-Cyrl-RS"/>
        </w:rPr>
        <w:t>4.5.5</w:t>
      </w:r>
      <w:r w:rsidRPr="000E3A8E">
        <w:rPr>
          <w:noProof/>
          <w:lang w:val="sr-Cyrl-RS"/>
        </w:rPr>
        <w:t xml:space="preserve">. </w:t>
      </w:r>
      <w:r w:rsidRPr="009A256B">
        <w:rPr>
          <w:lang w:val="sr-Cyrl-RS"/>
        </w:rPr>
        <w:t>Јачање компетенција запослених из система образовања и васпитања у области превенције и заштите од дискриминације у просвети</w:t>
      </w:r>
      <w:r>
        <w:rPr>
          <w:lang w:val="sr-Cyrl-RS"/>
        </w:rPr>
        <w:t xml:space="preserve"> </w:t>
      </w:r>
      <w:r w:rsidRPr="000E3A8E">
        <w:rPr>
          <w:noProof/>
          <w:szCs w:val="20"/>
          <w:lang w:val="sr-Cyrl-RS"/>
        </w:rPr>
        <w:t xml:space="preserve">се реализује у оквиру </w:t>
      </w:r>
      <w:r>
        <w:rPr>
          <w:noProof/>
          <w:szCs w:val="20"/>
          <w:lang w:val="sr-Cyrl-RS"/>
        </w:rPr>
        <w:t xml:space="preserve">предвиђене </w:t>
      </w:r>
      <w:r w:rsidRPr="000E3A8E">
        <w:rPr>
          <w:noProof/>
          <w:szCs w:val="20"/>
          <w:lang w:val="sr-Cyrl-RS"/>
        </w:rPr>
        <w:t>активност</w:t>
      </w:r>
      <w:r>
        <w:rPr>
          <w:noProof/>
          <w:szCs w:val="20"/>
          <w:lang w:val="sr-Cyrl-RS"/>
        </w:rPr>
        <w:t>и</w:t>
      </w:r>
      <w:r w:rsidRPr="000E3A8E">
        <w:rPr>
          <w:noProof/>
          <w:szCs w:val="20"/>
          <w:lang w:val="sr-Cyrl-RS"/>
        </w:rPr>
        <w:t xml:space="preserve"> 1.</w:t>
      </w:r>
      <w:r>
        <w:rPr>
          <w:noProof/>
          <w:szCs w:val="20"/>
          <w:lang w:val="sr-Cyrl-RS"/>
        </w:rPr>
        <w:t>1</w:t>
      </w:r>
      <w:r w:rsidRPr="000E3A8E">
        <w:rPr>
          <w:noProof/>
          <w:szCs w:val="20"/>
          <w:lang w:val="sr-Cyrl-RS"/>
        </w:rPr>
        <w:t>.</w:t>
      </w:r>
      <w:r>
        <w:rPr>
          <w:noProof/>
          <w:szCs w:val="20"/>
          <w:lang w:val="sr-Cyrl-RS"/>
        </w:rPr>
        <w:t>2</w:t>
      </w:r>
      <w:r w:rsidRPr="000E3A8E">
        <w:rPr>
          <w:noProof/>
          <w:szCs w:val="20"/>
          <w:lang w:val="sr-Cyrl-RS"/>
        </w:rPr>
        <w:t>.</w:t>
      </w:r>
      <w:r>
        <w:rPr>
          <w:noProof/>
          <w:szCs w:val="20"/>
          <w:lang w:val="sr-Cyrl-RS"/>
        </w:rPr>
        <w:t>19</w:t>
      </w:r>
      <w:r w:rsidRPr="000E3A8E">
        <w:rPr>
          <w:noProof/>
          <w:szCs w:val="20"/>
          <w:lang w:val="sr-Cyrl-RS"/>
        </w:rPr>
        <w:t xml:space="preserve">.  </w:t>
      </w:r>
      <w:r w:rsidRPr="009A256B">
        <w:rPr>
          <w:noProof/>
          <w:szCs w:val="20"/>
          <w:lang w:val="sr-Cyrl-RS"/>
        </w:rPr>
        <w:t>Подршка хоризонталном учењу наставника за развој компетенција за демократску културу на</w:t>
      </w:r>
      <w:r>
        <w:rPr>
          <w:noProof/>
          <w:szCs w:val="20"/>
          <w:lang w:val="sr-Cyrl-RS"/>
        </w:rPr>
        <w:t xml:space="preserve"> </w:t>
      </w:r>
      <w:r w:rsidRPr="009A256B">
        <w:rPr>
          <w:noProof/>
          <w:szCs w:val="20"/>
          <w:lang w:val="sr-Cyrl-RS"/>
        </w:rPr>
        <w:t>основу Референтног оквира за КДК Савета Европе</w:t>
      </w:r>
      <w:r>
        <w:rPr>
          <w:noProof/>
          <w:szCs w:val="20"/>
          <w:lang w:val="sr-Cyrl-RS"/>
        </w:rPr>
        <w:t xml:space="preserve"> и 1.1.3.1. </w:t>
      </w:r>
      <w:r w:rsidRPr="009A256B">
        <w:rPr>
          <w:noProof/>
          <w:szCs w:val="20"/>
          <w:lang w:val="sr-Cyrl-RS"/>
        </w:rPr>
        <w:t>Развијање и остваривање програма обука и приручника за представнике ОВУ за спровођење превентивних и интервентних активности у</w:t>
      </w:r>
      <w:r>
        <w:rPr>
          <w:noProof/>
          <w:szCs w:val="20"/>
          <w:lang w:val="sr-Cyrl-RS"/>
        </w:rPr>
        <w:t xml:space="preserve"> </w:t>
      </w:r>
      <w:r w:rsidRPr="009A256B">
        <w:rPr>
          <w:noProof/>
          <w:szCs w:val="20"/>
          <w:lang w:val="sr-Cyrl-RS"/>
        </w:rPr>
        <w:t xml:space="preserve">области заштите од насиља, злостављања и занемаривања, </w:t>
      </w:r>
      <w:r w:rsidRPr="009A256B">
        <w:rPr>
          <w:noProof/>
          <w:szCs w:val="20"/>
          <w:lang w:val="sr-Cyrl-RS"/>
        </w:rPr>
        <w:lastRenderedPageBreak/>
        <w:t>трговине људима, дискриминације, родне равноправности, унапређења добробити ученика, очувања менталног здравља, унапређења репродуктивног здравља и превенције других ризичних облика понашања деце и младих</w:t>
      </w:r>
      <w:r w:rsidRPr="000E3A8E">
        <w:rPr>
          <w:noProof/>
          <w:szCs w:val="20"/>
          <w:lang w:val="sr-Cyrl-RS"/>
        </w:rPr>
        <w:t xml:space="preserve">, </w:t>
      </w:r>
      <w:r>
        <w:rPr>
          <w:noProof/>
          <w:szCs w:val="20"/>
          <w:lang w:val="sr-Cyrl-RS"/>
        </w:rPr>
        <w:t>које су садржане у</w:t>
      </w:r>
      <w:r w:rsidRPr="000E3A8E">
        <w:rPr>
          <w:noProof/>
          <w:szCs w:val="20"/>
          <w:lang w:val="sr-Cyrl-RS"/>
        </w:rPr>
        <w:t xml:space="preserve"> усвојен</w:t>
      </w:r>
      <w:r>
        <w:rPr>
          <w:noProof/>
          <w:szCs w:val="20"/>
          <w:lang w:val="sr-Cyrl-RS"/>
        </w:rPr>
        <w:t>о</w:t>
      </w:r>
      <w:r w:rsidRPr="000E3A8E">
        <w:rPr>
          <w:noProof/>
          <w:szCs w:val="20"/>
          <w:lang w:val="sr-Cyrl-RS"/>
        </w:rPr>
        <w:t>м Акцион</w:t>
      </w:r>
      <w:r>
        <w:rPr>
          <w:noProof/>
          <w:szCs w:val="20"/>
          <w:lang w:val="sr-Cyrl-RS"/>
        </w:rPr>
        <w:t>о</w:t>
      </w:r>
      <w:r w:rsidRPr="000E3A8E">
        <w:rPr>
          <w:noProof/>
          <w:szCs w:val="20"/>
          <w:lang w:val="sr-Cyrl-RS"/>
        </w:rPr>
        <w:t>м план</w:t>
      </w:r>
      <w:r>
        <w:rPr>
          <w:noProof/>
          <w:szCs w:val="20"/>
          <w:lang w:val="sr-Cyrl-RS"/>
        </w:rPr>
        <w:t>у</w:t>
      </w:r>
      <w:r w:rsidRPr="000E3A8E">
        <w:rPr>
          <w:noProof/>
          <w:szCs w:val="20"/>
          <w:lang w:val="sr-Cyrl-RS"/>
        </w:rPr>
        <w:t xml:space="preserve"> за период од 2023. до 2026. године за спровођење Стратегије развоја образовања и васпитања у Републици Србији до 2030. године. Расходи за </w:t>
      </w:r>
      <w:r>
        <w:rPr>
          <w:noProof/>
          <w:szCs w:val="20"/>
          <w:lang w:val="sr-Cyrl-RS"/>
        </w:rPr>
        <w:t xml:space="preserve">предметне </w:t>
      </w:r>
      <w:r w:rsidRPr="000E3A8E">
        <w:rPr>
          <w:noProof/>
          <w:szCs w:val="20"/>
          <w:lang w:val="sr-Cyrl-RS"/>
        </w:rPr>
        <w:t>активност</w:t>
      </w:r>
      <w:r>
        <w:rPr>
          <w:noProof/>
          <w:szCs w:val="20"/>
          <w:lang w:val="sr-Cyrl-RS"/>
        </w:rPr>
        <w:t>и</w:t>
      </w:r>
      <w:r w:rsidRPr="000E3A8E">
        <w:rPr>
          <w:noProof/>
          <w:szCs w:val="20"/>
          <w:lang w:val="sr-Cyrl-RS"/>
        </w:rPr>
        <w:t xml:space="preserve"> се буџетирају кроз финансијки план Министарства просвете преко програма </w:t>
      </w:r>
      <w:r w:rsidRPr="009A256B">
        <w:rPr>
          <w:noProof/>
          <w:szCs w:val="20"/>
          <w:lang w:val="sr-Cyrl-RS"/>
        </w:rPr>
        <w:t>2001</w:t>
      </w:r>
      <w:r>
        <w:rPr>
          <w:noProof/>
          <w:szCs w:val="20"/>
          <w:lang w:val="sr-Cyrl-RS"/>
        </w:rPr>
        <w:t xml:space="preserve"> и програмске активности </w:t>
      </w:r>
      <w:r w:rsidRPr="009A256B">
        <w:rPr>
          <w:noProof/>
          <w:szCs w:val="20"/>
          <w:lang w:val="sr-Cyrl-RS"/>
        </w:rPr>
        <w:t>0012</w:t>
      </w:r>
      <w:r>
        <w:rPr>
          <w:noProof/>
          <w:szCs w:val="20"/>
          <w:lang w:val="sr-Cyrl-RS"/>
        </w:rPr>
        <w:t xml:space="preserve"> Повећање доступности образовања и васпитања, превенције осипања и дискриминације. </w:t>
      </w:r>
    </w:p>
    <w:p w14:paraId="4578C86A" w14:textId="77777777" w:rsidR="00F45487" w:rsidRPr="002778FF" w:rsidRDefault="00F45487">
      <w:pPr>
        <w:pStyle w:val="BodyText"/>
        <w:rPr>
          <w:b/>
          <w:sz w:val="20"/>
          <w:lang w:val="sr-Cyrl-RS"/>
        </w:rPr>
      </w:pPr>
    </w:p>
    <w:p w14:paraId="28AAE632" w14:textId="41130CB4" w:rsidR="002A0043" w:rsidRPr="002778FF" w:rsidRDefault="0046615B" w:rsidP="000E36C4">
      <w:pPr>
        <w:pStyle w:val="ListParagraph"/>
        <w:numPr>
          <w:ilvl w:val="0"/>
          <w:numId w:val="2"/>
        </w:numPr>
        <w:tabs>
          <w:tab w:val="left" w:pos="1008"/>
          <w:tab w:val="left" w:pos="1009"/>
        </w:tabs>
        <w:spacing w:before="91"/>
        <w:ind w:left="1008" w:hanging="709"/>
        <w:rPr>
          <w:b/>
          <w:sz w:val="20"/>
        </w:rPr>
      </w:pPr>
      <w:r w:rsidRPr="002778FF">
        <w:rPr>
          <w:b/>
        </w:rPr>
        <w:t>СКРАЋЕНИЦЕ</w:t>
      </w:r>
    </w:p>
    <w:p w14:paraId="3F4DD36C" w14:textId="77777777" w:rsidR="002A0043" w:rsidRPr="002778FF" w:rsidRDefault="002A0043">
      <w:pPr>
        <w:pStyle w:val="BodyText"/>
        <w:spacing w:before="7"/>
        <w:rPr>
          <w:b/>
          <w:sz w:val="11"/>
        </w:rPr>
      </w:pPr>
    </w:p>
    <w:tbl>
      <w:tblPr>
        <w:tblW w:w="0" w:type="auto"/>
        <w:tblInd w:w="229" w:type="dxa"/>
        <w:tblLayout w:type="fixed"/>
        <w:tblCellMar>
          <w:left w:w="0" w:type="dxa"/>
          <w:right w:w="0" w:type="dxa"/>
        </w:tblCellMar>
        <w:tblLook w:val="01E0" w:firstRow="1" w:lastRow="1" w:firstColumn="1" w:lastColumn="1" w:noHBand="0" w:noVBand="0"/>
      </w:tblPr>
      <w:tblGrid>
        <w:gridCol w:w="2323"/>
        <w:gridCol w:w="8647"/>
      </w:tblGrid>
      <w:tr w:rsidR="00CB28CB" w:rsidRPr="002778FF" w14:paraId="08D0C781" w14:textId="77777777" w:rsidTr="002F44D3">
        <w:trPr>
          <w:trHeight w:val="340"/>
        </w:trPr>
        <w:tc>
          <w:tcPr>
            <w:tcW w:w="2323" w:type="dxa"/>
            <w:vAlign w:val="center"/>
          </w:tcPr>
          <w:p w14:paraId="32660A52" w14:textId="77777777" w:rsidR="00CB28CB" w:rsidRPr="002778FF" w:rsidRDefault="00CB28CB" w:rsidP="002F44D3">
            <w:pPr>
              <w:pStyle w:val="TableParagraph"/>
              <w:rPr>
                <w:b/>
              </w:rPr>
            </w:pPr>
            <w:r w:rsidRPr="00A64BC8">
              <w:rPr>
                <w:b/>
              </w:rPr>
              <w:t>ECRI</w:t>
            </w:r>
          </w:p>
        </w:tc>
        <w:tc>
          <w:tcPr>
            <w:tcW w:w="8647" w:type="dxa"/>
            <w:vAlign w:val="center"/>
          </w:tcPr>
          <w:p w14:paraId="0FA6B094" w14:textId="77777777" w:rsidR="00CB28CB" w:rsidRPr="00A36594" w:rsidRDefault="00CB28CB" w:rsidP="002F44D3">
            <w:pPr>
              <w:pStyle w:val="TableParagraph"/>
              <w:rPr>
                <w:lang w:val="sr-Cyrl-RS"/>
              </w:rPr>
            </w:pPr>
            <w:r>
              <w:rPr>
                <w:lang w:val="sr-Cyrl-RS"/>
              </w:rPr>
              <w:t xml:space="preserve">Европска комисија Савета Европе против расизма и нетолеранције </w:t>
            </w:r>
          </w:p>
        </w:tc>
      </w:tr>
      <w:tr w:rsidR="00CB28CB" w:rsidRPr="00627D6F" w14:paraId="57130773" w14:textId="77777777" w:rsidTr="002F44D3">
        <w:trPr>
          <w:trHeight w:val="340"/>
        </w:trPr>
        <w:tc>
          <w:tcPr>
            <w:tcW w:w="2323" w:type="dxa"/>
            <w:vAlign w:val="center"/>
          </w:tcPr>
          <w:p w14:paraId="4C825A02" w14:textId="77777777" w:rsidR="00CB28CB" w:rsidRPr="00A64BC8" w:rsidRDefault="00CB28CB" w:rsidP="002F44D3">
            <w:pPr>
              <w:pStyle w:val="TableParagraph"/>
              <w:rPr>
                <w:b/>
              </w:rPr>
            </w:pPr>
            <w:r w:rsidRPr="00627D6F">
              <w:rPr>
                <w:b/>
              </w:rPr>
              <w:t>EU4SORS</w:t>
            </w:r>
          </w:p>
        </w:tc>
        <w:tc>
          <w:tcPr>
            <w:tcW w:w="8647" w:type="dxa"/>
            <w:vAlign w:val="center"/>
          </w:tcPr>
          <w:p w14:paraId="3FC3D6C5" w14:textId="77777777" w:rsidR="00CB28CB" w:rsidRDefault="00CB28CB" w:rsidP="002F44D3">
            <w:pPr>
              <w:pStyle w:val="TableParagraph"/>
              <w:rPr>
                <w:lang w:val="sr-Cyrl-RS"/>
              </w:rPr>
            </w:pPr>
            <w:r>
              <w:rPr>
                <w:lang w:val="sr-Cyrl-RS"/>
              </w:rPr>
              <w:t>Пројекат Републичког завода за статистику „</w:t>
            </w:r>
            <w:r w:rsidRPr="00627D6F">
              <w:rPr>
                <w:lang w:val="sr-Cyrl-RS"/>
              </w:rPr>
              <w:t xml:space="preserve">EU4SORS – </w:t>
            </w:r>
            <w:r>
              <w:rPr>
                <w:lang w:val="sr-Cyrl-RS"/>
              </w:rPr>
              <w:t>Развој</w:t>
            </w:r>
            <w:r w:rsidRPr="00627D6F">
              <w:rPr>
                <w:lang w:val="sr-Cyrl-RS"/>
              </w:rPr>
              <w:t xml:space="preserve"> </w:t>
            </w:r>
            <w:r>
              <w:rPr>
                <w:lang w:val="sr-Cyrl-RS"/>
              </w:rPr>
              <w:t>модерног</w:t>
            </w:r>
            <w:r w:rsidRPr="00627D6F">
              <w:rPr>
                <w:lang w:val="sr-Cyrl-RS"/>
              </w:rPr>
              <w:t xml:space="preserve"> </w:t>
            </w:r>
            <w:r>
              <w:rPr>
                <w:lang w:val="sr-Cyrl-RS"/>
              </w:rPr>
              <w:t>статистичког</w:t>
            </w:r>
            <w:r w:rsidRPr="00627D6F">
              <w:rPr>
                <w:lang w:val="sr-Cyrl-RS"/>
              </w:rPr>
              <w:t xml:space="preserve"> </w:t>
            </w:r>
            <w:r>
              <w:rPr>
                <w:lang w:val="sr-Cyrl-RS"/>
              </w:rPr>
              <w:t>система”</w:t>
            </w:r>
          </w:p>
        </w:tc>
      </w:tr>
      <w:tr w:rsidR="00CB28CB" w:rsidRPr="00627D6F" w14:paraId="4EE64338" w14:textId="77777777" w:rsidTr="002F44D3">
        <w:trPr>
          <w:trHeight w:val="340"/>
        </w:trPr>
        <w:tc>
          <w:tcPr>
            <w:tcW w:w="2323" w:type="dxa"/>
            <w:vAlign w:val="center"/>
          </w:tcPr>
          <w:p w14:paraId="1011B659" w14:textId="77777777" w:rsidR="00CB28CB" w:rsidRPr="00627D6F" w:rsidRDefault="00CB28CB" w:rsidP="002F44D3">
            <w:pPr>
              <w:pStyle w:val="TableParagraph"/>
              <w:rPr>
                <w:b/>
              </w:rPr>
            </w:pPr>
            <w:r w:rsidRPr="00627D6F">
              <w:rPr>
                <w:b/>
              </w:rPr>
              <w:t>EUROSTAT</w:t>
            </w:r>
          </w:p>
        </w:tc>
        <w:tc>
          <w:tcPr>
            <w:tcW w:w="8647" w:type="dxa"/>
            <w:vAlign w:val="center"/>
          </w:tcPr>
          <w:p w14:paraId="128D3992" w14:textId="77777777" w:rsidR="00CB28CB" w:rsidRDefault="00CB28CB" w:rsidP="002F44D3">
            <w:pPr>
              <w:pStyle w:val="TableParagraph"/>
              <w:rPr>
                <w:lang w:val="sr-Cyrl-RS"/>
              </w:rPr>
            </w:pPr>
            <w:r>
              <w:rPr>
                <w:lang w:val="sr-Cyrl-RS"/>
              </w:rPr>
              <w:t>Канцеларија Европске уније за статистику</w:t>
            </w:r>
          </w:p>
        </w:tc>
      </w:tr>
      <w:tr w:rsidR="00CB28CB" w:rsidRPr="00627D6F" w14:paraId="7CDD7A38" w14:textId="77777777" w:rsidTr="002F44D3">
        <w:trPr>
          <w:trHeight w:val="340"/>
        </w:trPr>
        <w:tc>
          <w:tcPr>
            <w:tcW w:w="2323" w:type="dxa"/>
            <w:vAlign w:val="center"/>
          </w:tcPr>
          <w:p w14:paraId="72ADA97C" w14:textId="77777777" w:rsidR="00CB28CB" w:rsidRPr="00627D6F" w:rsidRDefault="00CB28CB" w:rsidP="002F44D3">
            <w:pPr>
              <w:pStyle w:val="TableParagraph"/>
              <w:rPr>
                <w:b/>
              </w:rPr>
            </w:pPr>
            <w:r w:rsidRPr="00627D6F">
              <w:rPr>
                <w:b/>
              </w:rPr>
              <w:t>GIZ</w:t>
            </w:r>
          </w:p>
        </w:tc>
        <w:tc>
          <w:tcPr>
            <w:tcW w:w="8647" w:type="dxa"/>
            <w:vAlign w:val="center"/>
          </w:tcPr>
          <w:p w14:paraId="0B4BFAB4" w14:textId="77777777" w:rsidR="00CB28CB" w:rsidRDefault="00CB28CB" w:rsidP="002F44D3">
            <w:pPr>
              <w:pStyle w:val="TableParagraph"/>
              <w:rPr>
                <w:lang w:val="sr-Cyrl-RS"/>
              </w:rPr>
            </w:pPr>
            <w:r>
              <w:rPr>
                <w:lang w:val="sr-Cyrl-RS"/>
              </w:rPr>
              <w:t>Немачка организација за међународну сарадњу</w:t>
            </w:r>
          </w:p>
        </w:tc>
      </w:tr>
      <w:tr w:rsidR="00CB28CB" w:rsidRPr="002778FF" w14:paraId="7E1CB95C" w14:textId="77777777" w:rsidTr="002F44D3">
        <w:trPr>
          <w:trHeight w:val="340"/>
        </w:trPr>
        <w:tc>
          <w:tcPr>
            <w:tcW w:w="2323" w:type="dxa"/>
            <w:vAlign w:val="center"/>
          </w:tcPr>
          <w:p w14:paraId="57A6A456" w14:textId="77777777" w:rsidR="00CB28CB" w:rsidRPr="00783117" w:rsidRDefault="00CB28CB" w:rsidP="002F44D3">
            <w:pPr>
              <w:pStyle w:val="TableParagraph"/>
              <w:rPr>
                <w:b/>
              </w:rPr>
            </w:pPr>
            <w:r w:rsidRPr="00783117">
              <w:rPr>
                <w:b/>
              </w:rPr>
              <w:t>АП</w:t>
            </w:r>
          </w:p>
        </w:tc>
        <w:tc>
          <w:tcPr>
            <w:tcW w:w="8647" w:type="dxa"/>
            <w:vAlign w:val="center"/>
          </w:tcPr>
          <w:p w14:paraId="2EFB69F5" w14:textId="77777777" w:rsidR="00CB28CB" w:rsidRPr="00783117" w:rsidRDefault="00CB28CB" w:rsidP="002F44D3">
            <w:pPr>
              <w:pStyle w:val="TableParagraph"/>
            </w:pPr>
            <w:r w:rsidRPr="00783117">
              <w:rPr>
                <w:lang w:val="sr-Cyrl-RS"/>
              </w:rPr>
              <w:t>А</w:t>
            </w:r>
            <w:proofErr w:type="spellStart"/>
            <w:r w:rsidRPr="00783117">
              <w:t>кциони</w:t>
            </w:r>
            <w:proofErr w:type="spellEnd"/>
            <w:r w:rsidRPr="00783117">
              <w:rPr>
                <w:spacing w:val="-10"/>
              </w:rPr>
              <w:t xml:space="preserve"> </w:t>
            </w:r>
            <w:proofErr w:type="spellStart"/>
            <w:r w:rsidRPr="00783117">
              <w:t>план</w:t>
            </w:r>
            <w:proofErr w:type="spellEnd"/>
          </w:p>
        </w:tc>
      </w:tr>
      <w:tr w:rsidR="00CB28CB" w:rsidRPr="002778FF" w14:paraId="56DB2238" w14:textId="77777777" w:rsidTr="002F44D3">
        <w:trPr>
          <w:trHeight w:val="340"/>
        </w:trPr>
        <w:tc>
          <w:tcPr>
            <w:tcW w:w="2323" w:type="dxa"/>
            <w:vAlign w:val="center"/>
          </w:tcPr>
          <w:p w14:paraId="2F000B10" w14:textId="77777777" w:rsidR="00CB28CB" w:rsidRPr="00783117" w:rsidRDefault="00CB28CB" w:rsidP="002F44D3">
            <w:pPr>
              <w:pStyle w:val="TableParagraph"/>
              <w:rPr>
                <w:b/>
              </w:rPr>
            </w:pPr>
            <w:r w:rsidRPr="00783117">
              <w:rPr>
                <w:b/>
              </w:rPr>
              <w:t>ВЈТ</w:t>
            </w:r>
          </w:p>
        </w:tc>
        <w:tc>
          <w:tcPr>
            <w:tcW w:w="8647" w:type="dxa"/>
            <w:vAlign w:val="center"/>
          </w:tcPr>
          <w:p w14:paraId="2FB53C68" w14:textId="77777777" w:rsidR="00CB28CB" w:rsidRPr="00783117" w:rsidRDefault="00CB28CB" w:rsidP="002F44D3">
            <w:pPr>
              <w:pStyle w:val="TableParagraph"/>
              <w:rPr>
                <w:lang w:val="sr-Cyrl-RS"/>
              </w:rPr>
            </w:pPr>
            <w:r w:rsidRPr="00783117">
              <w:rPr>
                <w:lang w:val="sr-Cyrl-RS"/>
              </w:rPr>
              <w:t>Врховно јавно тужилаштво</w:t>
            </w:r>
          </w:p>
        </w:tc>
      </w:tr>
      <w:tr w:rsidR="00CB28CB" w:rsidRPr="002778FF" w14:paraId="090868F9" w14:textId="77777777" w:rsidTr="002F44D3">
        <w:trPr>
          <w:trHeight w:val="340"/>
        </w:trPr>
        <w:tc>
          <w:tcPr>
            <w:tcW w:w="2323" w:type="dxa"/>
            <w:vAlign w:val="center"/>
          </w:tcPr>
          <w:p w14:paraId="2FBCA047" w14:textId="77777777" w:rsidR="00CB28CB" w:rsidRPr="00783117" w:rsidRDefault="00CB28CB" w:rsidP="002F44D3">
            <w:pPr>
              <w:pStyle w:val="TableParagraph"/>
              <w:rPr>
                <w:b/>
              </w:rPr>
            </w:pPr>
            <w:r w:rsidRPr="00783117">
              <w:rPr>
                <w:b/>
              </w:rPr>
              <w:t>ВС</w:t>
            </w:r>
          </w:p>
        </w:tc>
        <w:tc>
          <w:tcPr>
            <w:tcW w:w="8647" w:type="dxa"/>
            <w:vAlign w:val="center"/>
          </w:tcPr>
          <w:p w14:paraId="725D86C7" w14:textId="77777777" w:rsidR="00CB28CB" w:rsidRPr="00783117" w:rsidRDefault="00CB28CB" w:rsidP="002F44D3">
            <w:pPr>
              <w:pStyle w:val="TableParagraph"/>
            </w:pPr>
            <w:proofErr w:type="spellStart"/>
            <w:r w:rsidRPr="00783117">
              <w:t>Врховни</w:t>
            </w:r>
            <w:proofErr w:type="spellEnd"/>
            <w:r w:rsidRPr="00783117">
              <w:rPr>
                <w:spacing w:val="-10"/>
              </w:rPr>
              <w:t xml:space="preserve"> </w:t>
            </w:r>
            <w:proofErr w:type="spellStart"/>
            <w:r w:rsidRPr="00783117">
              <w:t>суд</w:t>
            </w:r>
            <w:proofErr w:type="spellEnd"/>
          </w:p>
        </w:tc>
      </w:tr>
      <w:tr w:rsidR="00CB28CB" w:rsidRPr="002778FF" w14:paraId="3CFC570E" w14:textId="77777777" w:rsidTr="002F44D3">
        <w:trPr>
          <w:trHeight w:val="340"/>
        </w:trPr>
        <w:tc>
          <w:tcPr>
            <w:tcW w:w="2323" w:type="dxa"/>
            <w:vAlign w:val="center"/>
          </w:tcPr>
          <w:p w14:paraId="055C75B9" w14:textId="77777777" w:rsidR="00CB28CB" w:rsidRPr="00783117" w:rsidRDefault="00CB28CB" w:rsidP="002F44D3">
            <w:pPr>
              <w:pStyle w:val="TableParagraph"/>
              <w:rPr>
                <w:b/>
              </w:rPr>
            </w:pPr>
            <w:r w:rsidRPr="00783117">
              <w:rPr>
                <w:b/>
              </w:rPr>
              <w:t>ЕСЉП</w:t>
            </w:r>
          </w:p>
        </w:tc>
        <w:tc>
          <w:tcPr>
            <w:tcW w:w="8647" w:type="dxa"/>
            <w:vAlign w:val="center"/>
          </w:tcPr>
          <w:p w14:paraId="471CF553" w14:textId="77777777" w:rsidR="00CB28CB" w:rsidRPr="00783117" w:rsidRDefault="00CB28CB" w:rsidP="002F44D3">
            <w:pPr>
              <w:pStyle w:val="TableParagraph"/>
            </w:pPr>
            <w:proofErr w:type="spellStart"/>
            <w:r w:rsidRPr="00783117">
              <w:t>Европски</w:t>
            </w:r>
            <w:proofErr w:type="spellEnd"/>
            <w:r w:rsidRPr="00783117">
              <w:rPr>
                <w:spacing w:val="-6"/>
              </w:rPr>
              <w:t xml:space="preserve"> </w:t>
            </w:r>
            <w:proofErr w:type="spellStart"/>
            <w:r w:rsidRPr="00783117">
              <w:t>суд</w:t>
            </w:r>
            <w:proofErr w:type="spellEnd"/>
            <w:r w:rsidRPr="00783117">
              <w:rPr>
                <w:spacing w:val="-2"/>
              </w:rPr>
              <w:t xml:space="preserve"> </w:t>
            </w:r>
            <w:proofErr w:type="spellStart"/>
            <w:r w:rsidRPr="00783117">
              <w:t>за</w:t>
            </w:r>
            <w:proofErr w:type="spellEnd"/>
            <w:r w:rsidRPr="00783117">
              <w:rPr>
                <w:spacing w:val="-8"/>
              </w:rPr>
              <w:t xml:space="preserve"> </w:t>
            </w:r>
            <w:proofErr w:type="spellStart"/>
            <w:r w:rsidRPr="00783117">
              <w:t>људска</w:t>
            </w:r>
            <w:proofErr w:type="spellEnd"/>
            <w:r w:rsidRPr="00783117">
              <w:rPr>
                <w:spacing w:val="-2"/>
              </w:rPr>
              <w:t xml:space="preserve"> </w:t>
            </w:r>
            <w:proofErr w:type="spellStart"/>
            <w:r w:rsidRPr="00783117">
              <w:t>права</w:t>
            </w:r>
            <w:proofErr w:type="spellEnd"/>
          </w:p>
        </w:tc>
      </w:tr>
      <w:tr w:rsidR="00CB28CB" w:rsidRPr="002778FF" w14:paraId="6C099334" w14:textId="77777777" w:rsidTr="002F44D3">
        <w:trPr>
          <w:trHeight w:val="340"/>
        </w:trPr>
        <w:tc>
          <w:tcPr>
            <w:tcW w:w="2323" w:type="dxa"/>
            <w:vAlign w:val="center"/>
          </w:tcPr>
          <w:p w14:paraId="37A48F20" w14:textId="77777777" w:rsidR="00CB28CB" w:rsidRPr="00783117" w:rsidRDefault="00CB28CB" w:rsidP="002F44D3">
            <w:pPr>
              <w:pStyle w:val="TableParagraph"/>
              <w:rPr>
                <w:b/>
              </w:rPr>
            </w:pPr>
            <w:r w:rsidRPr="00783117">
              <w:rPr>
                <w:b/>
              </w:rPr>
              <w:t>ЕУ</w:t>
            </w:r>
          </w:p>
        </w:tc>
        <w:tc>
          <w:tcPr>
            <w:tcW w:w="8647" w:type="dxa"/>
            <w:vAlign w:val="center"/>
          </w:tcPr>
          <w:p w14:paraId="3F138CB3" w14:textId="77777777" w:rsidR="00CB28CB" w:rsidRPr="00783117" w:rsidRDefault="00CB28CB" w:rsidP="002F44D3">
            <w:pPr>
              <w:pStyle w:val="TableParagraph"/>
            </w:pPr>
            <w:proofErr w:type="spellStart"/>
            <w:r w:rsidRPr="00783117">
              <w:t>Европска</w:t>
            </w:r>
            <w:proofErr w:type="spellEnd"/>
            <w:r w:rsidRPr="00783117">
              <w:rPr>
                <w:spacing w:val="-3"/>
              </w:rPr>
              <w:t xml:space="preserve"> </w:t>
            </w:r>
            <w:proofErr w:type="spellStart"/>
            <w:r w:rsidRPr="00783117">
              <w:t>унија</w:t>
            </w:r>
            <w:proofErr w:type="spellEnd"/>
          </w:p>
        </w:tc>
      </w:tr>
      <w:tr w:rsidR="00CB28CB" w:rsidRPr="002778FF" w14:paraId="636793EA" w14:textId="77777777" w:rsidTr="002F44D3">
        <w:trPr>
          <w:trHeight w:val="340"/>
        </w:trPr>
        <w:tc>
          <w:tcPr>
            <w:tcW w:w="2323" w:type="dxa"/>
            <w:vAlign w:val="center"/>
          </w:tcPr>
          <w:p w14:paraId="46612C79" w14:textId="77777777" w:rsidR="00CB28CB" w:rsidRPr="00783117" w:rsidRDefault="00CB28CB" w:rsidP="002F44D3">
            <w:pPr>
              <w:pStyle w:val="TableParagraph"/>
              <w:rPr>
                <w:b/>
              </w:rPr>
            </w:pPr>
            <w:r w:rsidRPr="00783117">
              <w:rPr>
                <w:b/>
              </w:rPr>
              <w:t>ЗГ</w:t>
            </w:r>
          </w:p>
        </w:tc>
        <w:tc>
          <w:tcPr>
            <w:tcW w:w="8647" w:type="dxa"/>
            <w:vAlign w:val="center"/>
          </w:tcPr>
          <w:p w14:paraId="18F3FE18" w14:textId="77777777" w:rsidR="00CB28CB" w:rsidRPr="00783117" w:rsidRDefault="00CB28CB" w:rsidP="002F44D3">
            <w:pPr>
              <w:pStyle w:val="TableParagraph"/>
            </w:pPr>
            <w:proofErr w:type="spellStart"/>
            <w:r w:rsidRPr="00783117">
              <w:t>Заштитник</w:t>
            </w:r>
            <w:proofErr w:type="spellEnd"/>
            <w:r w:rsidRPr="00783117">
              <w:rPr>
                <w:spacing w:val="-4"/>
              </w:rPr>
              <w:t xml:space="preserve"> </w:t>
            </w:r>
            <w:proofErr w:type="spellStart"/>
            <w:r w:rsidRPr="00783117">
              <w:t>грађана</w:t>
            </w:r>
            <w:proofErr w:type="spellEnd"/>
          </w:p>
        </w:tc>
      </w:tr>
      <w:tr w:rsidR="00CB28CB" w:rsidRPr="002778FF" w14:paraId="547B5B3D" w14:textId="77777777" w:rsidTr="002F44D3">
        <w:trPr>
          <w:trHeight w:val="340"/>
        </w:trPr>
        <w:tc>
          <w:tcPr>
            <w:tcW w:w="2323" w:type="dxa"/>
            <w:vAlign w:val="center"/>
          </w:tcPr>
          <w:p w14:paraId="17A276DD" w14:textId="77777777" w:rsidR="00CB28CB" w:rsidRPr="00783117" w:rsidRDefault="00CB28CB" w:rsidP="002F44D3">
            <w:pPr>
              <w:pStyle w:val="TableParagraph"/>
              <w:rPr>
                <w:b/>
              </w:rPr>
            </w:pPr>
            <w:r w:rsidRPr="00783117">
              <w:rPr>
                <w:b/>
              </w:rPr>
              <w:t>ЗУОВ</w:t>
            </w:r>
          </w:p>
        </w:tc>
        <w:tc>
          <w:tcPr>
            <w:tcW w:w="8647" w:type="dxa"/>
            <w:vAlign w:val="center"/>
          </w:tcPr>
          <w:p w14:paraId="4EB6C39E" w14:textId="77777777" w:rsidR="00CB28CB" w:rsidRPr="00783117" w:rsidRDefault="00CB28CB" w:rsidP="002F44D3">
            <w:pPr>
              <w:pStyle w:val="TableParagraph"/>
            </w:pPr>
            <w:proofErr w:type="spellStart"/>
            <w:r w:rsidRPr="00783117">
              <w:t>Завод</w:t>
            </w:r>
            <w:proofErr w:type="spellEnd"/>
            <w:r w:rsidRPr="00783117">
              <w:rPr>
                <w:spacing w:val="-9"/>
              </w:rPr>
              <w:t xml:space="preserve"> </w:t>
            </w:r>
            <w:proofErr w:type="spellStart"/>
            <w:r w:rsidRPr="00783117">
              <w:t>за</w:t>
            </w:r>
            <w:proofErr w:type="spellEnd"/>
            <w:r w:rsidRPr="00783117">
              <w:rPr>
                <w:spacing w:val="-2"/>
              </w:rPr>
              <w:t xml:space="preserve"> </w:t>
            </w:r>
            <w:proofErr w:type="spellStart"/>
            <w:r w:rsidRPr="00783117">
              <w:t>унапређење</w:t>
            </w:r>
            <w:proofErr w:type="spellEnd"/>
            <w:r w:rsidRPr="00783117">
              <w:rPr>
                <w:spacing w:val="-7"/>
              </w:rPr>
              <w:t xml:space="preserve"> </w:t>
            </w:r>
            <w:proofErr w:type="spellStart"/>
            <w:r w:rsidRPr="00783117">
              <w:t>образовања</w:t>
            </w:r>
            <w:proofErr w:type="spellEnd"/>
            <w:r w:rsidRPr="00783117">
              <w:rPr>
                <w:spacing w:val="-4"/>
              </w:rPr>
              <w:t xml:space="preserve"> </w:t>
            </w:r>
            <w:r w:rsidRPr="00783117">
              <w:t>и</w:t>
            </w:r>
            <w:r w:rsidRPr="00783117">
              <w:rPr>
                <w:spacing w:val="-8"/>
              </w:rPr>
              <w:t xml:space="preserve"> </w:t>
            </w:r>
            <w:proofErr w:type="spellStart"/>
            <w:r w:rsidRPr="00783117">
              <w:t>васпитања</w:t>
            </w:r>
            <w:proofErr w:type="spellEnd"/>
          </w:p>
        </w:tc>
      </w:tr>
      <w:tr w:rsidR="00CB28CB" w:rsidRPr="002778FF" w14:paraId="629032AE" w14:textId="77777777" w:rsidTr="002F44D3">
        <w:trPr>
          <w:trHeight w:val="340"/>
        </w:trPr>
        <w:tc>
          <w:tcPr>
            <w:tcW w:w="2323" w:type="dxa"/>
            <w:vAlign w:val="center"/>
          </w:tcPr>
          <w:p w14:paraId="1B682102" w14:textId="77777777" w:rsidR="00CB28CB" w:rsidRPr="00783117" w:rsidRDefault="00CB28CB" w:rsidP="002F44D3">
            <w:pPr>
              <w:pStyle w:val="TableParagraph"/>
              <w:rPr>
                <w:b/>
              </w:rPr>
            </w:pPr>
            <w:r w:rsidRPr="00783117">
              <w:rPr>
                <w:b/>
              </w:rPr>
              <w:t>ЈЛС</w:t>
            </w:r>
          </w:p>
        </w:tc>
        <w:tc>
          <w:tcPr>
            <w:tcW w:w="8647" w:type="dxa"/>
            <w:vAlign w:val="center"/>
          </w:tcPr>
          <w:p w14:paraId="04C70825" w14:textId="77777777" w:rsidR="00CB28CB" w:rsidRPr="00783117" w:rsidRDefault="00CB28CB" w:rsidP="002F44D3">
            <w:pPr>
              <w:pStyle w:val="TableParagraph"/>
            </w:pPr>
            <w:r w:rsidRPr="00783117">
              <w:rPr>
                <w:lang w:val="sr-Cyrl-RS"/>
              </w:rPr>
              <w:t>ј</w:t>
            </w:r>
            <w:proofErr w:type="spellStart"/>
            <w:r w:rsidRPr="00783117">
              <w:t>единице</w:t>
            </w:r>
            <w:proofErr w:type="spellEnd"/>
            <w:r w:rsidRPr="00783117">
              <w:rPr>
                <w:spacing w:val="-13"/>
              </w:rPr>
              <w:t xml:space="preserve"> </w:t>
            </w:r>
            <w:proofErr w:type="spellStart"/>
            <w:r w:rsidRPr="00783117">
              <w:t>локалне</w:t>
            </w:r>
            <w:proofErr w:type="spellEnd"/>
            <w:r w:rsidRPr="00783117">
              <w:rPr>
                <w:spacing w:val="-6"/>
              </w:rPr>
              <w:t xml:space="preserve"> </w:t>
            </w:r>
            <w:proofErr w:type="spellStart"/>
            <w:r w:rsidRPr="00783117">
              <w:t>самоуправе</w:t>
            </w:r>
            <w:proofErr w:type="spellEnd"/>
          </w:p>
        </w:tc>
      </w:tr>
      <w:tr w:rsidR="00CB28CB" w:rsidRPr="002778FF" w14:paraId="7EE3C605" w14:textId="77777777" w:rsidTr="002F44D3">
        <w:trPr>
          <w:trHeight w:val="340"/>
        </w:trPr>
        <w:tc>
          <w:tcPr>
            <w:tcW w:w="2323" w:type="dxa"/>
            <w:vAlign w:val="center"/>
          </w:tcPr>
          <w:p w14:paraId="50F522BD" w14:textId="77777777" w:rsidR="00CB28CB" w:rsidRPr="00783117" w:rsidRDefault="00CB28CB" w:rsidP="002F44D3">
            <w:pPr>
              <w:pStyle w:val="TableParagraph"/>
              <w:rPr>
                <w:b/>
              </w:rPr>
            </w:pPr>
            <w:proofErr w:type="spellStart"/>
            <w:r w:rsidRPr="00783117">
              <w:rPr>
                <w:b/>
              </w:rPr>
              <w:t>Кабинет</w:t>
            </w:r>
            <w:proofErr w:type="spellEnd"/>
            <w:r w:rsidRPr="00783117">
              <w:rPr>
                <w:b/>
              </w:rPr>
              <w:t xml:space="preserve"> </w:t>
            </w:r>
            <w:proofErr w:type="spellStart"/>
            <w:r w:rsidRPr="00783117">
              <w:rPr>
                <w:b/>
              </w:rPr>
              <w:t>министарке</w:t>
            </w:r>
            <w:proofErr w:type="spellEnd"/>
            <w:r w:rsidRPr="00783117">
              <w:rPr>
                <w:b/>
              </w:rPr>
              <w:t xml:space="preserve"> </w:t>
            </w:r>
            <w:proofErr w:type="spellStart"/>
            <w:r w:rsidRPr="00783117">
              <w:rPr>
                <w:b/>
              </w:rPr>
              <w:t>без</w:t>
            </w:r>
            <w:proofErr w:type="spellEnd"/>
            <w:r w:rsidRPr="00783117">
              <w:rPr>
                <w:b/>
              </w:rPr>
              <w:t xml:space="preserve"> </w:t>
            </w:r>
            <w:proofErr w:type="spellStart"/>
            <w:r w:rsidRPr="00783117">
              <w:rPr>
                <w:b/>
              </w:rPr>
              <w:t>портфеља</w:t>
            </w:r>
            <w:proofErr w:type="spellEnd"/>
          </w:p>
        </w:tc>
        <w:tc>
          <w:tcPr>
            <w:tcW w:w="8647" w:type="dxa"/>
            <w:vAlign w:val="center"/>
          </w:tcPr>
          <w:p w14:paraId="67428B38" w14:textId="77777777" w:rsidR="00CB28CB" w:rsidRPr="00783117" w:rsidRDefault="00CB28CB" w:rsidP="002F44D3">
            <w:pPr>
              <w:pStyle w:val="TableParagraph"/>
            </w:pPr>
            <w:proofErr w:type="spellStart"/>
            <w:r w:rsidRPr="00783117">
              <w:t>Кабинет</w:t>
            </w:r>
            <w:proofErr w:type="spellEnd"/>
            <w:r w:rsidRPr="00783117">
              <w:t xml:space="preserve"> </w:t>
            </w:r>
            <w:proofErr w:type="spellStart"/>
            <w:r w:rsidRPr="00783117">
              <w:t>министарке</w:t>
            </w:r>
            <w:proofErr w:type="spellEnd"/>
            <w:r w:rsidRPr="00783117">
              <w:t xml:space="preserve"> </w:t>
            </w:r>
            <w:proofErr w:type="spellStart"/>
            <w:r w:rsidRPr="00783117">
              <w:t>без</w:t>
            </w:r>
            <w:proofErr w:type="spellEnd"/>
            <w:r w:rsidRPr="00783117">
              <w:t xml:space="preserve"> </w:t>
            </w:r>
            <w:proofErr w:type="spellStart"/>
            <w:r w:rsidRPr="00783117">
              <w:t>портфеља</w:t>
            </w:r>
            <w:proofErr w:type="spellEnd"/>
            <w:r w:rsidRPr="00783117">
              <w:t xml:space="preserve"> </w:t>
            </w:r>
            <w:proofErr w:type="spellStart"/>
            <w:r w:rsidRPr="00783117">
              <w:t>задужене</w:t>
            </w:r>
            <w:proofErr w:type="spellEnd"/>
            <w:r w:rsidRPr="00783117">
              <w:t xml:space="preserve"> </w:t>
            </w:r>
            <w:proofErr w:type="spellStart"/>
            <w:r w:rsidRPr="00783117">
              <w:t>за</w:t>
            </w:r>
            <w:proofErr w:type="spellEnd"/>
            <w:r w:rsidRPr="00783117">
              <w:t xml:space="preserve"> </w:t>
            </w:r>
            <w:proofErr w:type="spellStart"/>
            <w:r w:rsidRPr="00783117">
              <w:t>област</w:t>
            </w:r>
            <w:proofErr w:type="spellEnd"/>
            <w:r w:rsidRPr="00783117">
              <w:t xml:space="preserve"> </w:t>
            </w:r>
            <w:proofErr w:type="spellStart"/>
            <w:r w:rsidRPr="00783117">
              <w:t>родне</w:t>
            </w:r>
            <w:proofErr w:type="spellEnd"/>
            <w:r w:rsidRPr="00783117">
              <w:t xml:space="preserve"> </w:t>
            </w:r>
            <w:proofErr w:type="spellStart"/>
            <w:r w:rsidRPr="00783117">
              <w:t>равноправности</w:t>
            </w:r>
            <w:proofErr w:type="spellEnd"/>
            <w:r w:rsidRPr="00783117">
              <w:t xml:space="preserve">, </w:t>
            </w:r>
            <w:proofErr w:type="spellStart"/>
            <w:r w:rsidRPr="00783117">
              <w:t>спречавања</w:t>
            </w:r>
            <w:proofErr w:type="spellEnd"/>
            <w:r w:rsidRPr="00783117">
              <w:t xml:space="preserve"> </w:t>
            </w:r>
            <w:proofErr w:type="spellStart"/>
            <w:r w:rsidRPr="00783117">
              <w:t>насиља</w:t>
            </w:r>
            <w:proofErr w:type="spellEnd"/>
            <w:r w:rsidRPr="00783117">
              <w:t xml:space="preserve"> </w:t>
            </w:r>
            <w:proofErr w:type="spellStart"/>
            <w:r w:rsidRPr="00783117">
              <w:t>над</w:t>
            </w:r>
            <w:proofErr w:type="spellEnd"/>
            <w:r w:rsidRPr="00783117">
              <w:t xml:space="preserve"> </w:t>
            </w:r>
            <w:proofErr w:type="spellStart"/>
            <w:r w:rsidRPr="00783117">
              <w:t>женама</w:t>
            </w:r>
            <w:proofErr w:type="spellEnd"/>
            <w:r w:rsidRPr="00783117">
              <w:t xml:space="preserve"> и </w:t>
            </w:r>
            <w:proofErr w:type="spellStart"/>
            <w:r w:rsidRPr="00783117">
              <w:t>економског</w:t>
            </w:r>
            <w:proofErr w:type="spellEnd"/>
            <w:r w:rsidRPr="00783117">
              <w:t xml:space="preserve"> и </w:t>
            </w:r>
            <w:proofErr w:type="spellStart"/>
            <w:r w:rsidRPr="00783117">
              <w:t>политичког</w:t>
            </w:r>
            <w:proofErr w:type="spellEnd"/>
            <w:r w:rsidRPr="00783117">
              <w:t xml:space="preserve"> </w:t>
            </w:r>
            <w:proofErr w:type="spellStart"/>
            <w:r w:rsidRPr="00783117">
              <w:t>оснаживања</w:t>
            </w:r>
            <w:proofErr w:type="spellEnd"/>
            <w:r w:rsidRPr="00783117">
              <w:t xml:space="preserve"> </w:t>
            </w:r>
            <w:proofErr w:type="spellStart"/>
            <w:r w:rsidRPr="00783117">
              <w:t>жена</w:t>
            </w:r>
            <w:proofErr w:type="spellEnd"/>
          </w:p>
        </w:tc>
      </w:tr>
      <w:tr w:rsidR="00CB28CB" w:rsidRPr="002778FF" w14:paraId="63569D72" w14:textId="77777777" w:rsidTr="002F44D3">
        <w:trPr>
          <w:trHeight w:val="340"/>
        </w:trPr>
        <w:tc>
          <w:tcPr>
            <w:tcW w:w="2323" w:type="dxa"/>
            <w:vAlign w:val="center"/>
          </w:tcPr>
          <w:p w14:paraId="0330B67D" w14:textId="77777777" w:rsidR="00CB28CB" w:rsidRPr="00783117" w:rsidRDefault="00CB28CB" w:rsidP="002F44D3">
            <w:pPr>
              <w:pStyle w:val="TableParagraph"/>
              <w:rPr>
                <w:b/>
              </w:rPr>
            </w:pPr>
            <w:r w:rsidRPr="00783117">
              <w:rPr>
                <w:b/>
              </w:rPr>
              <w:t>КДК</w:t>
            </w:r>
          </w:p>
        </w:tc>
        <w:tc>
          <w:tcPr>
            <w:tcW w:w="8647" w:type="dxa"/>
            <w:vAlign w:val="center"/>
          </w:tcPr>
          <w:p w14:paraId="7ED598DF" w14:textId="77777777" w:rsidR="00CB28CB" w:rsidRPr="00783117" w:rsidRDefault="00CB28CB" w:rsidP="002F44D3">
            <w:pPr>
              <w:pStyle w:val="TableParagraph"/>
            </w:pPr>
            <w:proofErr w:type="spellStart"/>
            <w:r w:rsidRPr="00783117">
              <w:t>Компетенције</w:t>
            </w:r>
            <w:proofErr w:type="spellEnd"/>
            <w:r w:rsidRPr="00783117">
              <w:t xml:space="preserve"> </w:t>
            </w:r>
            <w:proofErr w:type="spellStart"/>
            <w:r w:rsidRPr="00783117">
              <w:t>за</w:t>
            </w:r>
            <w:proofErr w:type="spellEnd"/>
            <w:r w:rsidRPr="00783117">
              <w:t xml:space="preserve"> </w:t>
            </w:r>
            <w:proofErr w:type="spellStart"/>
            <w:r w:rsidRPr="00783117">
              <w:t>демократску</w:t>
            </w:r>
            <w:proofErr w:type="spellEnd"/>
            <w:r w:rsidRPr="00783117">
              <w:t xml:space="preserve"> </w:t>
            </w:r>
            <w:proofErr w:type="spellStart"/>
            <w:r w:rsidRPr="00783117">
              <w:t>културу</w:t>
            </w:r>
            <w:proofErr w:type="spellEnd"/>
          </w:p>
        </w:tc>
      </w:tr>
      <w:tr w:rsidR="00CB28CB" w:rsidRPr="002778FF" w14:paraId="3F79AA63" w14:textId="77777777" w:rsidTr="002F44D3">
        <w:trPr>
          <w:trHeight w:val="340"/>
        </w:trPr>
        <w:tc>
          <w:tcPr>
            <w:tcW w:w="2323" w:type="dxa"/>
            <w:vAlign w:val="center"/>
          </w:tcPr>
          <w:p w14:paraId="0CE307B1" w14:textId="77777777" w:rsidR="00CB28CB" w:rsidRPr="00783117" w:rsidRDefault="00CB28CB" w:rsidP="002F44D3">
            <w:pPr>
              <w:pStyle w:val="TableParagraph"/>
              <w:rPr>
                <w:b/>
              </w:rPr>
            </w:pPr>
            <w:r w:rsidRPr="00783117">
              <w:rPr>
                <w:b/>
              </w:rPr>
              <w:t>КИТЕУ</w:t>
            </w:r>
          </w:p>
        </w:tc>
        <w:tc>
          <w:tcPr>
            <w:tcW w:w="8647" w:type="dxa"/>
            <w:vAlign w:val="center"/>
          </w:tcPr>
          <w:p w14:paraId="7CAACCA4" w14:textId="77777777" w:rsidR="00CB28CB" w:rsidRPr="00783117" w:rsidRDefault="00CB28CB" w:rsidP="002F44D3">
            <w:pPr>
              <w:pStyle w:val="TableParagraph"/>
            </w:pPr>
            <w:proofErr w:type="spellStart"/>
            <w:r w:rsidRPr="00783117">
              <w:t>Канцеларија</w:t>
            </w:r>
            <w:proofErr w:type="spellEnd"/>
            <w:r w:rsidRPr="00783117">
              <w:t xml:space="preserve"> </w:t>
            </w:r>
            <w:proofErr w:type="spellStart"/>
            <w:r w:rsidRPr="00783117">
              <w:t>за</w:t>
            </w:r>
            <w:proofErr w:type="spellEnd"/>
            <w:r w:rsidRPr="00783117">
              <w:t xml:space="preserve"> </w:t>
            </w:r>
            <w:proofErr w:type="spellStart"/>
            <w:r w:rsidRPr="00783117">
              <w:t>информационе</w:t>
            </w:r>
            <w:proofErr w:type="spellEnd"/>
            <w:r w:rsidRPr="00783117">
              <w:t xml:space="preserve"> </w:t>
            </w:r>
            <w:proofErr w:type="spellStart"/>
            <w:r w:rsidRPr="00783117">
              <w:t>технологије</w:t>
            </w:r>
            <w:proofErr w:type="spellEnd"/>
            <w:r w:rsidRPr="00783117">
              <w:t xml:space="preserve"> и </w:t>
            </w:r>
            <w:proofErr w:type="spellStart"/>
            <w:r w:rsidRPr="00783117">
              <w:t>електронску</w:t>
            </w:r>
            <w:proofErr w:type="spellEnd"/>
            <w:r w:rsidRPr="00783117">
              <w:t xml:space="preserve"> </w:t>
            </w:r>
            <w:proofErr w:type="spellStart"/>
            <w:r w:rsidRPr="00783117">
              <w:t>управу</w:t>
            </w:r>
            <w:proofErr w:type="spellEnd"/>
          </w:p>
        </w:tc>
      </w:tr>
      <w:tr w:rsidR="00CB28CB" w:rsidRPr="00CA1B0D" w14:paraId="1AFFEA91" w14:textId="77777777" w:rsidTr="002F44D3">
        <w:trPr>
          <w:trHeight w:val="340"/>
        </w:trPr>
        <w:tc>
          <w:tcPr>
            <w:tcW w:w="2323" w:type="dxa"/>
            <w:vAlign w:val="center"/>
          </w:tcPr>
          <w:p w14:paraId="2B76069E" w14:textId="77777777" w:rsidR="00CB28CB" w:rsidRPr="00783117" w:rsidRDefault="00CB28CB" w:rsidP="002F44D3">
            <w:pPr>
              <w:pStyle w:val="TableParagraph"/>
              <w:rPr>
                <w:b/>
                <w:lang w:val="sr-Cyrl-RS"/>
              </w:rPr>
            </w:pPr>
            <w:r w:rsidRPr="00783117">
              <w:rPr>
                <w:b/>
                <w:lang w:val="sr-Cyrl-RS"/>
              </w:rPr>
              <w:t>ЛГБТИ</w:t>
            </w:r>
          </w:p>
        </w:tc>
        <w:tc>
          <w:tcPr>
            <w:tcW w:w="8647" w:type="dxa"/>
            <w:vAlign w:val="center"/>
          </w:tcPr>
          <w:p w14:paraId="69E89744" w14:textId="77777777" w:rsidR="00CB28CB" w:rsidRPr="00783117" w:rsidRDefault="00CB28CB" w:rsidP="002F44D3">
            <w:pPr>
              <w:pStyle w:val="TableParagraph"/>
              <w:rPr>
                <w:lang w:val="sr-Cyrl-RS"/>
              </w:rPr>
            </w:pPr>
            <w:r w:rsidRPr="00783117">
              <w:rPr>
                <w:lang w:val="sr-Cyrl-RS"/>
              </w:rPr>
              <w:t>лезбијске, геј, бисексуалне, трансродне особе и особе са варијацијама полних карактеристика</w:t>
            </w:r>
          </w:p>
        </w:tc>
      </w:tr>
      <w:tr w:rsidR="00CB28CB" w:rsidRPr="00CA1B0D" w14:paraId="5B0B4CE6" w14:textId="77777777" w:rsidTr="002F44D3">
        <w:trPr>
          <w:trHeight w:val="340"/>
        </w:trPr>
        <w:tc>
          <w:tcPr>
            <w:tcW w:w="2323" w:type="dxa"/>
            <w:vAlign w:val="center"/>
          </w:tcPr>
          <w:p w14:paraId="66D66E80" w14:textId="77777777" w:rsidR="00CB28CB" w:rsidRPr="00783117" w:rsidRDefault="00CB28CB" w:rsidP="002F44D3">
            <w:pPr>
              <w:pStyle w:val="TableParagraph"/>
              <w:rPr>
                <w:b/>
                <w:lang w:val="sr-Cyrl-RS"/>
              </w:rPr>
            </w:pPr>
            <w:r w:rsidRPr="00783117">
              <w:rPr>
                <w:b/>
                <w:lang w:val="sr-Cyrl-RS"/>
              </w:rPr>
              <w:t>МБПД</w:t>
            </w:r>
          </w:p>
        </w:tc>
        <w:tc>
          <w:tcPr>
            <w:tcW w:w="8647" w:type="dxa"/>
            <w:vAlign w:val="center"/>
          </w:tcPr>
          <w:p w14:paraId="4B5A1CAF" w14:textId="77777777" w:rsidR="00CB28CB" w:rsidRPr="00783117" w:rsidRDefault="00CB28CB" w:rsidP="002F44D3">
            <w:pPr>
              <w:pStyle w:val="TableParagraph"/>
              <w:rPr>
                <w:lang w:val="sr-Cyrl-RS"/>
              </w:rPr>
            </w:pPr>
            <w:r w:rsidRPr="00783117">
              <w:rPr>
                <w:lang w:val="sr-Cyrl-RS"/>
              </w:rPr>
              <w:t>Министарство за бригу о породицу и демографију</w:t>
            </w:r>
          </w:p>
        </w:tc>
      </w:tr>
      <w:tr w:rsidR="00CB28CB" w:rsidRPr="002778FF" w14:paraId="74F6AD2A" w14:textId="77777777" w:rsidTr="002F44D3">
        <w:trPr>
          <w:trHeight w:val="340"/>
        </w:trPr>
        <w:tc>
          <w:tcPr>
            <w:tcW w:w="2323" w:type="dxa"/>
            <w:vAlign w:val="center"/>
          </w:tcPr>
          <w:p w14:paraId="5B91FFE6" w14:textId="77777777" w:rsidR="00CB28CB" w:rsidRPr="00783117" w:rsidRDefault="00CB28CB" w:rsidP="002F44D3">
            <w:pPr>
              <w:pStyle w:val="TableParagraph"/>
              <w:rPr>
                <w:b/>
              </w:rPr>
            </w:pPr>
            <w:r w:rsidRPr="00783117">
              <w:rPr>
                <w:b/>
              </w:rPr>
              <w:t>МДУЛС</w:t>
            </w:r>
          </w:p>
        </w:tc>
        <w:tc>
          <w:tcPr>
            <w:tcW w:w="8647" w:type="dxa"/>
            <w:vAlign w:val="center"/>
          </w:tcPr>
          <w:p w14:paraId="0B130D6C" w14:textId="77777777" w:rsidR="00CB28CB" w:rsidRPr="00783117" w:rsidRDefault="00CB28CB" w:rsidP="002F44D3">
            <w:pPr>
              <w:pStyle w:val="TableParagraph"/>
            </w:pPr>
            <w:r w:rsidRPr="00783117">
              <w:t>Министарство</w:t>
            </w:r>
            <w:r w:rsidRPr="00783117">
              <w:rPr>
                <w:spacing w:val="-11"/>
              </w:rPr>
              <w:t xml:space="preserve"> </w:t>
            </w:r>
            <w:proofErr w:type="spellStart"/>
            <w:r w:rsidRPr="00783117">
              <w:t>државне</w:t>
            </w:r>
            <w:proofErr w:type="spellEnd"/>
            <w:r w:rsidRPr="00783117">
              <w:rPr>
                <w:spacing w:val="-4"/>
              </w:rPr>
              <w:t xml:space="preserve"> </w:t>
            </w:r>
            <w:proofErr w:type="spellStart"/>
            <w:r w:rsidRPr="00783117">
              <w:t>управе</w:t>
            </w:r>
            <w:proofErr w:type="spellEnd"/>
            <w:r w:rsidRPr="00783117">
              <w:rPr>
                <w:spacing w:val="-9"/>
              </w:rPr>
              <w:t xml:space="preserve"> </w:t>
            </w:r>
            <w:r w:rsidRPr="00783117">
              <w:t>и</w:t>
            </w:r>
            <w:r w:rsidRPr="00783117">
              <w:rPr>
                <w:spacing w:val="-8"/>
              </w:rPr>
              <w:t xml:space="preserve"> </w:t>
            </w:r>
            <w:proofErr w:type="spellStart"/>
            <w:r w:rsidRPr="00783117">
              <w:t>локалне</w:t>
            </w:r>
            <w:proofErr w:type="spellEnd"/>
            <w:r w:rsidRPr="00783117">
              <w:rPr>
                <w:spacing w:val="-7"/>
              </w:rPr>
              <w:t xml:space="preserve"> </w:t>
            </w:r>
            <w:proofErr w:type="spellStart"/>
            <w:r w:rsidRPr="00783117">
              <w:t>самоуправе</w:t>
            </w:r>
            <w:proofErr w:type="spellEnd"/>
          </w:p>
        </w:tc>
      </w:tr>
      <w:tr w:rsidR="00CB28CB" w:rsidRPr="002778FF" w14:paraId="281E5546" w14:textId="77777777" w:rsidTr="002F44D3">
        <w:trPr>
          <w:trHeight w:val="340"/>
        </w:trPr>
        <w:tc>
          <w:tcPr>
            <w:tcW w:w="2323" w:type="dxa"/>
            <w:vAlign w:val="center"/>
          </w:tcPr>
          <w:p w14:paraId="365E28A8" w14:textId="77777777" w:rsidR="00CB28CB" w:rsidRPr="00783117" w:rsidRDefault="00CB28CB" w:rsidP="002F44D3">
            <w:pPr>
              <w:pStyle w:val="TableParagraph"/>
              <w:rPr>
                <w:b/>
              </w:rPr>
            </w:pPr>
            <w:r w:rsidRPr="00783117">
              <w:rPr>
                <w:b/>
              </w:rPr>
              <w:t>МЗ</w:t>
            </w:r>
          </w:p>
        </w:tc>
        <w:tc>
          <w:tcPr>
            <w:tcW w:w="8647" w:type="dxa"/>
            <w:vAlign w:val="center"/>
          </w:tcPr>
          <w:p w14:paraId="554A8D5F" w14:textId="77777777" w:rsidR="00CB28CB" w:rsidRPr="00783117" w:rsidRDefault="00CB28CB" w:rsidP="002F44D3">
            <w:pPr>
              <w:pStyle w:val="TableParagraph"/>
            </w:pPr>
            <w:r w:rsidRPr="00783117">
              <w:t>Министарство</w:t>
            </w:r>
            <w:r w:rsidRPr="00783117">
              <w:rPr>
                <w:spacing w:val="-9"/>
              </w:rPr>
              <w:t xml:space="preserve"> </w:t>
            </w:r>
            <w:proofErr w:type="spellStart"/>
            <w:r w:rsidRPr="00783117">
              <w:t>здравља</w:t>
            </w:r>
            <w:proofErr w:type="spellEnd"/>
          </w:p>
        </w:tc>
      </w:tr>
      <w:tr w:rsidR="00CB28CB" w:rsidRPr="002778FF" w14:paraId="707DD860" w14:textId="77777777" w:rsidTr="002F44D3">
        <w:trPr>
          <w:trHeight w:val="340"/>
        </w:trPr>
        <w:tc>
          <w:tcPr>
            <w:tcW w:w="2323" w:type="dxa"/>
            <w:vAlign w:val="center"/>
          </w:tcPr>
          <w:p w14:paraId="2EBA1727" w14:textId="77777777" w:rsidR="00CB28CB" w:rsidRPr="00783117" w:rsidRDefault="00CB28CB" w:rsidP="002F44D3">
            <w:pPr>
              <w:pStyle w:val="TableParagraph"/>
              <w:rPr>
                <w:b/>
              </w:rPr>
            </w:pPr>
            <w:r w:rsidRPr="00783117">
              <w:rPr>
                <w:b/>
              </w:rPr>
              <w:t>МИТ</w:t>
            </w:r>
          </w:p>
        </w:tc>
        <w:tc>
          <w:tcPr>
            <w:tcW w:w="8647" w:type="dxa"/>
            <w:vAlign w:val="center"/>
          </w:tcPr>
          <w:p w14:paraId="3416F9E7" w14:textId="77777777" w:rsidR="00CB28CB" w:rsidRPr="00783117" w:rsidRDefault="00CB28CB" w:rsidP="002F44D3">
            <w:pPr>
              <w:pStyle w:val="TableParagraph"/>
            </w:pPr>
            <w:r w:rsidRPr="00783117">
              <w:t>Министарство</w:t>
            </w:r>
            <w:r w:rsidRPr="00783117">
              <w:rPr>
                <w:spacing w:val="-3"/>
              </w:rPr>
              <w:t xml:space="preserve"> </w:t>
            </w:r>
            <w:proofErr w:type="spellStart"/>
            <w:r w:rsidRPr="00783117">
              <w:t>информисања</w:t>
            </w:r>
            <w:proofErr w:type="spellEnd"/>
            <w:r w:rsidRPr="00783117">
              <w:rPr>
                <w:spacing w:val="-2"/>
              </w:rPr>
              <w:t xml:space="preserve"> </w:t>
            </w:r>
            <w:r w:rsidRPr="00783117">
              <w:t>и</w:t>
            </w:r>
            <w:r w:rsidRPr="00783117">
              <w:rPr>
                <w:spacing w:val="-3"/>
              </w:rPr>
              <w:t xml:space="preserve"> </w:t>
            </w:r>
            <w:proofErr w:type="spellStart"/>
            <w:r w:rsidRPr="00783117">
              <w:t>телекомуникација</w:t>
            </w:r>
            <w:proofErr w:type="spellEnd"/>
          </w:p>
        </w:tc>
      </w:tr>
      <w:tr w:rsidR="00CB28CB" w:rsidRPr="002778FF" w14:paraId="2470F3FB" w14:textId="77777777" w:rsidTr="002F44D3">
        <w:trPr>
          <w:trHeight w:val="340"/>
        </w:trPr>
        <w:tc>
          <w:tcPr>
            <w:tcW w:w="2323" w:type="dxa"/>
            <w:vAlign w:val="center"/>
          </w:tcPr>
          <w:p w14:paraId="26E2C354" w14:textId="77777777" w:rsidR="00CB28CB" w:rsidRPr="002778FF" w:rsidRDefault="00CB28CB" w:rsidP="002F44D3">
            <w:pPr>
              <w:pStyle w:val="TableParagraph"/>
              <w:rPr>
                <w:b/>
              </w:rPr>
            </w:pPr>
            <w:r w:rsidRPr="002778FF">
              <w:rPr>
                <w:b/>
              </w:rPr>
              <w:t>МК</w:t>
            </w:r>
          </w:p>
        </w:tc>
        <w:tc>
          <w:tcPr>
            <w:tcW w:w="8647" w:type="dxa"/>
            <w:vAlign w:val="center"/>
          </w:tcPr>
          <w:p w14:paraId="646C2915" w14:textId="77777777" w:rsidR="00CB28CB" w:rsidRPr="002778FF" w:rsidRDefault="00CB28CB" w:rsidP="002F44D3">
            <w:pPr>
              <w:pStyle w:val="TableParagraph"/>
            </w:pPr>
            <w:r w:rsidRPr="002778FF">
              <w:t>Министарство</w:t>
            </w:r>
            <w:r w:rsidRPr="002778FF">
              <w:rPr>
                <w:spacing w:val="-11"/>
              </w:rPr>
              <w:t xml:space="preserve"> </w:t>
            </w:r>
            <w:proofErr w:type="spellStart"/>
            <w:r w:rsidRPr="002778FF">
              <w:t>културе</w:t>
            </w:r>
            <w:proofErr w:type="spellEnd"/>
          </w:p>
        </w:tc>
      </w:tr>
      <w:tr w:rsidR="00CB28CB" w:rsidRPr="002778FF" w14:paraId="587C4BEA" w14:textId="77777777" w:rsidTr="002F44D3">
        <w:trPr>
          <w:trHeight w:val="340"/>
        </w:trPr>
        <w:tc>
          <w:tcPr>
            <w:tcW w:w="2323" w:type="dxa"/>
            <w:vAlign w:val="center"/>
          </w:tcPr>
          <w:p w14:paraId="1C4CA67F" w14:textId="77777777" w:rsidR="00CB28CB" w:rsidRPr="002778FF" w:rsidRDefault="00CB28CB" w:rsidP="002F44D3">
            <w:pPr>
              <w:pStyle w:val="TableParagraph"/>
              <w:rPr>
                <w:b/>
              </w:rPr>
            </w:pPr>
            <w:r w:rsidRPr="002778FF">
              <w:rPr>
                <w:b/>
              </w:rPr>
              <w:lastRenderedPageBreak/>
              <w:t>МЉМПДД</w:t>
            </w:r>
          </w:p>
        </w:tc>
        <w:tc>
          <w:tcPr>
            <w:tcW w:w="8647" w:type="dxa"/>
            <w:vAlign w:val="center"/>
          </w:tcPr>
          <w:p w14:paraId="439C2676" w14:textId="77777777" w:rsidR="00CB28CB" w:rsidRPr="002778FF" w:rsidRDefault="00CB28CB" w:rsidP="002F44D3">
            <w:pPr>
              <w:pStyle w:val="TableParagraph"/>
            </w:pPr>
            <w:r w:rsidRPr="002778FF">
              <w:t>Министарство</w:t>
            </w:r>
            <w:r w:rsidRPr="002778FF">
              <w:rPr>
                <w:spacing w:val="-4"/>
              </w:rPr>
              <w:t xml:space="preserve"> </w:t>
            </w:r>
            <w:proofErr w:type="spellStart"/>
            <w:r w:rsidRPr="002778FF">
              <w:t>за</w:t>
            </w:r>
            <w:proofErr w:type="spellEnd"/>
            <w:r w:rsidRPr="002778FF">
              <w:rPr>
                <w:spacing w:val="-3"/>
              </w:rPr>
              <w:t xml:space="preserve"> </w:t>
            </w:r>
            <w:proofErr w:type="spellStart"/>
            <w:r w:rsidRPr="002778FF">
              <w:t>људска</w:t>
            </w:r>
            <w:proofErr w:type="spellEnd"/>
            <w:r w:rsidRPr="002778FF">
              <w:rPr>
                <w:spacing w:val="-9"/>
              </w:rPr>
              <w:t xml:space="preserve"> </w:t>
            </w:r>
            <w:r w:rsidRPr="002778FF">
              <w:t>и</w:t>
            </w:r>
            <w:r w:rsidRPr="002778FF">
              <w:rPr>
                <w:spacing w:val="-4"/>
              </w:rPr>
              <w:t xml:space="preserve"> </w:t>
            </w:r>
            <w:proofErr w:type="spellStart"/>
            <w:r w:rsidRPr="002778FF">
              <w:t>мањинска</w:t>
            </w:r>
            <w:proofErr w:type="spellEnd"/>
            <w:r w:rsidRPr="002778FF">
              <w:rPr>
                <w:spacing w:val="-6"/>
              </w:rPr>
              <w:t xml:space="preserve"> </w:t>
            </w:r>
            <w:proofErr w:type="spellStart"/>
            <w:r w:rsidRPr="002778FF">
              <w:t>права</w:t>
            </w:r>
            <w:proofErr w:type="spellEnd"/>
            <w:r w:rsidRPr="002778FF">
              <w:rPr>
                <w:spacing w:val="-8"/>
              </w:rPr>
              <w:t xml:space="preserve"> </w:t>
            </w:r>
            <w:r w:rsidRPr="002778FF">
              <w:t>и</w:t>
            </w:r>
            <w:r w:rsidRPr="002778FF">
              <w:rPr>
                <w:spacing w:val="-7"/>
              </w:rPr>
              <w:t xml:space="preserve"> </w:t>
            </w:r>
            <w:proofErr w:type="spellStart"/>
            <w:r w:rsidRPr="002778FF">
              <w:t>друштвени</w:t>
            </w:r>
            <w:proofErr w:type="spellEnd"/>
            <w:r w:rsidRPr="002778FF">
              <w:rPr>
                <w:spacing w:val="-5"/>
              </w:rPr>
              <w:t xml:space="preserve"> </w:t>
            </w:r>
            <w:proofErr w:type="spellStart"/>
            <w:r w:rsidRPr="002778FF">
              <w:t>дијалог</w:t>
            </w:r>
            <w:proofErr w:type="spellEnd"/>
          </w:p>
        </w:tc>
      </w:tr>
      <w:tr w:rsidR="00CB28CB" w:rsidRPr="00CA1B0D" w14:paraId="4C9A37F0" w14:textId="77777777" w:rsidTr="002F44D3">
        <w:trPr>
          <w:trHeight w:val="340"/>
        </w:trPr>
        <w:tc>
          <w:tcPr>
            <w:tcW w:w="2323" w:type="dxa"/>
            <w:vAlign w:val="center"/>
          </w:tcPr>
          <w:p w14:paraId="3379420D" w14:textId="77777777" w:rsidR="00CB28CB" w:rsidRPr="002778FF" w:rsidRDefault="00CB28CB" w:rsidP="002F44D3">
            <w:pPr>
              <w:pStyle w:val="TableParagraph"/>
              <w:rPr>
                <w:b/>
                <w:lang w:val="sr-Cyrl-RS"/>
              </w:rPr>
            </w:pPr>
            <w:r w:rsidRPr="002778FF">
              <w:rPr>
                <w:b/>
              </w:rPr>
              <w:t>МНТР</w:t>
            </w:r>
            <w:r w:rsidRPr="002778FF">
              <w:rPr>
                <w:b/>
                <w:lang w:val="sr-Cyrl-RS"/>
              </w:rPr>
              <w:t>И</w:t>
            </w:r>
          </w:p>
        </w:tc>
        <w:tc>
          <w:tcPr>
            <w:tcW w:w="8647" w:type="dxa"/>
            <w:vAlign w:val="center"/>
          </w:tcPr>
          <w:p w14:paraId="4DE7B1BB" w14:textId="77777777" w:rsidR="00CB28CB" w:rsidRPr="002778FF" w:rsidRDefault="00CB28CB" w:rsidP="002F44D3">
            <w:pPr>
              <w:pStyle w:val="TableParagraph"/>
              <w:rPr>
                <w:lang w:val="sr-Cyrl-RS"/>
              </w:rPr>
            </w:pPr>
            <w:r w:rsidRPr="002778FF">
              <w:rPr>
                <w:lang w:val="sr-Cyrl-RS"/>
              </w:rPr>
              <w:t>Министарство науке, технолошког развоја и иновација</w:t>
            </w:r>
          </w:p>
        </w:tc>
      </w:tr>
      <w:tr w:rsidR="00CB28CB" w:rsidRPr="002778FF" w14:paraId="62C779AD" w14:textId="77777777" w:rsidTr="002F44D3">
        <w:trPr>
          <w:trHeight w:val="340"/>
        </w:trPr>
        <w:tc>
          <w:tcPr>
            <w:tcW w:w="2323" w:type="dxa"/>
            <w:vAlign w:val="center"/>
          </w:tcPr>
          <w:p w14:paraId="5360C655" w14:textId="77777777" w:rsidR="00CB28CB" w:rsidRPr="002778FF" w:rsidRDefault="00CB28CB" w:rsidP="002F44D3">
            <w:pPr>
              <w:pStyle w:val="TableParagraph"/>
              <w:rPr>
                <w:b/>
              </w:rPr>
            </w:pPr>
            <w:r w:rsidRPr="002778FF">
              <w:rPr>
                <w:b/>
              </w:rPr>
              <w:t>МО</w:t>
            </w:r>
          </w:p>
        </w:tc>
        <w:tc>
          <w:tcPr>
            <w:tcW w:w="8647" w:type="dxa"/>
            <w:vAlign w:val="center"/>
          </w:tcPr>
          <w:p w14:paraId="42A5840B" w14:textId="77777777" w:rsidR="00CB28CB" w:rsidRPr="002778FF" w:rsidRDefault="00CB28CB" w:rsidP="002F44D3">
            <w:pPr>
              <w:pStyle w:val="TableParagraph"/>
            </w:pPr>
            <w:r w:rsidRPr="002778FF">
              <w:t>Министарство</w:t>
            </w:r>
            <w:r w:rsidRPr="002778FF">
              <w:rPr>
                <w:spacing w:val="-8"/>
              </w:rPr>
              <w:t xml:space="preserve"> </w:t>
            </w:r>
            <w:proofErr w:type="spellStart"/>
            <w:r w:rsidRPr="002778FF">
              <w:t>одбране</w:t>
            </w:r>
            <w:proofErr w:type="spellEnd"/>
          </w:p>
        </w:tc>
      </w:tr>
      <w:tr w:rsidR="00CB28CB" w:rsidRPr="002778FF" w14:paraId="19341E99" w14:textId="77777777" w:rsidTr="002F44D3">
        <w:trPr>
          <w:trHeight w:val="340"/>
        </w:trPr>
        <w:tc>
          <w:tcPr>
            <w:tcW w:w="2323" w:type="dxa"/>
            <w:vAlign w:val="center"/>
          </w:tcPr>
          <w:p w14:paraId="1993E054" w14:textId="77777777" w:rsidR="00CB28CB" w:rsidRPr="002778FF" w:rsidRDefault="00CB28CB" w:rsidP="002F44D3">
            <w:pPr>
              <w:pStyle w:val="TableParagraph"/>
              <w:rPr>
                <w:b/>
              </w:rPr>
            </w:pPr>
            <w:r w:rsidRPr="002778FF">
              <w:rPr>
                <w:b/>
              </w:rPr>
              <w:t>МП</w:t>
            </w:r>
          </w:p>
        </w:tc>
        <w:tc>
          <w:tcPr>
            <w:tcW w:w="8647" w:type="dxa"/>
            <w:vAlign w:val="center"/>
          </w:tcPr>
          <w:p w14:paraId="5911C15E" w14:textId="77777777" w:rsidR="00CB28CB" w:rsidRPr="002778FF" w:rsidRDefault="00CB28CB" w:rsidP="002F44D3">
            <w:pPr>
              <w:pStyle w:val="TableParagraph"/>
            </w:pPr>
            <w:r w:rsidRPr="002778FF">
              <w:t>Министарство</w:t>
            </w:r>
            <w:r w:rsidRPr="002778FF">
              <w:rPr>
                <w:spacing w:val="-11"/>
              </w:rPr>
              <w:t xml:space="preserve"> </w:t>
            </w:r>
            <w:proofErr w:type="spellStart"/>
            <w:r w:rsidRPr="002778FF">
              <w:t>правде</w:t>
            </w:r>
            <w:proofErr w:type="spellEnd"/>
          </w:p>
        </w:tc>
      </w:tr>
      <w:tr w:rsidR="00CB28CB" w:rsidRPr="002778FF" w14:paraId="15EBC432" w14:textId="77777777" w:rsidTr="002F44D3">
        <w:trPr>
          <w:trHeight w:val="340"/>
        </w:trPr>
        <w:tc>
          <w:tcPr>
            <w:tcW w:w="2323" w:type="dxa"/>
            <w:vAlign w:val="center"/>
          </w:tcPr>
          <w:p w14:paraId="7F869930" w14:textId="77777777" w:rsidR="00CB28CB" w:rsidRPr="002778FF" w:rsidRDefault="00CB28CB" w:rsidP="002F44D3">
            <w:pPr>
              <w:pStyle w:val="TableParagraph"/>
              <w:rPr>
                <w:b/>
              </w:rPr>
            </w:pPr>
            <w:r w:rsidRPr="002778FF">
              <w:rPr>
                <w:b/>
              </w:rPr>
              <w:t>МПРО</w:t>
            </w:r>
          </w:p>
        </w:tc>
        <w:tc>
          <w:tcPr>
            <w:tcW w:w="8647" w:type="dxa"/>
            <w:vAlign w:val="center"/>
          </w:tcPr>
          <w:p w14:paraId="69AFBCD2" w14:textId="77777777" w:rsidR="00CB28CB" w:rsidRPr="002778FF" w:rsidRDefault="00CB28CB" w:rsidP="002F44D3">
            <w:pPr>
              <w:pStyle w:val="TableParagraph"/>
            </w:pPr>
            <w:r w:rsidRPr="002778FF">
              <w:t>Министарство</w:t>
            </w:r>
            <w:r w:rsidRPr="002778FF">
              <w:rPr>
                <w:spacing w:val="-3"/>
              </w:rPr>
              <w:t xml:space="preserve"> </w:t>
            </w:r>
            <w:proofErr w:type="spellStart"/>
            <w:r w:rsidRPr="002778FF">
              <w:t>просвете</w:t>
            </w:r>
            <w:proofErr w:type="spellEnd"/>
          </w:p>
        </w:tc>
      </w:tr>
      <w:tr w:rsidR="00CB28CB" w:rsidRPr="002778FF" w14:paraId="43F34140" w14:textId="77777777" w:rsidTr="002F44D3">
        <w:trPr>
          <w:trHeight w:val="340"/>
        </w:trPr>
        <w:tc>
          <w:tcPr>
            <w:tcW w:w="2323" w:type="dxa"/>
            <w:vAlign w:val="center"/>
          </w:tcPr>
          <w:p w14:paraId="10D267F7" w14:textId="77777777" w:rsidR="00CB28CB" w:rsidRPr="002778FF" w:rsidRDefault="00CB28CB" w:rsidP="002F44D3">
            <w:pPr>
              <w:pStyle w:val="TableParagraph"/>
              <w:rPr>
                <w:b/>
              </w:rPr>
            </w:pPr>
            <w:r w:rsidRPr="002778FF">
              <w:rPr>
                <w:b/>
              </w:rPr>
              <w:t>МПШВ</w:t>
            </w:r>
          </w:p>
        </w:tc>
        <w:tc>
          <w:tcPr>
            <w:tcW w:w="8647" w:type="dxa"/>
            <w:vAlign w:val="center"/>
          </w:tcPr>
          <w:p w14:paraId="72EB323D" w14:textId="77777777" w:rsidR="00CB28CB" w:rsidRPr="002778FF" w:rsidRDefault="00CB28CB" w:rsidP="002F44D3">
            <w:pPr>
              <w:pStyle w:val="TableParagraph"/>
              <w:rPr>
                <w:lang w:val="sr-Cyrl-RS"/>
              </w:rPr>
            </w:pPr>
            <w:r w:rsidRPr="002778FF">
              <w:rPr>
                <w:lang w:val="sr-Cyrl-RS"/>
              </w:rPr>
              <w:t>Министарство пољопривреде, шумарства и водопривреде</w:t>
            </w:r>
          </w:p>
        </w:tc>
      </w:tr>
      <w:tr w:rsidR="00CB28CB" w:rsidRPr="002778FF" w14:paraId="70A297EE" w14:textId="77777777" w:rsidTr="002F44D3">
        <w:trPr>
          <w:trHeight w:val="340"/>
        </w:trPr>
        <w:tc>
          <w:tcPr>
            <w:tcW w:w="2323" w:type="dxa"/>
            <w:vAlign w:val="center"/>
          </w:tcPr>
          <w:p w14:paraId="661B0E16" w14:textId="77777777" w:rsidR="00CB28CB" w:rsidRPr="002778FF" w:rsidRDefault="00CB28CB" w:rsidP="002F44D3">
            <w:pPr>
              <w:pStyle w:val="TableParagraph"/>
              <w:rPr>
                <w:b/>
              </w:rPr>
            </w:pPr>
            <w:r w:rsidRPr="002778FF">
              <w:rPr>
                <w:b/>
              </w:rPr>
              <w:t>МРЗБСП</w:t>
            </w:r>
          </w:p>
        </w:tc>
        <w:tc>
          <w:tcPr>
            <w:tcW w:w="8647" w:type="dxa"/>
            <w:vAlign w:val="center"/>
          </w:tcPr>
          <w:p w14:paraId="36F85A07" w14:textId="77777777" w:rsidR="00CB28CB" w:rsidRPr="002778FF" w:rsidRDefault="00CB28CB" w:rsidP="002F44D3">
            <w:pPr>
              <w:pStyle w:val="TableParagraph"/>
            </w:pPr>
            <w:r w:rsidRPr="002778FF">
              <w:t>Министарство</w:t>
            </w:r>
            <w:r w:rsidRPr="002778FF">
              <w:rPr>
                <w:spacing w:val="-4"/>
              </w:rPr>
              <w:t xml:space="preserve"> </w:t>
            </w:r>
            <w:proofErr w:type="spellStart"/>
            <w:r w:rsidRPr="002778FF">
              <w:t>за</w:t>
            </w:r>
            <w:proofErr w:type="spellEnd"/>
            <w:r w:rsidRPr="002778FF">
              <w:rPr>
                <w:spacing w:val="-8"/>
              </w:rPr>
              <w:t xml:space="preserve"> </w:t>
            </w:r>
            <w:proofErr w:type="spellStart"/>
            <w:r w:rsidRPr="002778FF">
              <w:t>рад</w:t>
            </w:r>
            <w:proofErr w:type="spellEnd"/>
            <w:r w:rsidRPr="002778FF">
              <w:t>,</w:t>
            </w:r>
            <w:r w:rsidRPr="002778FF">
              <w:rPr>
                <w:spacing w:val="-3"/>
              </w:rPr>
              <w:t xml:space="preserve"> </w:t>
            </w:r>
            <w:proofErr w:type="spellStart"/>
            <w:r w:rsidRPr="002778FF">
              <w:t>запошљавање</w:t>
            </w:r>
            <w:proofErr w:type="spellEnd"/>
            <w:r w:rsidRPr="002778FF">
              <w:t>,</w:t>
            </w:r>
            <w:r w:rsidRPr="002778FF">
              <w:rPr>
                <w:spacing w:val="-9"/>
              </w:rPr>
              <w:t xml:space="preserve"> </w:t>
            </w:r>
            <w:proofErr w:type="spellStart"/>
            <w:r w:rsidRPr="002778FF">
              <w:t>борачка</w:t>
            </w:r>
            <w:proofErr w:type="spellEnd"/>
            <w:r w:rsidRPr="002778FF">
              <w:rPr>
                <w:spacing w:val="-5"/>
              </w:rPr>
              <w:t xml:space="preserve"> </w:t>
            </w:r>
            <w:r w:rsidRPr="002778FF">
              <w:t>и</w:t>
            </w:r>
            <w:r w:rsidRPr="002778FF">
              <w:rPr>
                <w:spacing w:val="-7"/>
              </w:rPr>
              <w:t xml:space="preserve"> </w:t>
            </w:r>
            <w:proofErr w:type="spellStart"/>
            <w:r w:rsidRPr="002778FF">
              <w:t>социјална</w:t>
            </w:r>
            <w:proofErr w:type="spellEnd"/>
            <w:r w:rsidRPr="002778FF">
              <w:rPr>
                <w:spacing w:val="-6"/>
              </w:rPr>
              <w:t xml:space="preserve"> </w:t>
            </w:r>
            <w:proofErr w:type="spellStart"/>
            <w:r w:rsidRPr="002778FF">
              <w:t>питања</w:t>
            </w:r>
            <w:proofErr w:type="spellEnd"/>
          </w:p>
        </w:tc>
      </w:tr>
      <w:tr w:rsidR="00CB28CB" w:rsidRPr="002778FF" w14:paraId="2D62E44D" w14:textId="77777777" w:rsidTr="002F44D3">
        <w:trPr>
          <w:trHeight w:val="340"/>
        </w:trPr>
        <w:tc>
          <w:tcPr>
            <w:tcW w:w="2323" w:type="dxa"/>
            <w:vAlign w:val="center"/>
          </w:tcPr>
          <w:p w14:paraId="28AB7A0D" w14:textId="77777777" w:rsidR="00CB28CB" w:rsidRPr="002778FF" w:rsidRDefault="00CB28CB" w:rsidP="002F44D3">
            <w:pPr>
              <w:pStyle w:val="TableParagraph"/>
              <w:rPr>
                <w:b/>
              </w:rPr>
            </w:pPr>
            <w:r w:rsidRPr="002778FF">
              <w:rPr>
                <w:b/>
              </w:rPr>
              <w:t>МС</w:t>
            </w:r>
          </w:p>
        </w:tc>
        <w:tc>
          <w:tcPr>
            <w:tcW w:w="8647" w:type="dxa"/>
            <w:vAlign w:val="center"/>
          </w:tcPr>
          <w:p w14:paraId="55761079" w14:textId="77777777" w:rsidR="00CB28CB" w:rsidRPr="002778FF" w:rsidRDefault="00CB28CB" w:rsidP="002F44D3">
            <w:pPr>
              <w:pStyle w:val="TableParagraph"/>
              <w:rPr>
                <w:lang w:val="sr-Cyrl-RS"/>
              </w:rPr>
            </w:pPr>
            <w:r w:rsidRPr="002778FF">
              <w:t>Министарство</w:t>
            </w:r>
            <w:r w:rsidRPr="002778FF">
              <w:rPr>
                <w:lang w:val="sr-Cyrl-RS"/>
              </w:rPr>
              <w:t xml:space="preserve"> спорта</w:t>
            </w:r>
          </w:p>
        </w:tc>
      </w:tr>
      <w:tr w:rsidR="00CB28CB" w:rsidRPr="002778FF" w14:paraId="27F108E4" w14:textId="77777777" w:rsidTr="002F44D3">
        <w:trPr>
          <w:trHeight w:val="340"/>
        </w:trPr>
        <w:tc>
          <w:tcPr>
            <w:tcW w:w="2323" w:type="dxa"/>
            <w:vAlign w:val="center"/>
          </w:tcPr>
          <w:p w14:paraId="45DD187E" w14:textId="77777777" w:rsidR="00CB28CB" w:rsidRPr="002778FF" w:rsidRDefault="00CB28CB" w:rsidP="002F44D3">
            <w:pPr>
              <w:pStyle w:val="TableParagraph"/>
              <w:rPr>
                <w:b/>
              </w:rPr>
            </w:pPr>
            <w:r w:rsidRPr="002778FF">
              <w:rPr>
                <w:b/>
              </w:rPr>
              <w:t>МТО</w:t>
            </w:r>
          </w:p>
        </w:tc>
        <w:tc>
          <w:tcPr>
            <w:tcW w:w="8647" w:type="dxa"/>
            <w:vAlign w:val="center"/>
          </w:tcPr>
          <w:p w14:paraId="4E016E4B" w14:textId="77777777" w:rsidR="00CB28CB" w:rsidRPr="002778FF" w:rsidRDefault="00CB28CB" w:rsidP="002F44D3">
            <w:pPr>
              <w:pStyle w:val="TableParagraph"/>
              <w:rPr>
                <w:lang w:val="sr-Cyrl-RS"/>
              </w:rPr>
            </w:pPr>
            <w:r w:rsidRPr="002778FF">
              <w:t>Министарство</w:t>
            </w:r>
            <w:r w:rsidRPr="002778FF">
              <w:rPr>
                <w:lang w:val="sr-Cyrl-RS"/>
              </w:rPr>
              <w:t xml:space="preserve"> туризма и омладине</w:t>
            </w:r>
          </w:p>
        </w:tc>
      </w:tr>
      <w:tr w:rsidR="00CB28CB" w:rsidRPr="002778FF" w14:paraId="088C21AE" w14:textId="77777777" w:rsidTr="002F44D3">
        <w:trPr>
          <w:trHeight w:val="340"/>
        </w:trPr>
        <w:tc>
          <w:tcPr>
            <w:tcW w:w="2323" w:type="dxa"/>
            <w:vAlign w:val="center"/>
          </w:tcPr>
          <w:p w14:paraId="64EEDDE8" w14:textId="77777777" w:rsidR="00CB28CB" w:rsidRPr="002778FF" w:rsidRDefault="00CB28CB" w:rsidP="002F44D3">
            <w:pPr>
              <w:pStyle w:val="TableParagraph"/>
              <w:rPr>
                <w:b/>
              </w:rPr>
            </w:pPr>
            <w:r w:rsidRPr="002778FF">
              <w:rPr>
                <w:b/>
              </w:rPr>
              <w:t>МУП</w:t>
            </w:r>
          </w:p>
        </w:tc>
        <w:tc>
          <w:tcPr>
            <w:tcW w:w="8647" w:type="dxa"/>
            <w:vAlign w:val="center"/>
          </w:tcPr>
          <w:p w14:paraId="3AC3E745" w14:textId="77777777" w:rsidR="00CB28CB" w:rsidRPr="002778FF" w:rsidRDefault="00CB28CB" w:rsidP="002F44D3">
            <w:pPr>
              <w:pStyle w:val="TableParagraph"/>
            </w:pPr>
            <w:r w:rsidRPr="002778FF">
              <w:t>Министарство</w:t>
            </w:r>
            <w:r w:rsidRPr="002778FF">
              <w:rPr>
                <w:spacing w:val="-2"/>
              </w:rPr>
              <w:t xml:space="preserve"> </w:t>
            </w:r>
            <w:proofErr w:type="spellStart"/>
            <w:r w:rsidRPr="002778FF">
              <w:t>унутрашњих</w:t>
            </w:r>
            <w:proofErr w:type="spellEnd"/>
            <w:r w:rsidRPr="002778FF">
              <w:rPr>
                <w:spacing w:val="-1"/>
              </w:rPr>
              <w:t xml:space="preserve"> </w:t>
            </w:r>
            <w:proofErr w:type="spellStart"/>
            <w:r w:rsidRPr="002778FF">
              <w:t>послова</w:t>
            </w:r>
            <w:proofErr w:type="spellEnd"/>
          </w:p>
        </w:tc>
      </w:tr>
      <w:tr w:rsidR="00CB28CB" w:rsidRPr="002778FF" w14:paraId="54E326BF" w14:textId="77777777" w:rsidTr="002F44D3">
        <w:trPr>
          <w:trHeight w:val="340"/>
        </w:trPr>
        <w:tc>
          <w:tcPr>
            <w:tcW w:w="2323" w:type="dxa"/>
            <w:vAlign w:val="center"/>
          </w:tcPr>
          <w:p w14:paraId="02F4BB00" w14:textId="77777777" w:rsidR="00CB28CB" w:rsidRPr="002778FF" w:rsidRDefault="00CB28CB" w:rsidP="002F44D3">
            <w:pPr>
              <w:pStyle w:val="TableParagraph"/>
              <w:rPr>
                <w:b/>
              </w:rPr>
            </w:pPr>
            <w:r w:rsidRPr="002778FF">
              <w:rPr>
                <w:b/>
              </w:rPr>
              <w:t>МФ</w:t>
            </w:r>
          </w:p>
        </w:tc>
        <w:tc>
          <w:tcPr>
            <w:tcW w:w="8647" w:type="dxa"/>
            <w:vAlign w:val="center"/>
          </w:tcPr>
          <w:p w14:paraId="01B6979E" w14:textId="77777777" w:rsidR="00CB28CB" w:rsidRPr="002778FF" w:rsidRDefault="00CB28CB" w:rsidP="002F44D3">
            <w:pPr>
              <w:pStyle w:val="TableParagraph"/>
            </w:pPr>
            <w:r w:rsidRPr="002778FF">
              <w:t>Министарство</w:t>
            </w:r>
            <w:r w:rsidRPr="002778FF">
              <w:rPr>
                <w:spacing w:val="-5"/>
              </w:rPr>
              <w:t xml:space="preserve"> </w:t>
            </w:r>
            <w:proofErr w:type="spellStart"/>
            <w:r w:rsidRPr="002778FF">
              <w:t>финансија</w:t>
            </w:r>
            <w:proofErr w:type="spellEnd"/>
          </w:p>
        </w:tc>
      </w:tr>
      <w:tr w:rsidR="00CB28CB" w:rsidRPr="002778FF" w14:paraId="748019A2" w14:textId="77777777" w:rsidTr="002F44D3">
        <w:trPr>
          <w:trHeight w:val="340"/>
        </w:trPr>
        <w:tc>
          <w:tcPr>
            <w:tcW w:w="2323" w:type="dxa"/>
            <w:vAlign w:val="center"/>
          </w:tcPr>
          <w:p w14:paraId="29524D84" w14:textId="77777777" w:rsidR="00CB28CB" w:rsidRPr="002778FF" w:rsidRDefault="00CB28CB" w:rsidP="002F44D3">
            <w:pPr>
              <w:pStyle w:val="TableParagraph"/>
              <w:rPr>
                <w:b/>
              </w:rPr>
            </w:pPr>
            <w:r w:rsidRPr="002778FF">
              <w:rPr>
                <w:b/>
              </w:rPr>
              <w:t>НАЈУ</w:t>
            </w:r>
          </w:p>
        </w:tc>
        <w:tc>
          <w:tcPr>
            <w:tcW w:w="8647" w:type="dxa"/>
            <w:vAlign w:val="center"/>
          </w:tcPr>
          <w:p w14:paraId="557494DF" w14:textId="77777777" w:rsidR="00CB28CB" w:rsidRPr="002778FF" w:rsidRDefault="00CB28CB" w:rsidP="002F44D3">
            <w:pPr>
              <w:pStyle w:val="TableParagraph"/>
            </w:pPr>
            <w:proofErr w:type="spellStart"/>
            <w:r w:rsidRPr="002778FF">
              <w:t>Национална</w:t>
            </w:r>
            <w:proofErr w:type="spellEnd"/>
            <w:r w:rsidRPr="002778FF">
              <w:rPr>
                <w:spacing w:val="-9"/>
              </w:rPr>
              <w:t xml:space="preserve"> </w:t>
            </w:r>
            <w:proofErr w:type="spellStart"/>
            <w:r w:rsidRPr="002778FF">
              <w:t>академија</w:t>
            </w:r>
            <w:proofErr w:type="spellEnd"/>
            <w:r w:rsidRPr="002778FF">
              <w:rPr>
                <w:spacing w:val="-3"/>
              </w:rPr>
              <w:t xml:space="preserve"> </w:t>
            </w:r>
            <w:proofErr w:type="spellStart"/>
            <w:r w:rsidRPr="002778FF">
              <w:t>за</w:t>
            </w:r>
            <w:proofErr w:type="spellEnd"/>
            <w:r w:rsidRPr="002778FF">
              <w:rPr>
                <w:spacing w:val="-11"/>
              </w:rPr>
              <w:t xml:space="preserve"> </w:t>
            </w:r>
            <w:proofErr w:type="spellStart"/>
            <w:r w:rsidRPr="002778FF">
              <w:t>јавну</w:t>
            </w:r>
            <w:proofErr w:type="spellEnd"/>
            <w:r w:rsidRPr="002778FF">
              <w:rPr>
                <w:spacing w:val="-9"/>
              </w:rPr>
              <w:t xml:space="preserve"> </w:t>
            </w:r>
            <w:proofErr w:type="spellStart"/>
            <w:r w:rsidRPr="002778FF">
              <w:t>управу</w:t>
            </w:r>
            <w:proofErr w:type="spellEnd"/>
          </w:p>
        </w:tc>
      </w:tr>
      <w:tr w:rsidR="00CB28CB" w:rsidRPr="002778FF" w14:paraId="0A11A519" w14:textId="77777777" w:rsidTr="002F44D3">
        <w:trPr>
          <w:trHeight w:val="340"/>
        </w:trPr>
        <w:tc>
          <w:tcPr>
            <w:tcW w:w="2323" w:type="dxa"/>
            <w:vAlign w:val="center"/>
          </w:tcPr>
          <w:p w14:paraId="716447E5" w14:textId="77777777" w:rsidR="00CB28CB" w:rsidRPr="002778FF" w:rsidRDefault="00CB28CB" w:rsidP="002F44D3">
            <w:pPr>
              <w:pStyle w:val="TableParagraph"/>
              <w:rPr>
                <w:b/>
              </w:rPr>
            </w:pPr>
            <w:r w:rsidRPr="002778FF">
              <w:rPr>
                <w:b/>
              </w:rPr>
              <w:t>НСЗ</w:t>
            </w:r>
          </w:p>
        </w:tc>
        <w:tc>
          <w:tcPr>
            <w:tcW w:w="8647" w:type="dxa"/>
            <w:vAlign w:val="center"/>
          </w:tcPr>
          <w:p w14:paraId="2F2719B3" w14:textId="77777777" w:rsidR="00CB28CB" w:rsidRPr="002778FF" w:rsidRDefault="00CB28CB" w:rsidP="002F44D3">
            <w:pPr>
              <w:pStyle w:val="TableParagraph"/>
            </w:pPr>
            <w:proofErr w:type="spellStart"/>
            <w:r w:rsidRPr="002778FF">
              <w:t>Национална</w:t>
            </w:r>
            <w:proofErr w:type="spellEnd"/>
            <w:r w:rsidRPr="002778FF">
              <w:rPr>
                <w:spacing w:val="-8"/>
              </w:rPr>
              <w:t xml:space="preserve"> </w:t>
            </w:r>
            <w:proofErr w:type="spellStart"/>
            <w:r w:rsidRPr="002778FF">
              <w:t>служба</w:t>
            </w:r>
            <w:proofErr w:type="spellEnd"/>
            <w:r w:rsidRPr="002778FF">
              <w:rPr>
                <w:spacing w:val="-8"/>
              </w:rPr>
              <w:t xml:space="preserve"> </w:t>
            </w:r>
            <w:proofErr w:type="spellStart"/>
            <w:r w:rsidRPr="002778FF">
              <w:t>за</w:t>
            </w:r>
            <w:proofErr w:type="spellEnd"/>
            <w:r w:rsidRPr="002778FF">
              <w:rPr>
                <w:spacing w:val="-6"/>
              </w:rPr>
              <w:t xml:space="preserve"> </w:t>
            </w:r>
            <w:proofErr w:type="spellStart"/>
            <w:r w:rsidRPr="002778FF">
              <w:t>запошљавање</w:t>
            </w:r>
            <w:proofErr w:type="spellEnd"/>
          </w:p>
        </w:tc>
      </w:tr>
      <w:tr w:rsidR="00CB28CB" w:rsidRPr="002778FF" w14:paraId="277D2713" w14:textId="77777777" w:rsidTr="002F44D3">
        <w:trPr>
          <w:trHeight w:val="340"/>
        </w:trPr>
        <w:tc>
          <w:tcPr>
            <w:tcW w:w="2323" w:type="dxa"/>
            <w:vAlign w:val="center"/>
          </w:tcPr>
          <w:p w14:paraId="61F764FB" w14:textId="77777777" w:rsidR="00CB28CB" w:rsidRPr="002778FF" w:rsidRDefault="00CB28CB" w:rsidP="002F44D3">
            <w:pPr>
              <w:pStyle w:val="TableParagraph"/>
              <w:rPr>
                <w:b/>
                <w:lang w:val="sr-Cyrl-RS"/>
              </w:rPr>
            </w:pPr>
            <w:r w:rsidRPr="002778FF">
              <w:rPr>
                <w:b/>
              </w:rPr>
              <w:t>НС</w:t>
            </w:r>
            <w:r w:rsidRPr="002778FF">
              <w:rPr>
                <w:b/>
                <w:lang w:val="sr-Cyrl-RS"/>
              </w:rPr>
              <w:t>РС</w:t>
            </w:r>
          </w:p>
        </w:tc>
        <w:tc>
          <w:tcPr>
            <w:tcW w:w="8647" w:type="dxa"/>
            <w:vAlign w:val="center"/>
          </w:tcPr>
          <w:p w14:paraId="6AE9D429" w14:textId="77777777" w:rsidR="00CB28CB" w:rsidRPr="002778FF" w:rsidRDefault="00CB28CB" w:rsidP="002F44D3">
            <w:pPr>
              <w:pStyle w:val="TableParagraph"/>
              <w:rPr>
                <w:lang w:val="sr-Cyrl-RS"/>
              </w:rPr>
            </w:pPr>
            <w:proofErr w:type="spellStart"/>
            <w:r w:rsidRPr="002778FF">
              <w:t>Народна</w:t>
            </w:r>
            <w:proofErr w:type="spellEnd"/>
            <w:r w:rsidRPr="002778FF">
              <w:rPr>
                <w:spacing w:val="-13"/>
              </w:rPr>
              <w:t xml:space="preserve"> </w:t>
            </w:r>
            <w:proofErr w:type="spellStart"/>
            <w:r w:rsidRPr="002778FF">
              <w:t>скупштина</w:t>
            </w:r>
            <w:proofErr w:type="spellEnd"/>
            <w:r w:rsidRPr="002778FF">
              <w:rPr>
                <w:lang w:val="sr-Cyrl-RS"/>
              </w:rPr>
              <w:t xml:space="preserve"> Републике Србије</w:t>
            </w:r>
          </w:p>
        </w:tc>
      </w:tr>
      <w:tr w:rsidR="00CB28CB" w:rsidRPr="002778FF" w14:paraId="16491B9E" w14:textId="77777777" w:rsidTr="002F44D3">
        <w:trPr>
          <w:trHeight w:val="340"/>
        </w:trPr>
        <w:tc>
          <w:tcPr>
            <w:tcW w:w="2323" w:type="dxa"/>
            <w:vAlign w:val="center"/>
          </w:tcPr>
          <w:p w14:paraId="0750D940" w14:textId="77777777" w:rsidR="00CB28CB" w:rsidRPr="002778FF" w:rsidRDefault="00CB28CB" w:rsidP="002F44D3">
            <w:pPr>
              <w:pStyle w:val="TableParagraph"/>
              <w:rPr>
                <w:b/>
              </w:rPr>
            </w:pPr>
            <w:r w:rsidRPr="002778FF">
              <w:rPr>
                <w:b/>
              </w:rPr>
              <w:t>ОЈВ</w:t>
            </w:r>
          </w:p>
        </w:tc>
        <w:tc>
          <w:tcPr>
            <w:tcW w:w="8647" w:type="dxa"/>
            <w:vAlign w:val="center"/>
          </w:tcPr>
          <w:p w14:paraId="43AB1B74" w14:textId="77777777" w:rsidR="00CB28CB" w:rsidRPr="002778FF" w:rsidRDefault="00CB28CB" w:rsidP="002F44D3">
            <w:pPr>
              <w:pStyle w:val="TableParagraph"/>
            </w:pPr>
            <w:r>
              <w:rPr>
                <w:lang w:val="sr-Cyrl-RS"/>
              </w:rPr>
              <w:t>о</w:t>
            </w:r>
            <w:proofErr w:type="spellStart"/>
            <w:r w:rsidRPr="002778FF">
              <w:t>ргани</w:t>
            </w:r>
            <w:proofErr w:type="spellEnd"/>
            <w:r w:rsidRPr="002778FF">
              <w:rPr>
                <w:spacing w:val="-10"/>
              </w:rPr>
              <w:t xml:space="preserve"> </w:t>
            </w:r>
            <w:proofErr w:type="spellStart"/>
            <w:r w:rsidRPr="002778FF">
              <w:t>јавне</w:t>
            </w:r>
            <w:proofErr w:type="spellEnd"/>
            <w:r w:rsidRPr="002778FF">
              <w:rPr>
                <w:spacing w:val="-2"/>
              </w:rPr>
              <w:t xml:space="preserve"> </w:t>
            </w:r>
            <w:proofErr w:type="spellStart"/>
            <w:r w:rsidRPr="002778FF">
              <w:t>власти</w:t>
            </w:r>
            <w:proofErr w:type="spellEnd"/>
          </w:p>
        </w:tc>
      </w:tr>
      <w:tr w:rsidR="00CB28CB" w:rsidRPr="002778FF" w14:paraId="033D1785" w14:textId="77777777" w:rsidTr="002F44D3">
        <w:trPr>
          <w:trHeight w:val="340"/>
        </w:trPr>
        <w:tc>
          <w:tcPr>
            <w:tcW w:w="2323" w:type="dxa"/>
            <w:vAlign w:val="center"/>
          </w:tcPr>
          <w:p w14:paraId="0DB53426" w14:textId="77777777" w:rsidR="00CB28CB" w:rsidRPr="002778FF" w:rsidRDefault="00CB28CB" w:rsidP="002F44D3">
            <w:pPr>
              <w:pStyle w:val="TableParagraph"/>
              <w:rPr>
                <w:b/>
              </w:rPr>
            </w:pPr>
            <w:r w:rsidRPr="00355DA0">
              <w:rPr>
                <w:b/>
              </w:rPr>
              <w:t>ОСИ</w:t>
            </w:r>
          </w:p>
        </w:tc>
        <w:tc>
          <w:tcPr>
            <w:tcW w:w="8647" w:type="dxa"/>
            <w:vAlign w:val="center"/>
          </w:tcPr>
          <w:p w14:paraId="7B9E4EAC" w14:textId="77777777" w:rsidR="00CB28CB" w:rsidRPr="00355DA0" w:rsidRDefault="00CB28CB" w:rsidP="002F44D3">
            <w:pPr>
              <w:pStyle w:val="TableParagraph"/>
              <w:rPr>
                <w:lang w:val="sr-Cyrl-RS"/>
              </w:rPr>
            </w:pPr>
            <w:r>
              <w:rPr>
                <w:lang w:val="sr-Cyrl-RS"/>
              </w:rPr>
              <w:t>особе са инвалидитетом</w:t>
            </w:r>
          </w:p>
        </w:tc>
      </w:tr>
      <w:tr w:rsidR="00CB28CB" w:rsidRPr="002778FF" w14:paraId="02D397D6" w14:textId="77777777" w:rsidTr="002F44D3">
        <w:trPr>
          <w:trHeight w:val="340"/>
        </w:trPr>
        <w:tc>
          <w:tcPr>
            <w:tcW w:w="2323" w:type="dxa"/>
            <w:vAlign w:val="center"/>
          </w:tcPr>
          <w:p w14:paraId="59BC06AE" w14:textId="77777777" w:rsidR="00CB28CB" w:rsidRPr="002778FF" w:rsidRDefault="00CB28CB" w:rsidP="002F44D3">
            <w:pPr>
              <w:pStyle w:val="TableParagraph"/>
              <w:rPr>
                <w:b/>
              </w:rPr>
            </w:pPr>
            <w:r w:rsidRPr="002778FF">
              <w:rPr>
                <w:b/>
              </w:rPr>
              <w:t>ОЦД</w:t>
            </w:r>
          </w:p>
        </w:tc>
        <w:tc>
          <w:tcPr>
            <w:tcW w:w="8647" w:type="dxa"/>
            <w:vAlign w:val="center"/>
          </w:tcPr>
          <w:p w14:paraId="1D59385A" w14:textId="77777777" w:rsidR="00CB28CB" w:rsidRPr="002778FF" w:rsidRDefault="00CB28CB" w:rsidP="002F44D3">
            <w:pPr>
              <w:pStyle w:val="TableParagraph"/>
            </w:pPr>
            <w:r>
              <w:rPr>
                <w:spacing w:val="-1"/>
                <w:lang w:val="sr-Cyrl-RS"/>
              </w:rPr>
              <w:t>о</w:t>
            </w:r>
            <w:proofErr w:type="spellStart"/>
            <w:r w:rsidRPr="002778FF">
              <w:rPr>
                <w:spacing w:val="-1"/>
              </w:rPr>
              <w:t>рганизације</w:t>
            </w:r>
            <w:proofErr w:type="spellEnd"/>
            <w:r w:rsidRPr="002778FF">
              <w:rPr>
                <w:spacing w:val="-7"/>
              </w:rPr>
              <w:t xml:space="preserve"> </w:t>
            </w:r>
            <w:proofErr w:type="spellStart"/>
            <w:r w:rsidRPr="002778FF">
              <w:t>цивилног</w:t>
            </w:r>
            <w:proofErr w:type="spellEnd"/>
            <w:r w:rsidRPr="002778FF">
              <w:rPr>
                <w:spacing w:val="-11"/>
              </w:rPr>
              <w:t xml:space="preserve"> </w:t>
            </w:r>
            <w:proofErr w:type="spellStart"/>
            <w:r w:rsidRPr="002778FF">
              <w:t>друштва</w:t>
            </w:r>
            <w:proofErr w:type="spellEnd"/>
          </w:p>
        </w:tc>
      </w:tr>
      <w:tr w:rsidR="00CB28CB" w:rsidRPr="002778FF" w14:paraId="2442D5D5" w14:textId="77777777" w:rsidTr="002F44D3">
        <w:trPr>
          <w:trHeight w:val="340"/>
        </w:trPr>
        <w:tc>
          <w:tcPr>
            <w:tcW w:w="2323" w:type="dxa"/>
            <w:vAlign w:val="center"/>
          </w:tcPr>
          <w:p w14:paraId="0A7496A1" w14:textId="77777777" w:rsidR="00CB28CB" w:rsidRPr="004912A7" w:rsidRDefault="00CB28CB" w:rsidP="002F44D3">
            <w:pPr>
              <w:pStyle w:val="TableParagraph"/>
              <w:rPr>
                <w:b/>
                <w:lang w:val="sr-Cyrl-RS"/>
              </w:rPr>
            </w:pPr>
            <w:r>
              <w:rPr>
                <w:b/>
                <w:lang w:val="sr-Cyrl-RS"/>
              </w:rPr>
              <w:t>П. академија</w:t>
            </w:r>
          </w:p>
        </w:tc>
        <w:tc>
          <w:tcPr>
            <w:tcW w:w="8647" w:type="dxa"/>
            <w:vAlign w:val="center"/>
          </w:tcPr>
          <w:p w14:paraId="35C36693" w14:textId="77777777" w:rsidR="00CB28CB" w:rsidRDefault="00CB28CB" w:rsidP="002F44D3">
            <w:pPr>
              <w:pStyle w:val="TableParagraph"/>
              <w:rPr>
                <w:spacing w:val="-1"/>
                <w:lang w:val="sr-Cyrl-RS"/>
              </w:rPr>
            </w:pPr>
            <w:proofErr w:type="spellStart"/>
            <w:r w:rsidRPr="002778FF">
              <w:t>Правосудна</w:t>
            </w:r>
            <w:proofErr w:type="spellEnd"/>
            <w:r w:rsidRPr="002778FF">
              <w:rPr>
                <w:spacing w:val="-8"/>
              </w:rPr>
              <w:t xml:space="preserve"> </w:t>
            </w:r>
            <w:proofErr w:type="spellStart"/>
            <w:r w:rsidRPr="002778FF">
              <w:t>академија</w:t>
            </w:r>
            <w:proofErr w:type="spellEnd"/>
          </w:p>
        </w:tc>
      </w:tr>
      <w:tr w:rsidR="00CB28CB" w:rsidRPr="002778FF" w14:paraId="16AC3157" w14:textId="77777777" w:rsidTr="002F44D3">
        <w:trPr>
          <w:trHeight w:val="340"/>
        </w:trPr>
        <w:tc>
          <w:tcPr>
            <w:tcW w:w="2323" w:type="dxa"/>
            <w:vAlign w:val="center"/>
          </w:tcPr>
          <w:p w14:paraId="33121F07" w14:textId="77777777" w:rsidR="00CB28CB" w:rsidRPr="002778FF" w:rsidRDefault="00CB28CB" w:rsidP="002F44D3">
            <w:pPr>
              <w:pStyle w:val="TableParagraph"/>
              <w:rPr>
                <w:b/>
              </w:rPr>
            </w:pPr>
            <w:r w:rsidRPr="002778FF">
              <w:rPr>
                <w:b/>
              </w:rPr>
              <w:t>ПА</w:t>
            </w:r>
          </w:p>
        </w:tc>
        <w:tc>
          <w:tcPr>
            <w:tcW w:w="8647" w:type="dxa"/>
            <w:vAlign w:val="center"/>
          </w:tcPr>
          <w:p w14:paraId="593D106E" w14:textId="77777777" w:rsidR="00CB28CB" w:rsidRPr="002778FF" w:rsidRDefault="00CB28CB" w:rsidP="002F44D3">
            <w:pPr>
              <w:pStyle w:val="TableParagraph"/>
            </w:pPr>
            <w:proofErr w:type="spellStart"/>
            <w:r w:rsidRPr="00940EF2">
              <w:t>програмска</w:t>
            </w:r>
            <w:proofErr w:type="spellEnd"/>
            <w:r w:rsidRPr="00940EF2">
              <w:t xml:space="preserve"> </w:t>
            </w:r>
            <w:proofErr w:type="spellStart"/>
            <w:r w:rsidRPr="00940EF2">
              <w:t>активност</w:t>
            </w:r>
            <w:proofErr w:type="spellEnd"/>
          </w:p>
        </w:tc>
      </w:tr>
      <w:tr w:rsidR="00CB28CB" w:rsidRPr="002778FF" w14:paraId="04F15FD6" w14:textId="77777777" w:rsidTr="002F44D3">
        <w:trPr>
          <w:trHeight w:val="340"/>
        </w:trPr>
        <w:tc>
          <w:tcPr>
            <w:tcW w:w="2323" w:type="dxa"/>
            <w:vAlign w:val="center"/>
          </w:tcPr>
          <w:p w14:paraId="66EDA73A" w14:textId="77777777" w:rsidR="00CB28CB" w:rsidRPr="002778FF" w:rsidRDefault="00CB28CB" w:rsidP="002F44D3">
            <w:pPr>
              <w:pStyle w:val="TableParagraph"/>
              <w:rPr>
                <w:b/>
              </w:rPr>
            </w:pPr>
            <w:r w:rsidRPr="002778FF">
              <w:rPr>
                <w:b/>
              </w:rPr>
              <w:t>ПЗР</w:t>
            </w:r>
          </w:p>
        </w:tc>
        <w:tc>
          <w:tcPr>
            <w:tcW w:w="8647" w:type="dxa"/>
            <w:vAlign w:val="center"/>
          </w:tcPr>
          <w:p w14:paraId="463546FE" w14:textId="77777777" w:rsidR="00CB28CB" w:rsidRPr="002778FF" w:rsidRDefault="00CB28CB" w:rsidP="002F44D3">
            <w:pPr>
              <w:pStyle w:val="TableParagraph"/>
            </w:pPr>
            <w:proofErr w:type="spellStart"/>
            <w:r w:rsidRPr="002778FF">
              <w:rPr>
                <w:spacing w:val="-1"/>
              </w:rPr>
              <w:t>Повереник</w:t>
            </w:r>
            <w:proofErr w:type="spellEnd"/>
            <w:r w:rsidRPr="002778FF">
              <w:rPr>
                <w:spacing w:val="-4"/>
              </w:rPr>
              <w:t xml:space="preserve"> </w:t>
            </w:r>
            <w:proofErr w:type="spellStart"/>
            <w:r w:rsidRPr="002778FF">
              <w:t>за</w:t>
            </w:r>
            <w:proofErr w:type="spellEnd"/>
            <w:r w:rsidRPr="002778FF">
              <w:rPr>
                <w:spacing w:val="-4"/>
              </w:rPr>
              <w:t xml:space="preserve"> </w:t>
            </w:r>
            <w:proofErr w:type="spellStart"/>
            <w:r w:rsidRPr="002778FF">
              <w:t>заштиту</w:t>
            </w:r>
            <w:proofErr w:type="spellEnd"/>
            <w:r w:rsidRPr="002778FF">
              <w:rPr>
                <w:spacing w:val="-15"/>
              </w:rPr>
              <w:t xml:space="preserve"> </w:t>
            </w:r>
            <w:proofErr w:type="spellStart"/>
            <w:r w:rsidRPr="002778FF">
              <w:t>равноправности</w:t>
            </w:r>
            <w:proofErr w:type="spellEnd"/>
          </w:p>
        </w:tc>
      </w:tr>
      <w:tr w:rsidR="00CB28CB" w:rsidRPr="002778FF" w14:paraId="4B55E10D" w14:textId="77777777" w:rsidTr="002F44D3">
        <w:trPr>
          <w:trHeight w:val="340"/>
        </w:trPr>
        <w:tc>
          <w:tcPr>
            <w:tcW w:w="2323" w:type="dxa"/>
            <w:vAlign w:val="center"/>
          </w:tcPr>
          <w:p w14:paraId="3AF634E3" w14:textId="77777777" w:rsidR="00CB28CB" w:rsidRPr="002778FF" w:rsidRDefault="00CB28CB" w:rsidP="002F44D3">
            <w:pPr>
              <w:pStyle w:val="TableParagraph"/>
              <w:rPr>
                <w:b/>
              </w:rPr>
            </w:pPr>
            <w:r w:rsidRPr="002778FF">
              <w:rPr>
                <w:b/>
              </w:rPr>
              <w:t>ПИЈЗЗПЛ</w:t>
            </w:r>
          </w:p>
        </w:tc>
        <w:tc>
          <w:tcPr>
            <w:tcW w:w="8647" w:type="dxa"/>
            <w:vAlign w:val="center"/>
          </w:tcPr>
          <w:p w14:paraId="1257BF63" w14:textId="77777777" w:rsidR="00CB28CB" w:rsidRPr="002778FF" w:rsidRDefault="00CB28CB" w:rsidP="002F44D3">
            <w:pPr>
              <w:pStyle w:val="TableParagraph"/>
            </w:pPr>
            <w:proofErr w:type="spellStart"/>
            <w:r w:rsidRPr="002778FF">
              <w:rPr>
                <w:spacing w:val="-1"/>
              </w:rPr>
              <w:t>Повереник</w:t>
            </w:r>
            <w:proofErr w:type="spellEnd"/>
            <w:r w:rsidRPr="002778FF">
              <w:rPr>
                <w:spacing w:val="-4"/>
              </w:rPr>
              <w:t xml:space="preserve"> </w:t>
            </w:r>
            <w:proofErr w:type="spellStart"/>
            <w:r w:rsidRPr="002778FF">
              <w:rPr>
                <w:spacing w:val="-1"/>
              </w:rPr>
              <w:t>за</w:t>
            </w:r>
            <w:proofErr w:type="spellEnd"/>
            <w:r w:rsidRPr="002778FF">
              <w:rPr>
                <w:spacing w:val="-4"/>
              </w:rPr>
              <w:t xml:space="preserve"> </w:t>
            </w:r>
            <w:proofErr w:type="spellStart"/>
            <w:r w:rsidRPr="002778FF">
              <w:rPr>
                <w:spacing w:val="-1"/>
              </w:rPr>
              <w:t>информације</w:t>
            </w:r>
            <w:proofErr w:type="spellEnd"/>
            <w:r w:rsidRPr="002778FF">
              <w:rPr>
                <w:spacing w:val="-4"/>
              </w:rPr>
              <w:t xml:space="preserve"> </w:t>
            </w:r>
            <w:proofErr w:type="spellStart"/>
            <w:r w:rsidRPr="002778FF">
              <w:t>од</w:t>
            </w:r>
            <w:proofErr w:type="spellEnd"/>
            <w:r w:rsidRPr="002778FF">
              <w:rPr>
                <w:spacing w:val="-7"/>
              </w:rPr>
              <w:t xml:space="preserve"> </w:t>
            </w:r>
            <w:proofErr w:type="spellStart"/>
            <w:r w:rsidRPr="002778FF">
              <w:t>јавног</w:t>
            </w:r>
            <w:proofErr w:type="spellEnd"/>
            <w:r w:rsidRPr="002778FF">
              <w:rPr>
                <w:spacing w:val="-4"/>
              </w:rPr>
              <w:t xml:space="preserve"> </w:t>
            </w:r>
            <w:proofErr w:type="spellStart"/>
            <w:r w:rsidRPr="002778FF">
              <w:t>значаја</w:t>
            </w:r>
            <w:proofErr w:type="spellEnd"/>
            <w:r w:rsidRPr="002778FF">
              <w:rPr>
                <w:spacing w:val="-2"/>
              </w:rPr>
              <w:t xml:space="preserve"> </w:t>
            </w:r>
            <w:r w:rsidRPr="002778FF">
              <w:t>и</w:t>
            </w:r>
            <w:r w:rsidRPr="002778FF">
              <w:rPr>
                <w:spacing w:val="-3"/>
              </w:rPr>
              <w:t xml:space="preserve"> </w:t>
            </w:r>
            <w:proofErr w:type="spellStart"/>
            <w:r w:rsidRPr="002778FF">
              <w:t>заштиту</w:t>
            </w:r>
            <w:proofErr w:type="spellEnd"/>
            <w:r w:rsidRPr="002778FF">
              <w:rPr>
                <w:spacing w:val="-14"/>
              </w:rPr>
              <w:t xml:space="preserve"> </w:t>
            </w:r>
            <w:proofErr w:type="spellStart"/>
            <w:r w:rsidRPr="002778FF">
              <w:t>података</w:t>
            </w:r>
            <w:proofErr w:type="spellEnd"/>
            <w:r w:rsidRPr="002778FF">
              <w:rPr>
                <w:spacing w:val="-4"/>
              </w:rPr>
              <w:t xml:space="preserve"> </w:t>
            </w:r>
            <w:r w:rsidRPr="002778FF">
              <w:t>о</w:t>
            </w:r>
            <w:r w:rsidRPr="002778FF">
              <w:rPr>
                <w:spacing w:val="-7"/>
              </w:rPr>
              <w:t xml:space="preserve"> </w:t>
            </w:r>
            <w:proofErr w:type="spellStart"/>
            <w:r w:rsidRPr="002778FF">
              <w:t>личности</w:t>
            </w:r>
            <w:proofErr w:type="spellEnd"/>
          </w:p>
        </w:tc>
      </w:tr>
      <w:tr w:rsidR="00CB28CB" w:rsidRPr="002778FF" w14:paraId="276682FD" w14:textId="77777777" w:rsidTr="002F44D3">
        <w:trPr>
          <w:trHeight w:val="340"/>
        </w:trPr>
        <w:tc>
          <w:tcPr>
            <w:tcW w:w="2323" w:type="dxa"/>
            <w:vAlign w:val="center"/>
          </w:tcPr>
          <w:p w14:paraId="38A79062" w14:textId="77777777" w:rsidR="00CB28CB" w:rsidRPr="00783117" w:rsidRDefault="00CB28CB" w:rsidP="002F44D3">
            <w:pPr>
              <w:pStyle w:val="TableParagraph"/>
              <w:rPr>
                <w:b/>
              </w:rPr>
            </w:pPr>
            <w:r w:rsidRPr="00783117">
              <w:rPr>
                <w:b/>
              </w:rPr>
              <w:t>ПКС</w:t>
            </w:r>
          </w:p>
        </w:tc>
        <w:tc>
          <w:tcPr>
            <w:tcW w:w="8647" w:type="dxa"/>
            <w:vAlign w:val="center"/>
          </w:tcPr>
          <w:p w14:paraId="0F5ABF38" w14:textId="77777777" w:rsidR="00CB28CB" w:rsidRPr="00783117" w:rsidRDefault="00CB28CB" w:rsidP="002F44D3">
            <w:pPr>
              <w:pStyle w:val="TableParagraph"/>
            </w:pPr>
            <w:proofErr w:type="spellStart"/>
            <w:r w:rsidRPr="00783117">
              <w:t>Привредна</w:t>
            </w:r>
            <w:proofErr w:type="spellEnd"/>
            <w:r w:rsidRPr="00783117">
              <w:rPr>
                <w:spacing w:val="-6"/>
              </w:rPr>
              <w:t xml:space="preserve"> </w:t>
            </w:r>
            <w:proofErr w:type="spellStart"/>
            <w:r w:rsidRPr="00783117">
              <w:t>комора</w:t>
            </w:r>
            <w:proofErr w:type="spellEnd"/>
            <w:r w:rsidRPr="00783117">
              <w:rPr>
                <w:spacing w:val="-3"/>
              </w:rPr>
              <w:t xml:space="preserve"> </w:t>
            </w:r>
            <w:proofErr w:type="spellStart"/>
            <w:r w:rsidRPr="00783117">
              <w:t>Србије</w:t>
            </w:r>
            <w:proofErr w:type="spellEnd"/>
          </w:p>
        </w:tc>
      </w:tr>
      <w:tr w:rsidR="00CB28CB" w:rsidRPr="002778FF" w14:paraId="25B5D7CE" w14:textId="77777777" w:rsidTr="002F44D3">
        <w:trPr>
          <w:trHeight w:val="340"/>
        </w:trPr>
        <w:tc>
          <w:tcPr>
            <w:tcW w:w="2323" w:type="dxa"/>
            <w:vAlign w:val="center"/>
          </w:tcPr>
          <w:p w14:paraId="22BBEDDE" w14:textId="77777777" w:rsidR="00CB28CB" w:rsidRPr="00783117" w:rsidRDefault="00CB28CB" w:rsidP="002F44D3">
            <w:pPr>
              <w:pStyle w:val="TableParagraph"/>
              <w:rPr>
                <w:b/>
              </w:rPr>
            </w:pPr>
            <w:r w:rsidRPr="00783117">
              <w:rPr>
                <w:b/>
              </w:rPr>
              <w:t>ПСКЈИОВЗ</w:t>
            </w:r>
          </w:p>
        </w:tc>
        <w:tc>
          <w:tcPr>
            <w:tcW w:w="8647" w:type="dxa"/>
            <w:vAlign w:val="center"/>
          </w:tcPr>
          <w:p w14:paraId="1EA11BD7" w14:textId="77777777" w:rsidR="00CB28CB" w:rsidRPr="00783117" w:rsidRDefault="00CB28CB" w:rsidP="002F44D3">
            <w:pPr>
              <w:pStyle w:val="TableParagraph"/>
            </w:pPr>
            <w:proofErr w:type="spellStart"/>
            <w:r w:rsidRPr="00783117">
              <w:t>Покрајински</w:t>
            </w:r>
            <w:proofErr w:type="spellEnd"/>
            <w:r w:rsidRPr="00783117">
              <w:t xml:space="preserve"> </w:t>
            </w:r>
            <w:proofErr w:type="spellStart"/>
            <w:r w:rsidRPr="00783117">
              <w:t>секретаријат</w:t>
            </w:r>
            <w:proofErr w:type="spellEnd"/>
            <w:r w:rsidRPr="00783117">
              <w:t xml:space="preserve"> </w:t>
            </w:r>
            <w:proofErr w:type="spellStart"/>
            <w:r w:rsidRPr="00783117">
              <w:t>за</w:t>
            </w:r>
            <w:proofErr w:type="spellEnd"/>
            <w:r w:rsidRPr="00783117">
              <w:t xml:space="preserve"> </w:t>
            </w:r>
            <w:proofErr w:type="spellStart"/>
            <w:r w:rsidRPr="00783117">
              <w:t>културу</w:t>
            </w:r>
            <w:proofErr w:type="spellEnd"/>
            <w:r w:rsidRPr="00783117">
              <w:t xml:space="preserve">, </w:t>
            </w:r>
            <w:proofErr w:type="spellStart"/>
            <w:r w:rsidRPr="00783117">
              <w:t>јавно</w:t>
            </w:r>
            <w:proofErr w:type="spellEnd"/>
            <w:r w:rsidRPr="00783117">
              <w:t xml:space="preserve"> </w:t>
            </w:r>
            <w:proofErr w:type="spellStart"/>
            <w:r w:rsidRPr="00783117">
              <w:t>информисање</w:t>
            </w:r>
            <w:proofErr w:type="spellEnd"/>
            <w:r w:rsidRPr="00783117">
              <w:t xml:space="preserve"> и </w:t>
            </w:r>
            <w:proofErr w:type="spellStart"/>
            <w:r w:rsidRPr="00783117">
              <w:t>односе</w:t>
            </w:r>
            <w:proofErr w:type="spellEnd"/>
            <w:r w:rsidRPr="00783117">
              <w:t xml:space="preserve"> с </w:t>
            </w:r>
            <w:proofErr w:type="spellStart"/>
            <w:r w:rsidRPr="00783117">
              <w:t>верским</w:t>
            </w:r>
            <w:proofErr w:type="spellEnd"/>
            <w:r w:rsidRPr="00783117">
              <w:t xml:space="preserve"> </w:t>
            </w:r>
            <w:r w:rsidRPr="00783117">
              <w:rPr>
                <w:lang w:val="sr-Cyrl-RS"/>
              </w:rPr>
              <w:t>за</w:t>
            </w:r>
            <w:proofErr w:type="spellStart"/>
            <w:r w:rsidRPr="00783117">
              <w:t>једницама</w:t>
            </w:r>
            <w:proofErr w:type="spellEnd"/>
          </w:p>
        </w:tc>
      </w:tr>
      <w:tr w:rsidR="00CB28CB" w:rsidRPr="00CA1B0D" w14:paraId="578F7797" w14:textId="77777777" w:rsidTr="002F44D3">
        <w:trPr>
          <w:trHeight w:val="340"/>
        </w:trPr>
        <w:tc>
          <w:tcPr>
            <w:tcW w:w="2323" w:type="dxa"/>
            <w:vAlign w:val="center"/>
          </w:tcPr>
          <w:p w14:paraId="4C24C55D" w14:textId="77777777" w:rsidR="00CB28CB" w:rsidRPr="00783117" w:rsidRDefault="00CB28CB" w:rsidP="002F44D3">
            <w:pPr>
              <w:pStyle w:val="TableParagraph"/>
              <w:rPr>
                <w:b/>
                <w:lang w:val="sr-Cyrl-RS"/>
              </w:rPr>
            </w:pPr>
            <w:r w:rsidRPr="00783117">
              <w:rPr>
                <w:b/>
                <w:lang w:val="sr-Cyrl-RS"/>
              </w:rPr>
              <w:t>ПСОПУНМНЗ</w:t>
            </w:r>
          </w:p>
        </w:tc>
        <w:tc>
          <w:tcPr>
            <w:tcW w:w="8647" w:type="dxa"/>
            <w:vAlign w:val="center"/>
          </w:tcPr>
          <w:p w14:paraId="39B45E39" w14:textId="77777777" w:rsidR="00CB28CB" w:rsidRPr="00783117" w:rsidRDefault="00CB28CB" w:rsidP="002F44D3">
            <w:pPr>
              <w:pStyle w:val="TableParagraph"/>
              <w:rPr>
                <w:lang w:val="sr-Cyrl-RS"/>
              </w:rPr>
            </w:pPr>
            <w:r w:rsidRPr="00783117">
              <w:rPr>
                <w:lang w:val="sr-Cyrl-RS"/>
              </w:rPr>
              <w:t>Покрајински секретаријат за образовање, прописе, управу и националне мањине-националне заједнице</w:t>
            </w:r>
          </w:p>
        </w:tc>
      </w:tr>
      <w:tr w:rsidR="00CB28CB" w:rsidRPr="002778FF" w14:paraId="2F310D09" w14:textId="77777777" w:rsidTr="002F44D3">
        <w:trPr>
          <w:trHeight w:val="340"/>
        </w:trPr>
        <w:tc>
          <w:tcPr>
            <w:tcW w:w="2323" w:type="dxa"/>
            <w:vAlign w:val="center"/>
          </w:tcPr>
          <w:p w14:paraId="35EBAF40" w14:textId="77777777" w:rsidR="00CB28CB" w:rsidRPr="00783117" w:rsidRDefault="00CB28CB" w:rsidP="002F44D3">
            <w:pPr>
              <w:pStyle w:val="TableParagraph"/>
              <w:rPr>
                <w:b/>
              </w:rPr>
            </w:pPr>
            <w:r w:rsidRPr="00783117">
              <w:rPr>
                <w:b/>
              </w:rPr>
              <w:t>ПССПДРП</w:t>
            </w:r>
          </w:p>
        </w:tc>
        <w:tc>
          <w:tcPr>
            <w:tcW w:w="8647" w:type="dxa"/>
            <w:vAlign w:val="center"/>
          </w:tcPr>
          <w:p w14:paraId="2DAF0A76" w14:textId="77777777" w:rsidR="00CB28CB" w:rsidRPr="00783117" w:rsidRDefault="00CB28CB" w:rsidP="002F44D3">
            <w:pPr>
              <w:pStyle w:val="TableParagraph"/>
            </w:pPr>
            <w:proofErr w:type="spellStart"/>
            <w:r w:rsidRPr="00783117">
              <w:rPr>
                <w:spacing w:val="-1"/>
              </w:rPr>
              <w:t>Покрајински</w:t>
            </w:r>
            <w:proofErr w:type="spellEnd"/>
            <w:r w:rsidRPr="00783117">
              <w:rPr>
                <w:spacing w:val="-1"/>
              </w:rPr>
              <w:t xml:space="preserve"> </w:t>
            </w:r>
            <w:proofErr w:type="spellStart"/>
            <w:r w:rsidRPr="00783117">
              <w:rPr>
                <w:spacing w:val="-1"/>
              </w:rPr>
              <w:t>секретаријат</w:t>
            </w:r>
            <w:proofErr w:type="spellEnd"/>
            <w:r w:rsidRPr="00783117">
              <w:rPr>
                <w:spacing w:val="-4"/>
              </w:rPr>
              <w:t xml:space="preserve"> </w:t>
            </w:r>
            <w:proofErr w:type="spellStart"/>
            <w:r w:rsidRPr="00783117">
              <w:t>за</w:t>
            </w:r>
            <w:proofErr w:type="spellEnd"/>
            <w:r w:rsidRPr="00783117">
              <w:rPr>
                <w:spacing w:val="-4"/>
              </w:rPr>
              <w:t xml:space="preserve"> </w:t>
            </w:r>
            <w:proofErr w:type="spellStart"/>
            <w:r w:rsidRPr="00783117">
              <w:t>социјалну</w:t>
            </w:r>
            <w:proofErr w:type="spellEnd"/>
            <w:r w:rsidRPr="00783117">
              <w:rPr>
                <w:spacing w:val="-17"/>
              </w:rPr>
              <w:t xml:space="preserve"> </w:t>
            </w:r>
            <w:proofErr w:type="spellStart"/>
            <w:r w:rsidRPr="00783117">
              <w:t>политику</w:t>
            </w:r>
            <w:proofErr w:type="spellEnd"/>
            <w:r w:rsidRPr="00783117">
              <w:t>,</w:t>
            </w:r>
            <w:r w:rsidRPr="00783117">
              <w:rPr>
                <w:spacing w:val="2"/>
              </w:rPr>
              <w:t xml:space="preserve"> </w:t>
            </w:r>
            <w:proofErr w:type="spellStart"/>
            <w:r w:rsidRPr="00783117">
              <w:t>демографију</w:t>
            </w:r>
            <w:proofErr w:type="spellEnd"/>
            <w:r w:rsidRPr="00783117">
              <w:rPr>
                <w:spacing w:val="-13"/>
              </w:rPr>
              <w:t xml:space="preserve"> </w:t>
            </w:r>
            <w:r w:rsidRPr="00783117">
              <w:t>и</w:t>
            </w:r>
            <w:r w:rsidRPr="00783117">
              <w:rPr>
                <w:spacing w:val="-2"/>
              </w:rPr>
              <w:t xml:space="preserve"> </w:t>
            </w:r>
            <w:proofErr w:type="spellStart"/>
            <w:r w:rsidRPr="00783117">
              <w:t>равноправност</w:t>
            </w:r>
            <w:proofErr w:type="spellEnd"/>
            <w:r w:rsidRPr="00783117">
              <w:rPr>
                <w:spacing w:val="-2"/>
              </w:rPr>
              <w:t xml:space="preserve"> </w:t>
            </w:r>
            <w:proofErr w:type="spellStart"/>
            <w:r w:rsidRPr="00783117">
              <w:t>полова</w:t>
            </w:r>
            <w:proofErr w:type="spellEnd"/>
          </w:p>
        </w:tc>
      </w:tr>
      <w:tr w:rsidR="00CB28CB" w:rsidRPr="002778FF" w14:paraId="43FAD2F8" w14:textId="77777777" w:rsidTr="002F44D3">
        <w:trPr>
          <w:trHeight w:val="340"/>
        </w:trPr>
        <w:tc>
          <w:tcPr>
            <w:tcW w:w="2323" w:type="dxa"/>
            <w:vAlign w:val="center"/>
          </w:tcPr>
          <w:p w14:paraId="57F9D958" w14:textId="77777777" w:rsidR="00CB28CB" w:rsidRPr="00783117" w:rsidRDefault="00CB28CB" w:rsidP="002F44D3">
            <w:pPr>
              <w:pStyle w:val="TableParagraph"/>
              <w:rPr>
                <w:b/>
                <w:lang w:val="sr-Cyrl-RS"/>
              </w:rPr>
            </w:pPr>
            <w:r w:rsidRPr="00783117">
              <w:rPr>
                <w:b/>
              </w:rPr>
              <w:t>РЗС</w:t>
            </w:r>
          </w:p>
        </w:tc>
        <w:tc>
          <w:tcPr>
            <w:tcW w:w="8647" w:type="dxa"/>
            <w:vAlign w:val="center"/>
          </w:tcPr>
          <w:p w14:paraId="2713F716" w14:textId="77777777" w:rsidR="00CB28CB" w:rsidRPr="00783117" w:rsidRDefault="00CB28CB" w:rsidP="002F44D3">
            <w:pPr>
              <w:pStyle w:val="TableParagraph"/>
              <w:rPr>
                <w:lang w:val="sr-Cyrl-RS"/>
              </w:rPr>
            </w:pPr>
            <w:r w:rsidRPr="00783117">
              <w:rPr>
                <w:lang w:val="sr-Cyrl-RS"/>
              </w:rPr>
              <w:t>Републички</w:t>
            </w:r>
            <w:r w:rsidRPr="00783117">
              <w:rPr>
                <w:spacing w:val="-7"/>
                <w:lang w:val="sr-Cyrl-RS"/>
              </w:rPr>
              <w:t xml:space="preserve"> </w:t>
            </w:r>
            <w:r w:rsidRPr="00783117">
              <w:rPr>
                <w:lang w:val="sr-Cyrl-RS"/>
              </w:rPr>
              <w:t>завод</w:t>
            </w:r>
            <w:r w:rsidRPr="00783117">
              <w:rPr>
                <w:spacing w:val="-6"/>
                <w:lang w:val="sr-Cyrl-RS"/>
              </w:rPr>
              <w:t xml:space="preserve"> </w:t>
            </w:r>
            <w:r w:rsidRPr="00783117">
              <w:rPr>
                <w:lang w:val="sr-Cyrl-RS"/>
              </w:rPr>
              <w:t>за</w:t>
            </w:r>
            <w:r w:rsidRPr="00783117">
              <w:rPr>
                <w:spacing w:val="-3"/>
                <w:lang w:val="sr-Cyrl-RS"/>
              </w:rPr>
              <w:t xml:space="preserve"> </w:t>
            </w:r>
            <w:r w:rsidRPr="00783117">
              <w:rPr>
                <w:lang w:val="sr-Cyrl-RS"/>
              </w:rPr>
              <w:t>статистику</w:t>
            </w:r>
          </w:p>
        </w:tc>
      </w:tr>
      <w:tr w:rsidR="00CB28CB" w:rsidRPr="00CA1B0D" w14:paraId="13231240" w14:textId="77777777" w:rsidTr="002F44D3">
        <w:trPr>
          <w:trHeight w:val="340"/>
        </w:trPr>
        <w:tc>
          <w:tcPr>
            <w:tcW w:w="2323" w:type="dxa"/>
            <w:vAlign w:val="center"/>
          </w:tcPr>
          <w:p w14:paraId="087C54FB" w14:textId="77777777" w:rsidR="00CB28CB" w:rsidRPr="00783117" w:rsidRDefault="00CB28CB" w:rsidP="002F44D3">
            <w:pPr>
              <w:pStyle w:val="TableParagraph"/>
              <w:rPr>
                <w:b/>
                <w:lang w:val="sr-Cyrl-RS"/>
              </w:rPr>
            </w:pPr>
            <w:r w:rsidRPr="00783117">
              <w:rPr>
                <w:b/>
                <w:lang w:val="sr-Cyrl-RS"/>
              </w:rPr>
              <w:t>РЗСЗ</w:t>
            </w:r>
          </w:p>
        </w:tc>
        <w:tc>
          <w:tcPr>
            <w:tcW w:w="8647" w:type="dxa"/>
            <w:vAlign w:val="center"/>
          </w:tcPr>
          <w:p w14:paraId="24D4CF57" w14:textId="77777777" w:rsidR="00CB28CB" w:rsidRPr="00783117" w:rsidRDefault="00CB28CB" w:rsidP="002F44D3">
            <w:pPr>
              <w:pStyle w:val="TableParagraph"/>
              <w:rPr>
                <w:lang w:val="sr-Cyrl-RS"/>
              </w:rPr>
            </w:pPr>
            <w:r w:rsidRPr="00783117">
              <w:rPr>
                <w:lang w:val="sr-Cyrl-RS"/>
              </w:rPr>
              <w:t>Републички завод за социјалну заштиту</w:t>
            </w:r>
          </w:p>
        </w:tc>
      </w:tr>
      <w:tr w:rsidR="00CB28CB" w:rsidRPr="00233DF4" w14:paraId="3EAA3079" w14:textId="77777777" w:rsidTr="002F44D3">
        <w:trPr>
          <w:trHeight w:val="340"/>
        </w:trPr>
        <w:tc>
          <w:tcPr>
            <w:tcW w:w="2323" w:type="dxa"/>
            <w:vAlign w:val="center"/>
          </w:tcPr>
          <w:p w14:paraId="437FEC54" w14:textId="77777777" w:rsidR="00CB28CB" w:rsidRPr="00783117" w:rsidRDefault="00CB28CB" w:rsidP="002F44D3">
            <w:pPr>
              <w:pStyle w:val="TableParagraph"/>
              <w:rPr>
                <w:b/>
                <w:lang w:val="sr-Cyrl-RS"/>
              </w:rPr>
            </w:pPr>
            <w:r w:rsidRPr="00783117">
              <w:rPr>
                <w:b/>
                <w:lang w:val="sr-Cyrl-RS"/>
              </w:rPr>
              <w:t>РС</w:t>
            </w:r>
          </w:p>
        </w:tc>
        <w:tc>
          <w:tcPr>
            <w:tcW w:w="8647" w:type="dxa"/>
            <w:vAlign w:val="center"/>
          </w:tcPr>
          <w:p w14:paraId="1D9A2C82" w14:textId="77777777" w:rsidR="00CB28CB" w:rsidRPr="00783117" w:rsidRDefault="00CB28CB" w:rsidP="002F44D3">
            <w:pPr>
              <w:pStyle w:val="TableParagraph"/>
              <w:rPr>
                <w:lang w:val="sr-Cyrl-RS"/>
              </w:rPr>
            </w:pPr>
            <w:r w:rsidRPr="00783117">
              <w:rPr>
                <w:lang w:val="sr-Cyrl-RS"/>
              </w:rPr>
              <w:t>Република Србија</w:t>
            </w:r>
          </w:p>
        </w:tc>
      </w:tr>
      <w:tr w:rsidR="00CB28CB" w:rsidRPr="002778FF" w14:paraId="212CD0BB" w14:textId="77777777" w:rsidTr="002F44D3">
        <w:trPr>
          <w:trHeight w:val="340"/>
        </w:trPr>
        <w:tc>
          <w:tcPr>
            <w:tcW w:w="2323" w:type="dxa"/>
            <w:vAlign w:val="center"/>
          </w:tcPr>
          <w:p w14:paraId="2212631B" w14:textId="77777777" w:rsidR="00CB28CB" w:rsidRPr="00783117" w:rsidRDefault="00CB28CB" w:rsidP="002F44D3">
            <w:pPr>
              <w:pStyle w:val="TableParagraph"/>
              <w:rPr>
                <w:b/>
              </w:rPr>
            </w:pPr>
            <w:r w:rsidRPr="00783117">
              <w:rPr>
                <w:b/>
              </w:rPr>
              <w:lastRenderedPageBreak/>
              <w:t>РСЈП</w:t>
            </w:r>
          </w:p>
        </w:tc>
        <w:tc>
          <w:tcPr>
            <w:tcW w:w="8647" w:type="dxa"/>
            <w:vAlign w:val="center"/>
          </w:tcPr>
          <w:p w14:paraId="3670D1C9" w14:textId="77777777" w:rsidR="00CB28CB" w:rsidRPr="00783117" w:rsidRDefault="00CB28CB" w:rsidP="002F44D3">
            <w:pPr>
              <w:pStyle w:val="TableParagraph"/>
            </w:pPr>
            <w:proofErr w:type="spellStart"/>
            <w:r w:rsidRPr="00783117">
              <w:t>Републички</w:t>
            </w:r>
            <w:proofErr w:type="spellEnd"/>
            <w:r w:rsidRPr="00783117">
              <w:rPr>
                <w:spacing w:val="-2"/>
              </w:rPr>
              <w:t xml:space="preserve"> </w:t>
            </w:r>
            <w:proofErr w:type="spellStart"/>
            <w:r w:rsidRPr="00783117">
              <w:t>секретаријат</w:t>
            </w:r>
            <w:proofErr w:type="spellEnd"/>
            <w:r w:rsidRPr="00783117">
              <w:rPr>
                <w:spacing w:val="-9"/>
              </w:rPr>
              <w:t xml:space="preserve"> </w:t>
            </w:r>
            <w:proofErr w:type="spellStart"/>
            <w:r w:rsidRPr="00783117">
              <w:t>за</w:t>
            </w:r>
            <w:proofErr w:type="spellEnd"/>
            <w:r w:rsidRPr="00783117">
              <w:rPr>
                <w:spacing w:val="-8"/>
              </w:rPr>
              <w:t xml:space="preserve"> </w:t>
            </w:r>
            <w:proofErr w:type="spellStart"/>
            <w:r w:rsidRPr="00783117">
              <w:t>јавне</w:t>
            </w:r>
            <w:proofErr w:type="spellEnd"/>
            <w:r w:rsidRPr="00783117">
              <w:rPr>
                <w:spacing w:val="-9"/>
              </w:rPr>
              <w:t xml:space="preserve"> </w:t>
            </w:r>
            <w:proofErr w:type="spellStart"/>
            <w:r w:rsidRPr="00783117">
              <w:t>политике</w:t>
            </w:r>
            <w:proofErr w:type="spellEnd"/>
          </w:p>
        </w:tc>
      </w:tr>
      <w:tr w:rsidR="00CB28CB" w:rsidRPr="002778FF" w14:paraId="31E53FB8" w14:textId="77777777" w:rsidTr="002F44D3">
        <w:trPr>
          <w:trHeight w:val="340"/>
        </w:trPr>
        <w:tc>
          <w:tcPr>
            <w:tcW w:w="2323" w:type="dxa"/>
            <w:vAlign w:val="center"/>
          </w:tcPr>
          <w:p w14:paraId="4F505F10" w14:textId="77777777" w:rsidR="00CB28CB" w:rsidRPr="002778FF" w:rsidRDefault="00CB28CB" w:rsidP="002F44D3">
            <w:pPr>
              <w:pStyle w:val="TableParagraph"/>
              <w:rPr>
                <w:b/>
              </w:rPr>
            </w:pPr>
            <w:r w:rsidRPr="002778FF">
              <w:rPr>
                <w:b/>
              </w:rPr>
              <w:t>СКГО</w:t>
            </w:r>
          </w:p>
        </w:tc>
        <w:tc>
          <w:tcPr>
            <w:tcW w:w="8647" w:type="dxa"/>
            <w:vAlign w:val="center"/>
          </w:tcPr>
          <w:p w14:paraId="595BCD71" w14:textId="77777777" w:rsidR="00CB28CB" w:rsidRPr="002778FF" w:rsidRDefault="00CB28CB" w:rsidP="002F44D3">
            <w:pPr>
              <w:pStyle w:val="TableParagraph"/>
            </w:pPr>
            <w:proofErr w:type="spellStart"/>
            <w:r w:rsidRPr="002778FF">
              <w:t>Стална</w:t>
            </w:r>
            <w:proofErr w:type="spellEnd"/>
            <w:r w:rsidRPr="002778FF">
              <w:t xml:space="preserve"> </w:t>
            </w:r>
            <w:proofErr w:type="spellStart"/>
            <w:r w:rsidRPr="002778FF">
              <w:t>конференција</w:t>
            </w:r>
            <w:proofErr w:type="spellEnd"/>
            <w:r w:rsidRPr="002778FF">
              <w:t xml:space="preserve"> </w:t>
            </w:r>
            <w:proofErr w:type="spellStart"/>
            <w:r w:rsidRPr="002778FF">
              <w:t>градова</w:t>
            </w:r>
            <w:proofErr w:type="spellEnd"/>
            <w:r w:rsidRPr="002778FF">
              <w:t xml:space="preserve"> и </w:t>
            </w:r>
            <w:proofErr w:type="spellStart"/>
            <w:r w:rsidRPr="002778FF">
              <w:t>општина</w:t>
            </w:r>
            <w:proofErr w:type="spellEnd"/>
            <w:r w:rsidRPr="002778FF">
              <w:t xml:space="preserve"> - </w:t>
            </w:r>
            <w:proofErr w:type="spellStart"/>
            <w:r w:rsidRPr="002778FF">
              <w:t>Савез</w:t>
            </w:r>
            <w:proofErr w:type="spellEnd"/>
            <w:r w:rsidRPr="002778FF">
              <w:t xml:space="preserve"> </w:t>
            </w:r>
            <w:proofErr w:type="spellStart"/>
            <w:r w:rsidRPr="002778FF">
              <w:t>градова</w:t>
            </w:r>
            <w:proofErr w:type="spellEnd"/>
            <w:r w:rsidRPr="002778FF">
              <w:t xml:space="preserve"> и </w:t>
            </w:r>
            <w:proofErr w:type="spellStart"/>
            <w:r w:rsidRPr="002778FF">
              <w:t>општина</w:t>
            </w:r>
            <w:proofErr w:type="spellEnd"/>
            <w:r w:rsidRPr="002778FF">
              <w:t xml:space="preserve"> </w:t>
            </w:r>
            <w:proofErr w:type="spellStart"/>
            <w:r w:rsidRPr="002778FF">
              <w:t>Србије</w:t>
            </w:r>
            <w:proofErr w:type="spellEnd"/>
          </w:p>
        </w:tc>
      </w:tr>
      <w:tr w:rsidR="00CB28CB" w:rsidRPr="002778FF" w14:paraId="0A688F2D" w14:textId="77777777" w:rsidTr="002F44D3">
        <w:trPr>
          <w:trHeight w:val="340"/>
        </w:trPr>
        <w:tc>
          <w:tcPr>
            <w:tcW w:w="2323" w:type="dxa"/>
            <w:vAlign w:val="center"/>
          </w:tcPr>
          <w:p w14:paraId="42CA3D40" w14:textId="77777777" w:rsidR="00CB28CB" w:rsidRPr="002778FF" w:rsidRDefault="00CB28CB" w:rsidP="002F44D3">
            <w:pPr>
              <w:pStyle w:val="TableParagraph"/>
              <w:rPr>
                <w:b/>
                <w:lang w:val="sr-Cyrl-RS"/>
              </w:rPr>
            </w:pPr>
            <w:r w:rsidRPr="002778FF">
              <w:rPr>
                <w:b/>
                <w:lang w:val="sr-Cyrl-RS"/>
              </w:rPr>
              <w:t>СУК</w:t>
            </w:r>
          </w:p>
        </w:tc>
        <w:tc>
          <w:tcPr>
            <w:tcW w:w="8647" w:type="dxa"/>
            <w:vAlign w:val="center"/>
          </w:tcPr>
          <w:p w14:paraId="639C9E0F" w14:textId="77777777" w:rsidR="00CB28CB" w:rsidRPr="002778FF" w:rsidRDefault="00CB28CB" w:rsidP="002F44D3">
            <w:pPr>
              <w:pStyle w:val="TableParagraph"/>
            </w:pPr>
            <w:proofErr w:type="spellStart"/>
            <w:r w:rsidRPr="002778FF">
              <w:t>Служба</w:t>
            </w:r>
            <w:proofErr w:type="spellEnd"/>
            <w:r w:rsidRPr="002778FF">
              <w:t xml:space="preserve"> </w:t>
            </w:r>
            <w:proofErr w:type="spellStart"/>
            <w:r w:rsidRPr="002778FF">
              <w:t>за</w:t>
            </w:r>
            <w:proofErr w:type="spellEnd"/>
            <w:r w:rsidRPr="002778FF">
              <w:t xml:space="preserve"> </w:t>
            </w:r>
            <w:proofErr w:type="spellStart"/>
            <w:r w:rsidRPr="002778FF">
              <w:t>управљање</w:t>
            </w:r>
            <w:proofErr w:type="spellEnd"/>
            <w:r w:rsidRPr="002778FF">
              <w:t xml:space="preserve"> </w:t>
            </w:r>
            <w:proofErr w:type="spellStart"/>
            <w:r w:rsidRPr="002778FF">
              <w:t>кадровима</w:t>
            </w:r>
            <w:proofErr w:type="spellEnd"/>
          </w:p>
        </w:tc>
      </w:tr>
      <w:tr w:rsidR="00CB28CB" w:rsidRPr="00CA1B0D" w14:paraId="4AD9F308" w14:textId="77777777" w:rsidTr="002F44D3">
        <w:trPr>
          <w:trHeight w:val="340"/>
        </w:trPr>
        <w:tc>
          <w:tcPr>
            <w:tcW w:w="2323" w:type="dxa"/>
            <w:vAlign w:val="center"/>
          </w:tcPr>
          <w:p w14:paraId="68497023" w14:textId="77777777" w:rsidR="00CB28CB" w:rsidRPr="002778FF" w:rsidRDefault="00CB28CB" w:rsidP="002F44D3">
            <w:pPr>
              <w:pStyle w:val="TableParagraph"/>
              <w:rPr>
                <w:b/>
                <w:lang w:val="sr-Cyrl-RS"/>
              </w:rPr>
            </w:pPr>
            <w:r w:rsidRPr="002778FF">
              <w:rPr>
                <w:b/>
                <w:lang w:val="sr-Cyrl-RS"/>
              </w:rPr>
              <w:t>СУЉР</w:t>
            </w:r>
          </w:p>
        </w:tc>
        <w:tc>
          <w:tcPr>
            <w:tcW w:w="8647" w:type="dxa"/>
            <w:vAlign w:val="center"/>
          </w:tcPr>
          <w:p w14:paraId="645FD0CB" w14:textId="77777777" w:rsidR="00CB28CB" w:rsidRPr="002778FF" w:rsidRDefault="00CB28CB" w:rsidP="002F44D3">
            <w:pPr>
              <w:pStyle w:val="TableParagraph"/>
              <w:rPr>
                <w:spacing w:val="-1"/>
                <w:lang w:val="sr-Cyrl-RS"/>
              </w:rPr>
            </w:pPr>
            <w:r w:rsidRPr="002778FF">
              <w:rPr>
                <w:lang w:val="sr-Cyrl-RS"/>
              </w:rPr>
              <w:t>Служба за управљање људским ресурсима</w:t>
            </w:r>
          </w:p>
        </w:tc>
      </w:tr>
    </w:tbl>
    <w:p w14:paraId="2A423776" w14:textId="7609ED09" w:rsidR="0049080C" w:rsidRDefault="0049080C">
      <w:pPr>
        <w:pStyle w:val="BodyText"/>
        <w:rPr>
          <w:b/>
          <w:sz w:val="20"/>
          <w:lang w:val="sr-Cyrl-RS"/>
        </w:rPr>
      </w:pPr>
    </w:p>
    <w:p w14:paraId="75D75B3E" w14:textId="77777777" w:rsidR="00CB28CB" w:rsidRDefault="00CB28CB">
      <w:pPr>
        <w:pStyle w:val="BodyText"/>
        <w:rPr>
          <w:b/>
          <w:sz w:val="20"/>
          <w:lang w:val="sr-Cyrl-RS"/>
        </w:rPr>
      </w:pPr>
    </w:p>
    <w:p w14:paraId="6648A776" w14:textId="77777777" w:rsidR="0049080C" w:rsidRPr="0049080C" w:rsidRDefault="0049080C">
      <w:pPr>
        <w:pStyle w:val="BodyText"/>
        <w:rPr>
          <w:b/>
          <w:sz w:val="20"/>
          <w:lang w:val="sr-Cyrl-RS"/>
        </w:rPr>
      </w:pPr>
    </w:p>
    <w:p w14:paraId="4B50201F" w14:textId="77777777" w:rsidR="002A0043" w:rsidRPr="002778FF" w:rsidRDefault="0046615B">
      <w:pPr>
        <w:pStyle w:val="Heading1"/>
        <w:numPr>
          <w:ilvl w:val="0"/>
          <w:numId w:val="2"/>
        </w:numPr>
        <w:tabs>
          <w:tab w:val="left" w:pos="1008"/>
          <w:tab w:val="left" w:pos="1009"/>
        </w:tabs>
        <w:spacing w:before="209"/>
        <w:ind w:left="1008" w:hanging="709"/>
      </w:pPr>
      <w:r w:rsidRPr="002778FF">
        <w:t>ЗАВРШНИ</w:t>
      </w:r>
      <w:r w:rsidRPr="002778FF">
        <w:rPr>
          <w:spacing w:val="-6"/>
        </w:rPr>
        <w:t xml:space="preserve"> </w:t>
      </w:r>
      <w:r w:rsidRPr="002778FF">
        <w:t>ДЕО</w:t>
      </w:r>
    </w:p>
    <w:p w14:paraId="5BED2A7D" w14:textId="0F3F6B33" w:rsidR="002A0043" w:rsidRPr="002778FF" w:rsidRDefault="0046615B">
      <w:pPr>
        <w:pStyle w:val="BodyText"/>
        <w:spacing w:before="148"/>
        <w:ind w:left="300" w:right="147" w:firstLine="720"/>
      </w:pPr>
      <w:proofErr w:type="spellStart"/>
      <w:r w:rsidRPr="002778FF">
        <w:t>Овај</w:t>
      </w:r>
      <w:proofErr w:type="spellEnd"/>
      <w:r w:rsidRPr="002778FF">
        <w:t xml:space="preserve"> </w:t>
      </w:r>
      <w:proofErr w:type="spellStart"/>
      <w:r w:rsidRPr="002778FF">
        <w:t>акциони</w:t>
      </w:r>
      <w:proofErr w:type="spellEnd"/>
      <w:r w:rsidRPr="002778FF">
        <w:t xml:space="preserve"> </w:t>
      </w:r>
      <w:proofErr w:type="spellStart"/>
      <w:r w:rsidRPr="002778FF">
        <w:t>план</w:t>
      </w:r>
      <w:proofErr w:type="spellEnd"/>
      <w:r w:rsidRPr="002778FF">
        <w:t xml:space="preserve"> </w:t>
      </w:r>
      <w:proofErr w:type="spellStart"/>
      <w:r w:rsidRPr="002778FF">
        <w:t>објавити</w:t>
      </w:r>
      <w:proofErr w:type="spellEnd"/>
      <w:r w:rsidRPr="002778FF">
        <w:t xml:space="preserve"> </w:t>
      </w:r>
      <w:proofErr w:type="spellStart"/>
      <w:r w:rsidRPr="002778FF">
        <w:t>на</w:t>
      </w:r>
      <w:proofErr w:type="spellEnd"/>
      <w:r w:rsidRPr="002778FF">
        <w:t xml:space="preserve"> </w:t>
      </w:r>
      <w:proofErr w:type="spellStart"/>
      <w:r w:rsidRPr="002778FF">
        <w:t>Интернет</w:t>
      </w:r>
      <w:proofErr w:type="spellEnd"/>
      <w:r w:rsidRPr="002778FF">
        <w:t xml:space="preserve"> </w:t>
      </w:r>
      <w:proofErr w:type="spellStart"/>
      <w:r w:rsidRPr="002778FF">
        <w:t>страници</w:t>
      </w:r>
      <w:proofErr w:type="spellEnd"/>
      <w:r w:rsidRPr="002778FF">
        <w:t xml:space="preserve"> Владе, </w:t>
      </w:r>
      <w:proofErr w:type="spellStart"/>
      <w:r w:rsidRPr="002778FF">
        <w:t>на</w:t>
      </w:r>
      <w:proofErr w:type="spellEnd"/>
      <w:r w:rsidRPr="002778FF">
        <w:t xml:space="preserve"> </w:t>
      </w:r>
      <w:proofErr w:type="spellStart"/>
      <w:r w:rsidRPr="002778FF">
        <w:t>Порталу</w:t>
      </w:r>
      <w:proofErr w:type="spellEnd"/>
      <w:r w:rsidRPr="002778FF">
        <w:t xml:space="preserve"> „е-</w:t>
      </w:r>
      <w:proofErr w:type="spellStart"/>
      <w:r w:rsidRPr="002778FF">
        <w:t>Управа</w:t>
      </w:r>
      <w:proofErr w:type="spellEnd"/>
      <w:r w:rsidRPr="002778FF">
        <w:t xml:space="preserve">” и </w:t>
      </w:r>
      <w:proofErr w:type="spellStart"/>
      <w:r w:rsidRPr="002778FF">
        <w:t>на</w:t>
      </w:r>
      <w:proofErr w:type="spellEnd"/>
      <w:r w:rsidRPr="002778FF">
        <w:t xml:space="preserve"> </w:t>
      </w:r>
      <w:proofErr w:type="spellStart"/>
      <w:r w:rsidRPr="002778FF">
        <w:t>Интернет</w:t>
      </w:r>
      <w:proofErr w:type="spellEnd"/>
      <w:r w:rsidRPr="002778FF">
        <w:t xml:space="preserve"> </w:t>
      </w:r>
      <w:proofErr w:type="spellStart"/>
      <w:r w:rsidRPr="002778FF">
        <w:t>страници</w:t>
      </w:r>
      <w:proofErr w:type="spellEnd"/>
      <w:r w:rsidR="001D3F1F" w:rsidRPr="002778FF">
        <w:rPr>
          <w:lang w:val="sr-Cyrl-RS"/>
        </w:rPr>
        <w:t xml:space="preserve"> </w:t>
      </w:r>
      <w:proofErr w:type="spellStart"/>
      <w:r w:rsidRPr="002778FF">
        <w:t>Министарства</w:t>
      </w:r>
      <w:proofErr w:type="spellEnd"/>
      <w:r w:rsidRPr="002778FF">
        <w:t xml:space="preserve"> </w:t>
      </w:r>
      <w:proofErr w:type="spellStart"/>
      <w:r w:rsidRPr="002778FF">
        <w:t>за</w:t>
      </w:r>
      <w:proofErr w:type="spellEnd"/>
      <w:r w:rsidRPr="002778FF">
        <w:t xml:space="preserve"> </w:t>
      </w:r>
      <w:proofErr w:type="spellStart"/>
      <w:r w:rsidRPr="002778FF">
        <w:t>људска</w:t>
      </w:r>
      <w:proofErr w:type="spellEnd"/>
      <w:r w:rsidRPr="002778FF">
        <w:t xml:space="preserve"> и </w:t>
      </w:r>
      <w:proofErr w:type="spellStart"/>
      <w:r w:rsidRPr="002778FF">
        <w:t>мањинска</w:t>
      </w:r>
      <w:proofErr w:type="spellEnd"/>
      <w:r w:rsidRPr="002778FF">
        <w:rPr>
          <w:spacing w:val="-1"/>
        </w:rPr>
        <w:t xml:space="preserve"> </w:t>
      </w:r>
      <w:proofErr w:type="spellStart"/>
      <w:r w:rsidRPr="002778FF">
        <w:t>права</w:t>
      </w:r>
      <w:proofErr w:type="spellEnd"/>
      <w:r w:rsidRPr="002778FF">
        <w:rPr>
          <w:spacing w:val="-5"/>
        </w:rPr>
        <w:t xml:space="preserve"> </w:t>
      </w:r>
      <w:r w:rsidRPr="002778FF">
        <w:t>и</w:t>
      </w:r>
      <w:r w:rsidRPr="002778FF">
        <w:rPr>
          <w:spacing w:val="-1"/>
        </w:rPr>
        <w:t xml:space="preserve"> </w:t>
      </w:r>
      <w:proofErr w:type="spellStart"/>
      <w:r w:rsidRPr="002778FF">
        <w:t>друштвени</w:t>
      </w:r>
      <w:proofErr w:type="spellEnd"/>
      <w:r w:rsidRPr="002778FF">
        <w:rPr>
          <w:spacing w:val="-1"/>
        </w:rPr>
        <w:t xml:space="preserve"> </w:t>
      </w:r>
      <w:proofErr w:type="spellStart"/>
      <w:r w:rsidRPr="002778FF">
        <w:t>дијалог</w:t>
      </w:r>
      <w:proofErr w:type="spellEnd"/>
      <w:r w:rsidRPr="002778FF">
        <w:t>,</w:t>
      </w:r>
      <w:r w:rsidRPr="002778FF">
        <w:rPr>
          <w:spacing w:val="1"/>
        </w:rPr>
        <w:t xml:space="preserve"> </w:t>
      </w:r>
      <w:r w:rsidRPr="002778FF">
        <w:t>у</w:t>
      </w:r>
      <w:r w:rsidRPr="002778FF">
        <w:rPr>
          <w:spacing w:val="-10"/>
        </w:rPr>
        <w:t xml:space="preserve"> </w:t>
      </w:r>
      <w:proofErr w:type="spellStart"/>
      <w:r w:rsidRPr="002778FF">
        <w:t>року</w:t>
      </w:r>
      <w:proofErr w:type="spellEnd"/>
      <w:r w:rsidRPr="002778FF">
        <w:rPr>
          <w:spacing w:val="-10"/>
        </w:rPr>
        <w:t xml:space="preserve"> </w:t>
      </w:r>
      <w:proofErr w:type="spellStart"/>
      <w:r w:rsidRPr="002778FF">
        <w:t>од</w:t>
      </w:r>
      <w:proofErr w:type="spellEnd"/>
      <w:r w:rsidRPr="002778FF">
        <w:rPr>
          <w:spacing w:val="-2"/>
        </w:rPr>
        <w:t xml:space="preserve"> </w:t>
      </w:r>
      <w:proofErr w:type="spellStart"/>
      <w:r w:rsidRPr="002778FF">
        <w:t>седам</w:t>
      </w:r>
      <w:proofErr w:type="spellEnd"/>
      <w:r w:rsidRPr="002778FF">
        <w:rPr>
          <w:spacing w:val="-3"/>
        </w:rPr>
        <w:t xml:space="preserve"> </w:t>
      </w:r>
      <w:proofErr w:type="spellStart"/>
      <w:r w:rsidRPr="002778FF">
        <w:t>радних</w:t>
      </w:r>
      <w:proofErr w:type="spellEnd"/>
      <w:r w:rsidRPr="002778FF">
        <w:rPr>
          <w:spacing w:val="-1"/>
        </w:rPr>
        <w:t xml:space="preserve"> </w:t>
      </w:r>
      <w:proofErr w:type="spellStart"/>
      <w:r w:rsidRPr="002778FF">
        <w:t>дана</w:t>
      </w:r>
      <w:proofErr w:type="spellEnd"/>
      <w:r w:rsidRPr="002778FF">
        <w:rPr>
          <w:spacing w:val="-3"/>
        </w:rPr>
        <w:t xml:space="preserve"> </w:t>
      </w:r>
      <w:proofErr w:type="spellStart"/>
      <w:r w:rsidRPr="002778FF">
        <w:t>од</w:t>
      </w:r>
      <w:proofErr w:type="spellEnd"/>
      <w:r w:rsidRPr="002778FF">
        <w:rPr>
          <w:spacing w:val="-2"/>
        </w:rPr>
        <w:t xml:space="preserve"> </w:t>
      </w:r>
      <w:proofErr w:type="spellStart"/>
      <w:r w:rsidRPr="002778FF">
        <w:t>дана</w:t>
      </w:r>
      <w:proofErr w:type="spellEnd"/>
      <w:r w:rsidRPr="002778FF">
        <w:rPr>
          <w:spacing w:val="1"/>
        </w:rPr>
        <w:t xml:space="preserve"> </w:t>
      </w:r>
      <w:proofErr w:type="spellStart"/>
      <w:r w:rsidRPr="002778FF">
        <w:t>усвајања</w:t>
      </w:r>
      <w:proofErr w:type="spellEnd"/>
      <w:r w:rsidRPr="002778FF">
        <w:t>.</w:t>
      </w:r>
    </w:p>
    <w:p w14:paraId="3483E676" w14:textId="77777777" w:rsidR="002A0043" w:rsidRPr="002778FF" w:rsidRDefault="0046615B">
      <w:pPr>
        <w:pStyle w:val="BodyText"/>
        <w:spacing w:before="159"/>
        <w:ind w:left="1020"/>
      </w:pPr>
      <w:proofErr w:type="spellStart"/>
      <w:r w:rsidRPr="002778FF">
        <w:t>Овај</w:t>
      </w:r>
      <w:proofErr w:type="spellEnd"/>
      <w:r w:rsidRPr="002778FF">
        <w:rPr>
          <w:spacing w:val="-3"/>
        </w:rPr>
        <w:t xml:space="preserve"> </w:t>
      </w:r>
      <w:proofErr w:type="spellStart"/>
      <w:r w:rsidRPr="002778FF">
        <w:t>акциони</w:t>
      </w:r>
      <w:proofErr w:type="spellEnd"/>
      <w:r w:rsidRPr="002778FF">
        <w:rPr>
          <w:spacing w:val="-5"/>
        </w:rPr>
        <w:t xml:space="preserve"> </w:t>
      </w:r>
      <w:proofErr w:type="spellStart"/>
      <w:r w:rsidRPr="002778FF">
        <w:t>план</w:t>
      </w:r>
      <w:proofErr w:type="spellEnd"/>
      <w:r w:rsidRPr="002778FF">
        <w:rPr>
          <w:spacing w:val="-5"/>
        </w:rPr>
        <w:t xml:space="preserve"> </w:t>
      </w:r>
      <w:proofErr w:type="spellStart"/>
      <w:r w:rsidRPr="002778FF">
        <w:t>објавити</w:t>
      </w:r>
      <w:proofErr w:type="spellEnd"/>
      <w:r w:rsidRPr="002778FF">
        <w:rPr>
          <w:spacing w:val="-1"/>
        </w:rPr>
        <w:t xml:space="preserve"> </w:t>
      </w:r>
      <w:r w:rsidRPr="002778FF">
        <w:t>у</w:t>
      </w:r>
      <w:r w:rsidRPr="002778FF">
        <w:rPr>
          <w:spacing w:val="-13"/>
        </w:rPr>
        <w:t xml:space="preserve"> </w:t>
      </w:r>
      <w:r w:rsidRPr="002778FF">
        <w:t>„</w:t>
      </w:r>
      <w:proofErr w:type="spellStart"/>
      <w:r w:rsidRPr="002778FF">
        <w:t>Службеном</w:t>
      </w:r>
      <w:proofErr w:type="spellEnd"/>
      <w:r w:rsidRPr="002778FF">
        <w:rPr>
          <w:spacing w:val="-4"/>
        </w:rPr>
        <w:t xml:space="preserve"> </w:t>
      </w:r>
      <w:proofErr w:type="spellStart"/>
      <w:r w:rsidRPr="002778FF">
        <w:t>гласнику</w:t>
      </w:r>
      <w:proofErr w:type="spellEnd"/>
      <w:r w:rsidRPr="002778FF">
        <w:rPr>
          <w:spacing w:val="-9"/>
        </w:rPr>
        <w:t xml:space="preserve"> </w:t>
      </w:r>
      <w:proofErr w:type="spellStart"/>
      <w:r w:rsidRPr="002778FF">
        <w:t>Републике</w:t>
      </w:r>
      <w:proofErr w:type="spellEnd"/>
      <w:r w:rsidRPr="002778FF">
        <w:rPr>
          <w:spacing w:val="-3"/>
        </w:rPr>
        <w:t xml:space="preserve"> </w:t>
      </w:r>
      <w:r w:rsidRPr="002778FF">
        <w:t>Србије”.</w:t>
      </w:r>
    </w:p>
    <w:p w14:paraId="432D09AB" w14:textId="77777777" w:rsidR="002A0043" w:rsidRPr="002778FF" w:rsidRDefault="002A0043">
      <w:pPr>
        <w:pStyle w:val="BodyText"/>
        <w:rPr>
          <w:sz w:val="20"/>
        </w:rPr>
      </w:pPr>
    </w:p>
    <w:p w14:paraId="31D8C5EE" w14:textId="77777777" w:rsidR="002A0043" w:rsidRPr="002778FF" w:rsidRDefault="002A0043">
      <w:pPr>
        <w:pStyle w:val="BodyText"/>
        <w:spacing w:before="2"/>
        <w:rPr>
          <w:sz w:val="18"/>
        </w:rPr>
      </w:pPr>
    </w:p>
    <w:p w14:paraId="55436A73" w14:textId="160F0464" w:rsidR="00124534" w:rsidRPr="00124534" w:rsidRDefault="00124534" w:rsidP="00124534">
      <w:pPr>
        <w:rPr>
          <w:lang w:val="sr-Cyrl-CS"/>
        </w:rPr>
      </w:pPr>
      <w:r w:rsidRPr="00124534">
        <w:rPr>
          <w:lang w:val="sr-Cyrl-CS"/>
        </w:rPr>
        <w:t>05 Број:</w:t>
      </w:r>
      <w:r w:rsidRPr="00124534">
        <w:t xml:space="preserve"> </w:t>
      </w:r>
      <w:r w:rsidR="00556528">
        <w:rPr>
          <w:lang w:val="sr-Cyrl-RS"/>
        </w:rPr>
        <w:t>56</w:t>
      </w:r>
      <w:r w:rsidRPr="00124534">
        <w:t>-</w:t>
      </w:r>
      <w:r w:rsidR="00556528">
        <w:rPr>
          <w:lang w:val="sr-Cyrl-RS"/>
        </w:rPr>
        <w:t>1240</w:t>
      </w:r>
      <w:r w:rsidRPr="00124534">
        <w:t>/2026</w:t>
      </w:r>
      <w:r w:rsidR="00556528">
        <w:rPr>
          <w:lang w:val="sr-Cyrl-CS"/>
        </w:rPr>
        <w:t>-1</w:t>
      </w:r>
    </w:p>
    <w:p w14:paraId="165791ED" w14:textId="2868BA1D" w:rsidR="00124534" w:rsidRPr="00124534" w:rsidRDefault="00124534" w:rsidP="00124534">
      <w:pPr>
        <w:rPr>
          <w:lang w:val="sr-Cyrl-RS"/>
        </w:rPr>
      </w:pPr>
      <w:r w:rsidRPr="00124534">
        <w:rPr>
          <w:lang w:val="sr-Cyrl-CS"/>
        </w:rPr>
        <w:t>У Београду,</w:t>
      </w:r>
      <w:r w:rsidR="00556528">
        <w:t xml:space="preserve"> </w:t>
      </w:r>
      <w:r w:rsidR="00556528">
        <w:rPr>
          <w:lang w:val="sr-Cyrl-RS"/>
        </w:rPr>
        <w:t>12</w:t>
      </w:r>
      <w:r w:rsidRPr="00124534">
        <w:t xml:space="preserve">. </w:t>
      </w:r>
      <w:r w:rsidR="00556528">
        <w:rPr>
          <w:lang w:val="sr-Cyrl-RS"/>
        </w:rPr>
        <w:t xml:space="preserve">фебруара </w:t>
      </w:r>
      <w:r w:rsidRPr="00124534">
        <w:rPr>
          <w:lang w:val="sr-Cyrl-CS"/>
        </w:rPr>
        <w:t>20</w:t>
      </w:r>
      <w:r w:rsidRPr="00124534">
        <w:rPr>
          <w:lang w:val="sr-Latn-RS"/>
        </w:rPr>
        <w:t>2</w:t>
      </w:r>
      <w:r w:rsidRPr="00124534">
        <w:rPr>
          <w:lang w:val="sr-Cyrl-RS"/>
        </w:rPr>
        <w:t>6</w:t>
      </w:r>
      <w:r w:rsidRPr="00124534">
        <w:rPr>
          <w:lang w:val="sr-Cyrl-CS"/>
        </w:rPr>
        <w:t>. годин</w:t>
      </w:r>
      <w:r w:rsidRPr="00124534">
        <w:rPr>
          <w:lang w:val="sr-Cyrl-RS"/>
        </w:rPr>
        <w:t>а</w:t>
      </w:r>
    </w:p>
    <w:p w14:paraId="3885E3E6" w14:textId="77777777" w:rsidR="00124534" w:rsidRPr="00124534" w:rsidRDefault="00124534" w:rsidP="00124534">
      <w:pPr>
        <w:jc w:val="center"/>
        <w:outlineLvl w:val="0"/>
        <w:rPr>
          <w:lang w:val="sr-Cyrl-CS"/>
        </w:rPr>
      </w:pPr>
    </w:p>
    <w:p w14:paraId="0384CE3E" w14:textId="77777777" w:rsidR="00124534" w:rsidRPr="00124534" w:rsidRDefault="00124534" w:rsidP="00124534">
      <w:pPr>
        <w:jc w:val="center"/>
        <w:outlineLvl w:val="0"/>
        <w:rPr>
          <w:lang w:val="sr-Cyrl-CS"/>
        </w:rPr>
      </w:pPr>
    </w:p>
    <w:p w14:paraId="18E8D247" w14:textId="77777777" w:rsidR="00124534" w:rsidRPr="00124534" w:rsidRDefault="00124534" w:rsidP="00124534">
      <w:pPr>
        <w:jc w:val="center"/>
        <w:outlineLvl w:val="0"/>
        <w:rPr>
          <w:lang w:val="sr-Cyrl-CS"/>
        </w:rPr>
      </w:pPr>
      <w:r w:rsidRPr="00124534">
        <w:rPr>
          <w:lang w:val="sr-Cyrl-CS"/>
        </w:rPr>
        <w:t>В Л А Д А</w:t>
      </w:r>
    </w:p>
    <w:p w14:paraId="36D7B8A6" w14:textId="77777777" w:rsidR="00124534" w:rsidRPr="00124534" w:rsidRDefault="00124534" w:rsidP="00124534">
      <w:pPr>
        <w:pStyle w:val="1tekst"/>
        <w:spacing w:before="0" w:after="0"/>
        <w:ind w:hanging="26"/>
        <w:jc w:val="center"/>
        <w:rPr>
          <w:spacing w:val="40"/>
          <w:sz w:val="22"/>
          <w:szCs w:val="22"/>
          <w:lang w:val="sr-Cyrl-CS"/>
        </w:rPr>
      </w:pPr>
    </w:p>
    <w:tbl>
      <w:tblPr>
        <w:tblW w:w="9320" w:type="dxa"/>
        <w:jc w:val="center"/>
        <w:tblLayout w:type="fixed"/>
        <w:tblLook w:val="04A0" w:firstRow="1" w:lastRow="0" w:firstColumn="1" w:lastColumn="0" w:noHBand="0" w:noVBand="1"/>
      </w:tblPr>
      <w:tblGrid>
        <w:gridCol w:w="4678"/>
        <w:gridCol w:w="4642"/>
      </w:tblGrid>
      <w:tr w:rsidR="00124534" w:rsidRPr="00124534" w14:paraId="53F8BCBB" w14:textId="77777777" w:rsidTr="00124534">
        <w:trPr>
          <w:jc w:val="center"/>
        </w:trPr>
        <w:tc>
          <w:tcPr>
            <w:tcW w:w="4678" w:type="dxa"/>
          </w:tcPr>
          <w:p w14:paraId="000D0854" w14:textId="52481A09" w:rsidR="00124534" w:rsidRPr="00124534" w:rsidRDefault="00124534" w:rsidP="00323E6B">
            <w:pPr>
              <w:jc w:val="center"/>
              <w:rPr>
                <w:lang w:val="ru-RU"/>
              </w:rPr>
            </w:pPr>
          </w:p>
        </w:tc>
        <w:tc>
          <w:tcPr>
            <w:tcW w:w="4642" w:type="dxa"/>
          </w:tcPr>
          <w:p w14:paraId="0F0532D2" w14:textId="77777777" w:rsidR="00124534" w:rsidRPr="00124534" w:rsidRDefault="00124534">
            <w:pPr>
              <w:jc w:val="center"/>
              <w:rPr>
                <w:lang w:val="ru-RU"/>
              </w:rPr>
            </w:pPr>
          </w:p>
          <w:p w14:paraId="557B4D86" w14:textId="77777777" w:rsidR="00124534" w:rsidRPr="00124534" w:rsidRDefault="00124534">
            <w:pPr>
              <w:jc w:val="center"/>
              <w:rPr>
                <w:lang w:val="ru-RU"/>
              </w:rPr>
            </w:pPr>
            <w:r w:rsidRPr="00124534">
              <w:rPr>
                <w:lang w:val="ru-RU"/>
              </w:rPr>
              <w:t>ПРЕДСЕДНИК</w:t>
            </w:r>
          </w:p>
          <w:p w14:paraId="7659EDC1" w14:textId="6E7F9132" w:rsidR="00124534" w:rsidRDefault="00124534"/>
          <w:p w14:paraId="2EF21052" w14:textId="77777777" w:rsidR="00124534" w:rsidRPr="00124534" w:rsidRDefault="00124534"/>
          <w:p w14:paraId="009384D0" w14:textId="52378699" w:rsidR="00124534" w:rsidRDefault="00124534">
            <w:pPr>
              <w:pStyle w:val="Footer"/>
              <w:jc w:val="center"/>
              <w:rPr>
                <w:lang w:val="ru-RU"/>
              </w:rPr>
            </w:pPr>
            <w:r>
              <w:rPr>
                <w:lang w:val="ru-RU"/>
              </w:rPr>
              <w:t>проф. др Ђуро Мацут</w:t>
            </w:r>
          </w:p>
          <w:p w14:paraId="7302F833" w14:textId="31ED8852" w:rsidR="00124534" w:rsidRPr="00124534" w:rsidRDefault="00124534">
            <w:pPr>
              <w:pStyle w:val="Footer"/>
              <w:jc w:val="center"/>
            </w:pPr>
          </w:p>
        </w:tc>
      </w:tr>
    </w:tbl>
    <w:p w14:paraId="0584754F" w14:textId="77777777" w:rsidR="0046615B" w:rsidRPr="002778FF" w:rsidRDefault="0046615B" w:rsidP="00124534">
      <w:pPr>
        <w:pStyle w:val="BodyText"/>
        <w:spacing w:before="91"/>
        <w:ind w:left="100"/>
      </w:pPr>
    </w:p>
    <w:sectPr w:rsidR="0046615B" w:rsidRPr="002778FF" w:rsidSect="00A668E8">
      <w:headerReference w:type="even" r:id="rId8"/>
      <w:headerReference w:type="default" r:id="rId9"/>
      <w:footerReference w:type="default" r:id="rId10"/>
      <w:pgSz w:w="16838" w:h="11906" w:orient="landscape" w:code="9"/>
      <w:pgMar w:top="1140" w:right="1200" w:bottom="1040" w:left="1140" w:header="0" w:footer="79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116F6" w14:textId="77777777" w:rsidR="00406E61" w:rsidRDefault="00406E61">
      <w:r>
        <w:separator/>
      </w:r>
    </w:p>
  </w:endnote>
  <w:endnote w:type="continuationSeparator" w:id="0">
    <w:p w14:paraId="676C28B5" w14:textId="77777777" w:rsidR="00406E61" w:rsidRDefault="00406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0B44B" w14:textId="2352A2CC" w:rsidR="00380B87" w:rsidRDefault="00380B87">
    <w:pPr>
      <w:pStyle w:val="BodyText"/>
      <w:spacing w:line="14" w:lineRule="auto"/>
      <w:rPr>
        <w:sz w:val="9"/>
      </w:rPr>
    </w:pPr>
    <w:r>
      <w:rPr>
        <w:noProof/>
      </w:rPr>
      <mc:AlternateContent>
        <mc:Choice Requires="wps">
          <w:drawing>
            <wp:anchor distT="0" distB="0" distL="114300" distR="114300" simplePos="0" relativeHeight="251657728" behindDoc="1" locked="0" layoutInCell="1" allowOverlap="1" wp14:anchorId="5432DE1A" wp14:editId="0F329A35">
              <wp:simplePos x="0" y="0"/>
              <wp:positionH relativeFrom="page">
                <wp:posOffset>4927600</wp:posOffset>
              </wp:positionH>
              <wp:positionV relativeFrom="page">
                <wp:posOffset>7045960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63C9" w14:textId="7DD1A40B" w:rsidR="00380B87" w:rsidRDefault="00380B87">
                          <w:pPr>
                            <w:pStyle w:val="BodyText"/>
                            <w:spacing w:line="245"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32DE1A" id="_x0000_t202" coordsize="21600,21600" o:spt="202" path="m,l,21600r21600,l21600,xe">
              <v:stroke joinstyle="miter"/>
              <v:path gradientshapeok="t" o:connecttype="rect"/>
            </v:shapetype>
            <v:shape id="Text Box 1" o:spid="_x0000_s1026" type="#_x0000_t202" style="position:absolute;margin-left:388pt;margin-top:554.8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Sw11QEAAJADAAAOAAAAZHJzL2Uyb0RvYy54bWysU9tu1DAQfUfiHyy/s9ksagvRZqvSqgip&#10;UKTCB0wcJ7FIPGbs3WT5esbOZsvlDfFiTWbsM+ecmWyvp6EXB03eoC1lvlpLoa3C2ti2lF+/3L96&#10;I4UPYGvo0epSHrWX17uXL7ajK/QGO+xrTYJBrC9GV8ouBFdkmVedHsCv0GnLxQZpgMCf1GY1wcjo&#10;Q59t1uvLbESqHaHS3nP2bi7KXcJvGq3CY9N4HURfSuYW0knprOKZ7bZQtASuM+pEA/6BxQDGctMz&#10;1B0EEHsyf0ENRhF6bMJK4ZBh0xilkwZWk6//UPPUgdNJC5vj3dkm//9g1afDk/tMIkzvcOIBJhHe&#10;PaD65oXF2w5sq2+IcOw01Nw4j5Zlo/PF6Wm02hc+glTjR6x5yLAPmICmhoboCusUjM4DOJ5N11MQ&#10;ipOb/O1VzhXFpfzy4ur1ReoAxfLYkQ/vNQ4iBqUknmkCh8ODD5EMFMuV2Mviven7NNfe/pbgizGT&#10;yEe+M/MwVRPfjiIqrI8sg3BeE15rDjqkH1KMvCKl9N/3QFqK/oNlK+I+LQEtQbUEYBU/LWWQYg5v&#10;w7x3e0em7Rh5NtviDdvVmCTlmcWJJ489KTytaNyrX7/TrecfafcTAAD//wMAUEsDBBQABgAIAAAA&#10;IQD3VVtX4QAAAA0BAAAPAAAAZHJzL2Rvd25yZXYueG1sTI/BTsMwEETvSPyDtZW4UTsgkjaNU1UI&#10;TkiINBw4OrGbWI3XIXbb8PdsT3Db3RnNvim2sxvY2UzBepSQLAUwg63XFjsJn/Xr/QpYiAq1Gjwa&#10;CT8mwLa8vSlUrv0FK3Pex45RCIZcSehjHHPOQ9sbp8LSjwZJO/jJqUjr1HE9qQuFu4E/CJFypyzS&#10;h16N5rk37XF/chJ2X1i92O/35qM6VLau1wLf0qOUd4t5twEWzRz/zHDFJ3QoianxJ9SBDRKyLKUu&#10;kYRErFNgZFklgobmenp8yoCXBf/fovwFAAD//wMAUEsBAi0AFAAGAAgAAAAhALaDOJL+AAAA4QEA&#10;ABMAAAAAAAAAAAAAAAAAAAAAAFtDb250ZW50X1R5cGVzXS54bWxQSwECLQAUAAYACAAAACEAOP0h&#10;/9YAAACUAQAACwAAAAAAAAAAAAAAAAAvAQAAX3JlbHMvLnJlbHNQSwECLQAUAAYACAAAACEA2Kks&#10;NdUBAACQAwAADgAAAAAAAAAAAAAAAAAuAgAAZHJzL2Uyb0RvYy54bWxQSwECLQAUAAYACAAAACEA&#10;91VbV+EAAAANAQAADwAAAAAAAAAAAAAAAAAvBAAAZHJzL2Rvd25yZXYueG1sUEsFBgAAAAAEAAQA&#10;8wAAAD0FAAAAAA==&#10;" filled="f" stroked="f">
              <v:textbox inset="0,0,0,0">
                <w:txbxContent>
                  <w:p w14:paraId="3E7F63C9" w14:textId="7DD1A40B" w:rsidR="00380B87" w:rsidRDefault="00380B87">
                    <w:pPr>
                      <w:pStyle w:val="BodyText"/>
                      <w:spacing w:line="245" w:lineRule="exact"/>
                      <w:ind w:left="60"/>
                      <w:rPr>
                        <w:rFonts w:ascii="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55C69" w14:textId="77777777" w:rsidR="00406E61" w:rsidRDefault="00406E61">
      <w:r>
        <w:separator/>
      </w:r>
    </w:p>
  </w:footnote>
  <w:footnote w:type="continuationSeparator" w:id="0">
    <w:p w14:paraId="70BECFF6" w14:textId="77777777" w:rsidR="00406E61" w:rsidRDefault="00406E61">
      <w:r>
        <w:continuationSeparator/>
      </w:r>
    </w:p>
  </w:footnote>
  <w:footnote w:id="1">
    <w:p w14:paraId="54888414" w14:textId="17D9B99D" w:rsidR="00380B87" w:rsidRPr="008073FE" w:rsidRDefault="00380B87">
      <w:pPr>
        <w:pStyle w:val="FootnoteText"/>
        <w:rPr>
          <w:sz w:val="18"/>
          <w:szCs w:val="18"/>
        </w:rPr>
      </w:pPr>
      <w:r>
        <w:rPr>
          <w:rStyle w:val="FootnoteReference"/>
        </w:rPr>
        <w:footnoteRef/>
      </w:r>
      <w:r w:rsidRPr="009A256B">
        <w:rPr>
          <w:lang w:val="sr-Cyrl-RS"/>
        </w:rPr>
        <w:t xml:space="preserve"> </w:t>
      </w:r>
      <w:r w:rsidRPr="00B80382">
        <w:rPr>
          <w:sz w:val="18"/>
          <w:szCs w:val="18"/>
          <w:lang w:val="sr-Cyrl-RS"/>
        </w:rPr>
        <w:t xml:space="preserve">16 дана активизма </w:t>
      </w:r>
      <w:r>
        <w:rPr>
          <w:sz w:val="18"/>
          <w:szCs w:val="18"/>
          <w:lang w:val="sr-Cyrl-RS"/>
        </w:rPr>
        <w:t>против насиља према женама, Кампања против раних бракова, Кампања - Србија без баријера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3F824" w14:textId="77777777" w:rsidR="00A668E8" w:rsidRDefault="00A668E8" w:rsidP="0040270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F33493F" w14:textId="77777777" w:rsidR="00A668E8" w:rsidRDefault="00A668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A0BF1" w14:textId="77777777" w:rsidR="0029567E" w:rsidRDefault="0029567E" w:rsidP="00402702">
    <w:pPr>
      <w:pStyle w:val="Header"/>
      <w:framePr w:wrap="around" w:vAnchor="text" w:hAnchor="margin" w:xAlign="center" w:y="1"/>
      <w:rPr>
        <w:rStyle w:val="PageNumber"/>
      </w:rPr>
    </w:pPr>
  </w:p>
  <w:p w14:paraId="0FC7B424" w14:textId="77777777" w:rsidR="0029567E" w:rsidRDefault="0029567E" w:rsidP="0029567E">
    <w:pPr>
      <w:pStyle w:val="Header"/>
      <w:framePr w:wrap="around" w:vAnchor="text" w:hAnchor="margin" w:xAlign="center" w:y="1"/>
      <w:jc w:val="center"/>
      <w:rPr>
        <w:rStyle w:val="PageNumber"/>
      </w:rPr>
    </w:pPr>
  </w:p>
  <w:p w14:paraId="1D0332BB" w14:textId="5D733AE0" w:rsidR="00A668E8" w:rsidRDefault="00A668E8" w:rsidP="0029567E">
    <w:pPr>
      <w:pStyle w:val="Header"/>
      <w:framePr w:wrap="around" w:vAnchor="text" w:hAnchor="margin" w:xAlign="center" w:y="1"/>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2244A7">
      <w:rPr>
        <w:rStyle w:val="PageNumber"/>
        <w:noProof/>
      </w:rPr>
      <w:t>33</w:t>
    </w:r>
    <w:r>
      <w:rPr>
        <w:rStyle w:val="PageNumber"/>
      </w:rPr>
      <w:fldChar w:fldCharType="end"/>
    </w:r>
  </w:p>
  <w:p w14:paraId="6AEFD90C" w14:textId="77777777" w:rsidR="00A668E8" w:rsidRDefault="00A6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F15F0"/>
    <w:multiLevelType w:val="hybridMultilevel"/>
    <w:tmpl w:val="E57E961E"/>
    <w:lvl w:ilvl="0" w:tplc="D472CD3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3C1C488B"/>
    <w:multiLevelType w:val="hybridMultilevel"/>
    <w:tmpl w:val="7B9E0084"/>
    <w:lvl w:ilvl="0" w:tplc="D472CD34">
      <w:start w:val="1"/>
      <w:numFmt w:val="decimal"/>
      <w:lvlText w:val="%1."/>
      <w:lvlJc w:val="left"/>
      <w:pPr>
        <w:ind w:left="1353"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40542B33"/>
    <w:multiLevelType w:val="hybridMultilevel"/>
    <w:tmpl w:val="132A9F7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422D7FEB"/>
    <w:multiLevelType w:val="hybridMultilevel"/>
    <w:tmpl w:val="A9BAEEAC"/>
    <w:lvl w:ilvl="0" w:tplc="6E6494B6">
      <w:start w:val="1"/>
      <w:numFmt w:val="upperRoman"/>
      <w:lvlText w:val="%1."/>
      <w:lvlJc w:val="left"/>
      <w:pPr>
        <w:ind w:left="1020" w:hanging="721"/>
      </w:pPr>
      <w:rPr>
        <w:rFonts w:ascii="Times New Roman" w:eastAsia="Times New Roman" w:hAnsi="Times New Roman" w:cs="Times New Roman" w:hint="default"/>
        <w:b/>
        <w:bCs/>
        <w:w w:val="100"/>
        <w:sz w:val="22"/>
        <w:szCs w:val="22"/>
        <w:lang w:eastAsia="en-US" w:bidi="ar-SA"/>
      </w:rPr>
    </w:lvl>
    <w:lvl w:ilvl="1" w:tplc="B6267272">
      <w:numFmt w:val="bullet"/>
      <w:lvlText w:val="•"/>
      <w:lvlJc w:val="left"/>
      <w:pPr>
        <w:ind w:left="2268" w:hanging="721"/>
      </w:pPr>
      <w:rPr>
        <w:rFonts w:hint="default"/>
        <w:lang w:eastAsia="en-US" w:bidi="ar-SA"/>
      </w:rPr>
    </w:lvl>
    <w:lvl w:ilvl="2" w:tplc="E722BF38">
      <w:numFmt w:val="bullet"/>
      <w:lvlText w:val="•"/>
      <w:lvlJc w:val="left"/>
      <w:pPr>
        <w:ind w:left="3516" w:hanging="721"/>
      </w:pPr>
      <w:rPr>
        <w:rFonts w:hint="default"/>
        <w:lang w:eastAsia="en-US" w:bidi="ar-SA"/>
      </w:rPr>
    </w:lvl>
    <w:lvl w:ilvl="3" w:tplc="44FA9B64">
      <w:numFmt w:val="bullet"/>
      <w:lvlText w:val="•"/>
      <w:lvlJc w:val="left"/>
      <w:pPr>
        <w:ind w:left="4764" w:hanging="721"/>
      </w:pPr>
      <w:rPr>
        <w:rFonts w:hint="default"/>
        <w:lang w:eastAsia="en-US" w:bidi="ar-SA"/>
      </w:rPr>
    </w:lvl>
    <w:lvl w:ilvl="4" w:tplc="C17077C4">
      <w:numFmt w:val="bullet"/>
      <w:lvlText w:val="•"/>
      <w:lvlJc w:val="left"/>
      <w:pPr>
        <w:ind w:left="6012" w:hanging="721"/>
      </w:pPr>
      <w:rPr>
        <w:rFonts w:hint="default"/>
        <w:lang w:eastAsia="en-US" w:bidi="ar-SA"/>
      </w:rPr>
    </w:lvl>
    <w:lvl w:ilvl="5" w:tplc="1A44203E">
      <w:numFmt w:val="bullet"/>
      <w:lvlText w:val="•"/>
      <w:lvlJc w:val="left"/>
      <w:pPr>
        <w:ind w:left="7260" w:hanging="721"/>
      </w:pPr>
      <w:rPr>
        <w:rFonts w:hint="default"/>
        <w:lang w:eastAsia="en-US" w:bidi="ar-SA"/>
      </w:rPr>
    </w:lvl>
    <w:lvl w:ilvl="6" w:tplc="346EBF92">
      <w:numFmt w:val="bullet"/>
      <w:lvlText w:val="•"/>
      <w:lvlJc w:val="left"/>
      <w:pPr>
        <w:ind w:left="8508" w:hanging="721"/>
      </w:pPr>
      <w:rPr>
        <w:rFonts w:hint="default"/>
        <w:lang w:eastAsia="en-US" w:bidi="ar-SA"/>
      </w:rPr>
    </w:lvl>
    <w:lvl w:ilvl="7" w:tplc="DC66F656">
      <w:numFmt w:val="bullet"/>
      <w:lvlText w:val="•"/>
      <w:lvlJc w:val="left"/>
      <w:pPr>
        <w:ind w:left="9756" w:hanging="721"/>
      </w:pPr>
      <w:rPr>
        <w:rFonts w:hint="default"/>
        <w:lang w:eastAsia="en-US" w:bidi="ar-SA"/>
      </w:rPr>
    </w:lvl>
    <w:lvl w:ilvl="8" w:tplc="E1E21CBC">
      <w:numFmt w:val="bullet"/>
      <w:lvlText w:val="•"/>
      <w:lvlJc w:val="left"/>
      <w:pPr>
        <w:ind w:left="11004" w:hanging="721"/>
      </w:pPr>
      <w:rPr>
        <w:rFonts w:hint="default"/>
        <w:lang w:eastAsia="en-US" w:bidi="ar-SA"/>
      </w:rPr>
    </w:lvl>
  </w:abstractNum>
  <w:abstractNum w:abstractNumId="4" w15:restartNumberingAfterBreak="0">
    <w:nsid w:val="42836D62"/>
    <w:multiLevelType w:val="hybridMultilevel"/>
    <w:tmpl w:val="462EA1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4C95862"/>
    <w:multiLevelType w:val="multilevel"/>
    <w:tmpl w:val="EEE6B7F0"/>
    <w:lvl w:ilvl="0">
      <w:start w:val="1"/>
      <w:numFmt w:val="decimal"/>
      <w:lvlText w:val="%1."/>
      <w:lvlJc w:val="left"/>
      <w:pPr>
        <w:ind w:left="500" w:hanging="500"/>
      </w:pPr>
      <w:rPr>
        <w:rFonts w:hint="default"/>
      </w:rPr>
    </w:lvl>
    <w:lvl w:ilvl="1">
      <w:start w:val="1"/>
      <w:numFmt w:val="decimal"/>
      <w:lvlText w:val="%1.%2."/>
      <w:lvlJc w:val="left"/>
      <w:pPr>
        <w:ind w:left="558" w:hanging="500"/>
      </w:pPr>
      <w:rPr>
        <w:rFonts w:hint="default"/>
      </w:rPr>
    </w:lvl>
    <w:lvl w:ilvl="2">
      <w:start w:val="1"/>
      <w:numFmt w:val="decimal"/>
      <w:lvlText w:val="%1.%2.%3."/>
      <w:lvlJc w:val="left"/>
      <w:pPr>
        <w:ind w:left="836" w:hanging="720"/>
      </w:pPr>
      <w:rPr>
        <w:rFonts w:hint="default"/>
      </w:rPr>
    </w:lvl>
    <w:lvl w:ilvl="3">
      <w:start w:val="1"/>
      <w:numFmt w:val="decimal"/>
      <w:lvlText w:val="%1.%2.%3.%4."/>
      <w:lvlJc w:val="left"/>
      <w:pPr>
        <w:ind w:left="894" w:hanging="720"/>
      </w:pPr>
      <w:rPr>
        <w:rFonts w:hint="default"/>
      </w:rPr>
    </w:lvl>
    <w:lvl w:ilvl="4">
      <w:start w:val="1"/>
      <w:numFmt w:val="decimal"/>
      <w:lvlText w:val="%1.%2.%3.%4.%5."/>
      <w:lvlJc w:val="left"/>
      <w:pPr>
        <w:ind w:left="1312" w:hanging="1080"/>
      </w:pPr>
      <w:rPr>
        <w:rFonts w:hint="default"/>
      </w:rPr>
    </w:lvl>
    <w:lvl w:ilvl="5">
      <w:start w:val="1"/>
      <w:numFmt w:val="decimal"/>
      <w:lvlText w:val="%1.%2.%3.%4.%5.%6."/>
      <w:lvlJc w:val="left"/>
      <w:pPr>
        <w:ind w:left="1370"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846" w:hanging="1440"/>
      </w:pPr>
      <w:rPr>
        <w:rFonts w:hint="default"/>
      </w:rPr>
    </w:lvl>
    <w:lvl w:ilvl="8">
      <w:start w:val="1"/>
      <w:numFmt w:val="decimal"/>
      <w:lvlText w:val="%1.%2.%3.%4.%5.%6.%7.%8.%9."/>
      <w:lvlJc w:val="left"/>
      <w:pPr>
        <w:ind w:left="2264" w:hanging="1800"/>
      </w:pPr>
      <w:rPr>
        <w:rFonts w:hint="default"/>
      </w:rPr>
    </w:lvl>
  </w:abstractNum>
  <w:abstractNum w:abstractNumId="6" w15:restartNumberingAfterBreak="0">
    <w:nsid w:val="5C283095"/>
    <w:multiLevelType w:val="hybridMultilevel"/>
    <w:tmpl w:val="16C4DF7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630207FD"/>
    <w:multiLevelType w:val="multilevel"/>
    <w:tmpl w:val="40186628"/>
    <w:lvl w:ilvl="0">
      <w:start w:val="1"/>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79749BF"/>
    <w:multiLevelType w:val="hybridMultilevel"/>
    <w:tmpl w:val="71CC0B0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6B101AB0"/>
    <w:multiLevelType w:val="multilevel"/>
    <w:tmpl w:val="2072FFCC"/>
    <w:lvl w:ilvl="0">
      <w:start w:val="1"/>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FA04A3"/>
    <w:multiLevelType w:val="hybridMultilevel"/>
    <w:tmpl w:val="44807972"/>
    <w:lvl w:ilvl="0" w:tplc="A8869C70">
      <w:numFmt w:val="bullet"/>
      <w:lvlText w:val="-"/>
      <w:lvlJc w:val="left"/>
      <w:pPr>
        <w:ind w:left="117" w:hanging="130"/>
      </w:pPr>
      <w:rPr>
        <w:rFonts w:ascii="Times New Roman" w:eastAsia="Times New Roman" w:hAnsi="Times New Roman" w:cs="Times New Roman" w:hint="default"/>
        <w:w w:val="100"/>
        <w:sz w:val="22"/>
        <w:szCs w:val="22"/>
        <w:lang w:eastAsia="en-US" w:bidi="ar-SA"/>
      </w:rPr>
    </w:lvl>
    <w:lvl w:ilvl="1" w:tplc="F9D2721C">
      <w:numFmt w:val="bullet"/>
      <w:lvlText w:val="•"/>
      <w:lvlJc w:val="left"/>
      <w:pPr>
        <w:ind w:left="1114" w:hanging="130"/>
      </w:pPr>
      <w:rPr>
        <w:rFonts w:hint="default"/>
        <w:lang w:eastAsia="en-US" w:bidi="ar-SA"/>
      </w:rPr>
    </w:lvl>
    <w:lvl w:ilvl="2" w:tplc="05EEFA40">
      <w:numFmt w:val="bullet"/>
      <w:lvlText w:val="•"/>
      <w:lvlJc w:val="left"/>
      <w:pPr>
        <w:ind w:left="2108" w:hanging="130"/>
      </w:pPr>
      <w:rPr>
        <w:rFonts w:hint="default"/>
        <w:lang w:eastAsia="en-US" w:bidi="ar-SA"/>
      </w:rPr>
    </w:lvl>
    <w:lvl w:ilvl="3" w:tplc="FB266492">
      <w:numFmt w:val="bullet"/>
      <w:lvlText w:val="•"/>
      <w:lvlJc w:val="left"/>
      <w:pPr>
        <w:ind w:left="3103" w:hanging="130"/>
      </w:pPr>
      <w:rPr>
        <w:rFonts w:hint="default"/>
        <w:lang w:eastAsia="en-US" w:bidi="ar-SA"/>
      </w:rPr>
    </w:lvl>
    <w:lvl w:ilvl="4" w:tplc="A57E3D1E">
      <w:numFmt w:val="bullet"/>
      <w:lvlText w:val="•"/>
      <w:lvlJc w:val="left"/>
      <w:pPr>
        <w:ind w:left="4097" w:hanging="130"/>
      </w:pPr>
      <w:rPr>
        <w:rFonts w:hint="default"/>
        <w:lang w:eastAsia="en-US" w:bidi="ar-SA"/>
      </w:rPr>
    </w:lvl>
    <w:lvl w:ilvl="5" w:tplc="29120C6C">
      <w:numFmt w:val="bullet"/>
      <w:lvlText w:val="•"/>
      <w:lvlJc w:val="left"/>
      <w:pPr>
        <w:ind w:left="5092" w:hanging="130"/>
      </w:pPr>
      <w:rPr>
        <w:rFonts w:hint="default"/>
        <w:lang w:eastAsia="en-US" w:bidi="ar-SA"/>
      </w:rPr>
    </w:lvl>
    <w:lvl w:ilvl="6" w:tplc="036EE7F2">
      <w:numFmt w:val="bullet"/>
      <w:lvlText w:val="•"/>
      <w:lvlJc w:val="left"/>
      <w:pPr>
        <w:ind w:left="6086" w:hanging="130"/>
      </w:pPr>
      <w:rPr>
        <w:rFonts w:hint="default"/>
        <w:lang w:eastAsia="en-US" w:bidi="ar-SA"/>
      </w:rPr>
    </w:lvl>
    <w:lvl w:ilvl="7" w:tplc="D7E878A2">
      <w:numFmt w:val="bullet"/>
      <w:lvlText w:val="•"/>
      <w:lvlJc w:val="left"/>
      <w:pPr>
        <w:ind w:left="7080" w:hanging="130"/>
      </w:pPr>
      <w:rPr>
        <w:rFonts w:hint="default"/>
        <w:lang w:eastAsia="en-US" w:bidi="ar-SA"/>
      </w:rPr>
    </w:lvl>
    <w:lvl w:ilvl="8" w:tplc="7388A6B2">
      <w:numFmt w:val="bullet"/>
      <w:lvlText w:val="•"/>
      <w:lvlJc w:val="left"/>
      <w:pPr>
        <w:ind w:left="8075" w:hanging="130"/>
      </w:pPr>
      <w:rPr>
        <w:rFonts w:hint="default"/>
        <w:lang w:eastAsia="en-US" w:bidi="ar-SA"/>
      </w:rPr>
    </w:lvl>
  </w:abstractNum>
  <w:abstractNum w:abstractNumId="11" w15:restartNumberingAfterBreak="0">
    <w:nsid w:val="74164BAC"/>
    <w:multiLevelType w:val="hybridMultilevel"/>
    <w:tmpl w:val="53508F5C"/>
    <w:lvl w:ilvl="0" w:tplc="E3B43602">
      <w:start w:val="1"/>
      <w:numFmt w:val="lowerLetter"/>
      <w:lvlText w:val="%1)"/>
      <w:lvlJc w:val="left"/>
      <w:pPr>
        <w:ind w:left="461" w:hanging="360"/>
      </w:pPr>
      <w:rPr>
        <w:rFonts w:hint="default"/>
      </w:rPr>
    </w:lvl>
    <w:lvl w:ilvl="1" w:tplc="08090019" w:tentative="1">
      <w:start w:val="1"/>
      <w:numFmt w:val="lowerLetter"/>
      <w:lvlText w:val="%2."/>
      <w:lvlJc w:val="left"/>
      <w:pPr>
        <w:ind w:left="1181" w:hanging="360"/>
      </w:pPr>
    </w:lvl>
    <w:lvl w:ilvl="2" w:tplc="0809001B" w:tentative="1">
      <w:start w:val="1"/>
      <w:numFmt w:val="lowerRoman"/>
      <w:lvlText w:val="%3."/>
      <w:lvlJc w:val="right"/>
      <w:pPr>
        <w:ind w:left="1901" w:hanging="180"/>
      </w:pPr>
    </w:lvl>
    <w:lvl w:ilvl="3" w:tplc="0809000F" w:tentative="1">
      <w:start w:val="1"/>
      <w:numFmt w:val="decimal"/>
      <w:lvlText w:val="%4."/>
      <w:lvlJc w:val="left"/>
      <w:pPr>
        <w:ind w:left="2621" w:hanging="360"/>
      </w:pPr>
    </w:lvl>
    <w:lvl w:ilvl="4" w:tplc="08090019" w:tentative="1">
      <w:start w:val="1"/>
      <w:numFmt w:val="lowerLetter"/>
      <w:lvlText w:val="%5."/>
      <w:lvlJc w:val="left"/>
      <w:pPr>
        <w:ind w:left="3341" w:hanging="360"/>
      </w:pPr>
    </w:lvl>
    <w:lvl w:ilvl="5" w:tplc="0809001B" w:tentative="1">
      <w:start w:val="1"/>
      <w:numFmt w:val="lowerRoman"/>
      <w:lvlText w:val="%6."/>
      <w:lvlJc w:val="right"/>
      <w:pPr>
        <w:ind w:left="4061" w:hanging="180"/>
      </w:pPr>
    </w:lvl>
    <w:lvl w:ilvl="6" w:tplc="0809000F" w:tentative="1">
      <w:start w:val="1"/>
      <w:numFmt w:val="decimal"/>
      <w:lvlText w:val="%7."/>
      <w:lvlJc w:val="left"/>
      <w:pPr>
        <w:ind w:left="4781" w:hanging="360"/>
      </w:pPr>
    </w:lvl>
    <w:lvl w:ilvl="7" w:tplc="08090019" w:tentative="1">
      <w:start w:val="1"/>
      <w:numFmt w:val="lowerLetter"/>
      <w:lvlText w:val="%8."/>
      <w:lvlJc w:val="left"/>
      <w:pPr>
        <w:ind w:left="5501" w:hanging="360"/>
      </w:pPr>
    </w:lvl>
    <w:lvl w:ilvl="8" w:tplc="0809001B" w:tentative="1">
      <w:start w:val="1"/>
      <w:numFmt w:val="lowerRoman"/>
      <w:lvlText w:val="%9."/>
      <w:lvlJc w:val="right"/>
      <w:pPr>
        <w:ind w:left="6221" w:hanging="180"/>
      </w:pPr>
    </w:lvl>
  </w:abstractNum>
  <w:abstractNum w:abstractNumId="12" w15:restartNumberingAfterBreak="0">
    <w:nsid w:val="76AD1497"/>
    <w:multiLevelType w:val="hybridMultilevel"/>
    <w:tmpl w:val="3AE27006"/>
    <w:lvl w:ilvl="0" w:tplc="04090013">
      <w:start w:val="1"/>
      <w:numFmt w:val="upperRoman"/>
      <w:lvlText w:val="%1."/>
      <w:lvlJc w:val="right"/>
      <w:pPr>
        <w:ind w:left="1020" w:hanging="360"/>
      </w:p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16cid:durableId="2141533461">
    <w:abstractNumId w:val="10"/>
  </w:num>
  <w:num w:numId="2" w16cid:durableId="112094769">
    <w:abstractNumId w:val="3"/>
  </w:num>
  <w:num w:numId="3" w16cid:durableId="988510970">
    <w:abstractNumId w:val="5"/>
  </w:num>
  <w:num w:numId="4" w16cid:durableId="1963802844">
    <w:abstractNumId w:val="11"/>
  </w:num>
  <w:num w:numId="5" w16cid:durableId="1459449682">
    <w:abstractNumId w:val="9"/>
  </w:num>
  <w:num w:numId="6" w16cid:durableId="1899245200">
    <w:abstractNumId w:val="7"/>
  </w:num>
  <w:num w:numId="7" w16cid:durableId="1037850795">
    <w:abstractNumId w:val="12"/>
  </w:num>
  <w:num w:numId="8" w16cid:durableId="884099839">
    <w:abstractNumId w:val="4"/>
  </w:num>
  <w:num w:numId="9" w16cid:durableId="1075511622">
    <w:abstractNumId w:val="0"/>
  </w:num>
  <w:num w:numId="10" w16cid:durableId="15541664">
    <w:abstractNumId w:val="1"/>
  </w:num>
  <w:num w:numId="11" w16cid:durableId="1174733314">
    <w:abstractNumId w:val="2"/>
  </w:num>
  <w:num w:numId="12" w16cid:durableId="75173516">
    <w:abstractNumId w:val="8"/>
  </w:num>
  <w:num w:numId="13" w16cid:durableId="17290662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357"/>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043"/>
    <w:rsid w:val="00001E5B"/>
    <w:rsid w:val="00001F2C"/>
    <w:rsid w:val="00007ED5"/>
    <w:rsid w:val="000113D9"/>
    <w:rsid w:val="000136AE"/>
    <w:rsid w:val="00013ADB"/>
    <w:rsid w:val="00014F9C"/>
    <w:rsid w:val="0001540D"/>
    <w:rsid w:val="000156B1"/>
    <w:rsid w:val="00016095"/>
    <w:rsid w:val="0001610D"/>
    <w:rsid w:val="00016268"/>
    <w:rsid w:val="00016547"/>
    <w:rsid w:val="0002012F"/>
    <w:rsid w:val="0002050B"/>
    <w:rsid w:val="00023FEA"/>
    <w:rsid w:val="00024CC3"/>
    <w:rsid w:val="0002663F"/>
    <w:rsid w:val="00026811"/>
    <w:rsid w:val="000312D3"/>
    <w:rsid w:val="00031F6B"/>
    <w:rsid w:val="000342E6"/>
    <w:rsid w:val="00044851"/>
    <w:rsid w:val="000451A8"/>
    <w:rsid w:val="00045B7C"/>
    <w:rsid w:val="00052A7D"/>
    <w:rsid w:val="00052A94"/>
    <w:rsid w:val="00053837"/>
    <w:rsid w:val="00054237"/>
    <w:rsid w:val="00054328"/>
    <w:rsid w:val="000574E5"/>
    <w:rsid w:val="00057FFC"/>
    <w:rsid w:val="000622B3"/>
    <w:rsid w:val="000678FB"/>
    <w:rsid w:val="0007027A"/>
    <w:rsid w:val="00072156"/>
    <w:rsid w:val="00072C4E"/>
    <w:rsid w:val="00072DF1"/>
    <w:rsid w:val="00081164"/>
    <w:rsid w:val="000813A0"/>
    <w:rsid w:val="000814F6"/>
    <w:rsid w:val="00081DFC"/>
    <w:rsid w:val="00083909"/>
    <w:rsid w:val="00092E0D"/>
    <w:rsid w:val="000935D7"/>
    <w:rsid w:val="0009361E"/>
    <w:rsid w:val="00094CB7"/>
    <w:rsid w:val="00094FB0"/>
    <w:rsid w:val="00097862"/>
    <w:rsid w:val="000A0FC8"/>
    <w:rsid w:val="000A10D9"/>
    <w:rsid w:val="000A2932"/>
    <w:rsid w:val="000A4BD3"/>
    <w:rsid w:val="000A5744"/>
    <w:rsid w:val="000B1B94"/>
    <w:rsid w:val="000B2829"/>
    <w:rsid w:val="000B72B3"/>
    <w:rsid w:val="000B7391"/>
    <w:rsid w:val="000B7EEA"/>
    <w:rsid w:val="000B7FAD"/>
    <w:rsid w:val="000C0550"/>
    <w:rsid w:val="000C5FE6"/>
    <w:rsid w:val="000C6AE5"/>
    <w:rsid w:val="000C75DD"/>
    <w:rsid w:val="000D2205"/>
    <w:rsid w:val="000D2C45"/>
    <w:rsid w:val="000D5FD3"/>
    <w:rsid w:val="000E36C4"/>
    <w:rsid w:val="000E49A6"/>
    <w:rsid w:val="000F31B7"/>
    <w:rsid w:val="000F4FD5"/>
    <w:rsid w:val="000F5296"/>
    <w:rsid w:val="000F741C"/>
    <w:rsid w:val="0011269F"/>
    <w:rsid w:val="00112DD8"/>
    <w:rsid w:val="00114A6A"/>
    <w:rsid w:val="00114C06"/>
    <w:rsid w:val="0011531A"/>
    <w:rsid w:val="00115A73"/>
    <w:rsid w:val="00115B1E"/>
    <w:rsid w:val="001160FA"/>
    <w:rsid w:val="001173C2"/>
    <w:rsid w:val="00124534"/>
    <w:rsid w:val="00126355"/>
    <w:rsid w:val="00126AD3"/>
    <w:rsid w:val="00127E1C"/>
    <w:rsid w:val="00127F9A"/>
    <w:rsid w:val="00130826"/>
    <w:rsid w:val="00131177"/>
    <w:rsid w:val="001318AD"/>
    <w:rsid w:val="001328A5"/>
    <w:rsid w:val="00133203"/>
    <w:rsid w:val="001335EC"/>
    <w:rsid w:val="001343CC"/>
    <w:rsid w:val="00141F18"/>
    <w:rsid w:val="00142953"/>
    <w:rsid w:val="00143479"/>
    <w:rsid w:val="001438D1"/>
    <w:rsid w:val="00150257"/>
    <w:rsid w:val="001505C1"/>
    <w:rsid w:val="00160F50"/>
    <w:rsid w:val="00161D67"/>
    <w:rsid w:val="0016368E"/>
    <w:rsid w:val="001643CB"/>
    <w:rsid w:val="00164EE6"/>
    <w:rsid w:val="00165899"/>
    <w:rsid w:val="00166AFE"/>
    <w:rsid w:val="00173086"/>
    <w:rsid w:val="001737A1"/>
    <w:rsid w:val="001755E0"/>
    <w:rsid w:val="0017560D"/>
    <w:rsid w:val="001759AA"/>
    <w:rsid w:val="001768DA"/>
    <w:rsid w:val="0017717D"/>
    <w:rsid w:val="00180A2A"/>
    <w:rsid w:val="001818A0"/>
    <w:rsid w:val="00183530"/>
    <w:rsid w:val="00191798"/>
    <w:rsid w:val="00193178"/>
    <w:rsid w:val="00193C6C"/>
    <w:rsid w:val="0019462D"/>
    <w:rsid w:val="00194FA6"/>
    <w:rsid w:val="00197F2E"/>
    <w:rsid w:val="001A2688"/>
    <w:rsid w:val="001A26B6"/>
    <w:rsid w:val="001A3F5A"/>
    <w:rsid w:val="001A58DA"/>
    <w:rsid w:val="001B1F44"/>
    <w:rsid w:val="001B71EF"/>
    <w:rsid w:val="001B761A"/>
    <w:rsid w:val="001C2AB5"/>
    <w:rsid w:val="001C3843"/>
    <w:rsid w:val="001C3CCF"/>
    <w:rsid w:val="001C61A3"/>
    <w:rsid w:val="001D0557"/>
    <w:rsid w:val="001D3881"/>
    <w:rsid w:val="001D3F1F"/>
    <w:rsid w:val="001D4F22"/>
    <w:rsid w:val="001D6BB9"/>
    <w:rsid w:val="001D7F06"/>
    <w:rsid w:val="001E1BE1"/>
    <w:rsid w:val="001E42D9"/>
    <w:rsid w:val="001E5B46"/>
    <w:rsid w:val="001E6D3B"/>
    <w:rsid w:val="001E6FAC"/>
    <w:rsid w:val="001F0C6D"/>
    <w:rsid w:val="001F1F39"/>
    <w:rsid w:val="001F390E"/>
    <w:rsid w:val="001F3EDC"/>
    <w:rsid w:val="001F45A1"/>
    <w:rsid w:val="001F4A00"/>
    <w:rsid w:val="00203245"/>
    <w:rsid w:val="00203550"/>
    <w:rsid w:val="0020594D"/>
    <w:rsid w:val="00206A14"/>
    <w:rsid w:val="00207DF5"/>
    <w:rsid w:val="00214288"/>
    <w:rsid w:val="00214B0C"/>
    <w:rsid w:val="002171A3"/>
    <w:rsid w:val="00222598"/>
    <w:rsid w:val="00222D5C"/>
    <w:rsid w:val="0022421B"/>
    <w:rsid w:val="002244A7"/>
    <w:rsid w:val="00224AD0"/>
    <w:rsid w:val="002264CE"/>
    <w:rsid w:val="002339E9"/>
    <w:rsid w:val="002366FC"/>
    <w:rsid w:val="00237F10"/>
    <w:rsid w:val="002445B0"/>
    <w:rsid w:val="002463B3"/>
    <w:rsid w:val="0024729A"/>
    <w:rsid w:val="00250591"/>
    <w:rsid w:val="00251FB8"/>
    <w:rsid w:val="00256A74"/>
    <w:rsid w:val="002570A7"/>
    <w:rsid w:val="002571B2"/>
    <w:rsid w:val="00260A64"/>
    <w:rsid w:val="00263261"/>
    <w:rsid w:val="00264CDD"/>
    <w:rsid w:val="00266377"/>
    <w:rsid w:val="00266CA0"/>
    <w:rsid w:val="00270AAA"/>
    <w:rsid w:val="002716F9"/>
    <w:rsid w:val="002778FF"/>
    <w:rsid w:val="00281264"/>
    <w:rsid w:val="00283335"/>
    <w:rsid w:val="002843F5"/>
    <w:rsid w:val="00284F9C"/>
    <w:rsid w:val="002863C8"/>
    <w:rsid w:val="00286B97"/>
    <w:rsid w:val="00287999"/>
    <w:rsid w:val="002918FB"/>
    <w:rsid w:val="002925E7"/>
    <w:rsid w:val="00292A3E"/>
    <w:rsid w:val="002931F8"/>
    <w:rsid w:val="00295200"/>
    <w:rsid w:val="0029567E"/>
    <w:rsid w:val="002A0043"/>
    <w:rsid w:val="002A14C7"/>
    <w:rsid w:val="002A2B47"/>
    <w:rsid w:val="002A6060"/>
    <w:rsid w:val="002A66F8"/>
    <w:rsid w:val="002B019E"/>
    <w:rsid w:val="002B0343"/>
    <w:rsid w:val="002B055E"/>
    <w:rsid w:val="002B4A0A"/>
    <w:rsid w:val="002B4E2B"/>
    <w:rsid w:val="002B797B"/>
    <w:rsid w:val="002B7B15"/>
    <w:rsid w:val="002C128D"/>
    <w:rsid w:val="002D0AA8"/>
    <w:rsid w:val="002D0E46"/>
    <w:rsid w:val="002D13C8"/>
    <w:rsid w:val="002D3838"/>
    <w:rsid w:val="002D6135"/>
    <w:rsid w:val="002D6489"/>
    <w:rsid w:val="002D6841"/>
    <w:rsid w:val="002D7CE4"/>
    <w:rsid w:val="002E082F"/>
    <w:rsid w:val="002E1105"/>
    <w:rsid w:val="002E32B7"/>
    <w:rsid w:val="002E5A45"/>
    <w:rsid w:val="002E6847"/>
    <w:rsid w:val="002E7177"/>
    <w:rsid w:val="002F0841"/>
    <w:rsid w:val="002F08AE"/>
    <w:rsid w:val="002F2A4B"/>
    <w:rsid w:val="002F32F4"/>
    <w:rsid w:val="002F44D3"/>
    <w:rsid w:val="002F5EEB"/>
    <w:rsid w:val="002F6CF9"/>
    <w:rsid w:val="003049BD"/>
    <w:rsid w:val="00305511"/>
    <w:rsid w:val="00305B16"/>
    <w:rsid w:val="00306B6F"/>
    <w:rsid w:val="00311B1B"/>
    <w:rsid w:val="0031278E"/>
    <w:rsid w:val="0031311C"/>
    <w:rsid w:val="0031592E"/>
    <w:rsid w:val="00315ECE"/>
    <w:rsid w:val="0031728B"/>
    <w:rsid w:val="00320A51"/>
    <w:rsid w:val="00322A9E"/>
    <w:rsid w:val="00322E4F"/>
    <w:rsid w:val="00323E6B"/>
    <w:rsid w:val="003245DB"/>
    <w:rsid w:val="00326014"/>
    <w:rsid w:val="003271A8"/>
    <w:rsid w:val="00330445"/>
    <w:rsid w:val="00330AB7"/>
    <w:rsid w:val="003314E6"/>
    <w:rsid w:val="0033404B"/>
    <w:rsid w:val="003378FC"/>
    <w:rsid w:val="003404F2"/>
    <w:rsid w:val="00340B66"/>
    <w:rsid w:val="00342865"/>
    <w:rsid w:val="00343EF1"/>
    <w:rsid w:val="0034449D"/>
    <w:rsid w:val="003477C6"/>
    <w:rsid w:val="00353E20"/>
    <w:rsid w:val="00355BEE"/>
    <w:rsid w:val="00361336"/>
    <w:rsid w:val="00363CE6"/>
    <w:rsid w:val="0036510B"/>
    <w:rsid w:val="00365BBA"/>
    <w:rsid w:val="00365E2D"/>
    <w:rsid w:val="00367A7B"/>
    <w:rsid w:val="003708A8"/>
    <w:rsid w:val="0037097C"/>
    <w:rsid w:val="003714C3"/>
    <w:rsid w:val="003734A2"/>
    <w:rsid w:val="00375111"/>
    <w:rsid w:val="003755A2"/>
    <w:rsid w:val="003769D2"/>
    <w:rsid w:val="00377789"/>
    <w:rsid w:val="00380B87"/>
    <w:rsid w:val="003821FD"/>
    <w:rsid w:val="003822BC"/>
    <w:rsid w:val="00391970"/>
    <w:rsid w:val="00391972"/>
    <w:rsid w:val="0039322A"/>
    <w:rsid w:val="00396867"/>
    <w:rsid w:val="00397CCF"/>
    <w:rsid w:val="003A2ADB"/>
    <w:rsid w:val="003A38B5"/>
    <w:rsid w:val="003A41AB"/>
    <w:rsid w:val="003A5D9F"/>
    <w:rsid w:val="003B1E89"/>
    <w:rsid w:val="003B25E0"/>
    <w:rsid w:val="003B3349"/>
    <w:rsid w:val="003C3E6A"/>
    <w:rsid w:val="003C44A6"/>
    <w:rsid w:val="003C44E8"/>
    <w:rsid w:val="003C7D73"/>
    <w:rsid w:val="003D223E"/>
    <w:rsid w:val="003D4280"/>
    <w:rsid w:val="003D4A94"/>
    <w:rsid w:val="003D5940"/>
    <w:rsid w:val="003D5B62"/>
    <w:rsid w:val="003D5FF0"/>
    <w:rsid w:val="003E048F"/>
    <w:rsid w:val="003E41FF"/>
    <w:rsid w:val="003E43D1"/>
    <w:rsid w:val="003E75A6"/>
    <w:rsid w:val="003F1F27"/>
    <w:rsid w:val="003F26DD"/>
    <w:rsid w:val="003F3026"/>
    <w:rsid w:val="003F537D"/>
    <w:rsid w:val="003F71B0"/>
    <w:rsid w:val="003F785E"/>
    <w:rsid w:val="003F79F0"/>
    <w:rsid w:val="0040117A"/>
    <w:rsid w:val="004019E2"/>
    <w:rsid w:val="00401A03"/>
    <w:rsid w:val="0040388C"/>
    <w:rsid w:val="00405B4D"/>
    <w:rsid w:val="0040691D"/>
    <w:rsid w:val="00406E61"/>
    <w:rsid w:val="00411212"/>
    <w:rsid w:val="00411D5E"/>
    <w:rsid w:val="0041400C"/>
    <w:rsid w:val="004144B0"/>
    <w:rsid w:val="00415A1E"/>
    <w:rsid w:val="00415BB7"/>
    <w:rsid w:val="00415E54"/>
    <w:rsid w:val="00422480"/>
    <w:rsid w:val="0042410D"/>
    <w:rsid w:val="00425107"/>
    <w:rsid w:val="0042513C"/>
    <w:rsid w:val="00425C9E"/>
    <w:rsid w:val="00426203"/>
    <w:rsid w:val="00426289"/>
    <w:rsid w:val="004262DE"/>
    <w:rsid w:val="00426599"/>
    <w:rsid w:val="00426C86"/>
    <w:rsid w:val="00427F60"/>
    <w:rsid w:val="004300FB"/>
    <w:rsid w:val="00433EA9"/>
    <w:rsid w:val="00434F16"/>
    <w:rsid w:val="00434FD7"/>
    <w:rsid w:val="00435506"/>
    <w:rsid w:val="00436101"/>
    <w:rsid w:val="00436220"/>
    <w:rsid w:val="00437C78"/>
    <w:rsid w:val="00441024"/>
    <w:rsid w:val="00443DA3"/>
    <w:rsid w:val="004474CE"/>
    <w:rsid w:val="00447D26"/>
    <w:rsid w:val="00450651"/>
    <w:rsid w:val="004558E1"/>
    <w:rsid w:val="00460773"/>
    <w:rsid w:val="0046092E"/>
    <w:rsid w:val="00461501"/>
    <w:rsid w:val="00461D89"/>
    <w:rsid w:val="0046615B"/>
    <w:rsid w:val="00470039"/>
    <w:rsid w:val="0047020C"/>
    <w:rsid w:val="004743A6"/>
    <w:rsid w:val="0048179A"/>
    <w:rsid w:val="004828E4"/>
    <w:rsid w:val="00485D99"/>
    <w:rsid w:val="004867BB"/>
    <w:rsid w:val="004907D6"/>
    <w:rsid w:val="0049080C"/>
    <w:rsid w:val="004935D1"/>
    <w:rsid w:val="004A0DEA"/>
    <w:rsid w:val="004A0FDF"/>
    <w:rsid w:val="004A170D"/>
    <w:rsid w:val="004A60F8"/>
    <w:rsid w:val="004A6437"/>
    <w:rsid w:val="004B1AB2"/>
    <w:rsid w:val="004B335F"/>
    <w:rsid w:val="004B33D6"/>
    <w:rsid w:val="004B5440"/>
    <w:rsid w:val="004B5A97"/>
    <w:rsid w:val="004B6F47"/>
    <w:rsid w:val="004B7319"/>
    <w:rsid w:val="004C28CD"/>
    <w:rsid w:val="004C31B8"/>
    <w:rsid w:val="004C5645"/>
    <w:rsid w:val="004C77A6"/>
    <w:rsid w:val="004D2CD9"/>
    <w:rsid w:val="004D2EF9"/>
    <w:rsid w:val="004D3A5B"/>
    <w:rsid w:val="004D3F5A"/>
    <w:rsid w:val="004D459C"/>
    <w:rsid w:val="004D6320"/>
    <w:rsid w:val="004D7926"/>
    <w:rsid w:val="004E2FB9"/>
    <w:rsid w:val="004E3117"/>
    <w:rsid w:val="004E5C71"/>
    <w:rsid w:val="004E7075"/>
    <w:rsid w:val="004E7DC7"/>
    <w:rsid w:val="004F112C"/>
    <w:rsid w:val="004F19E2"/>
    <w:rsid w:val="004F4E71"/>
    <w:rsid w:val="004F6FC4"/>
    <w:rsid w:val="004F741C"/>
    <w:rsid w:val="004F7793"/>
    <w:rsid w:val="004F7E73"/>
    <w:rsid w:val="00501935"/>
    <w:rsid w:val="00501C68"/>
    <w:rsid w:val="00505A30"/>
    <w:rsid w:val="005114B0"/>
    <w:rsid w:val="00511CAF"/>
    <w:rsid w:val="00520C84"/>
    <w:rsid w:val="00520DA0"/>
    <w:rsid w:val="00523452"/>
    <w:rsid w:val="0052429C"/>
    <w:rsid w:val="00524F02"/>
    <w:rsid w:val="005255C1"/>
    <w:rsid w:val="005264CC"/>
    <w:rsid w:val="00526A8C"/>
    <w:rsid w:val="005273E7"/>
    <w:rsid w:val="00531432"/>
    <w:rsid w:val="00532511"/>
    <w:rsid w:val="005338DB"/>
    <w:rsid w:val="005368A0"/>
    <w:rsid w:val="00537A9D"/>
    <w:rsid w:val="00537F45"/>
    <w:rsid w:val="00547525"/>
    <w:rsid w:val="00551574"/>
    <w:rsid w:val="00551F32"/>
    <w:rsid w:val="0055343B"/>
    <w:rsid w:val="005537A9"/>
    <w:rsid w:val="00556528"/>
    <w:rsid w:val="00556C43"/>
    <w:rsid w:val="00560700"/>
    <w:rsid w:val="00564153"/>
    <w:rsid w:val="00567E03"/>
    <w:rsid w:val="00570086"/>
    <w:rsid w:val="0057030D"/>
    <w:rsid w:val="00573896"/>
    <w:rsid w:val="00573B0F"/>
    <w:rsid w:val="00577FFD"/>
    <w:rsid w:val="00583753"/>
    <w:rsid w:val="00583E76"/>
    <w:rsid w:val="005870CA"/>
    <w:rsid w:val="005870DF"/>
    <w:rsid w:val="005873ED"/>
    <w:rsid w:val="0059131E"/>
    <w:rsid w:val="0059145F"/>
    <w:rsid w:val="005928CA"/>
    <w:rsid w:val="00592C5B"/>
    <w:rsid w:val="005A2E01"/>
    <w:rsid w:val="005A3439"/>
    <w:rsid w:val="005A5ECA"/>
    <w:rsid w:val="005B0830"/>
    <w:rsid w:val="005B2804"/>
    <w:rsid w:val="005B2BA4"/>
    <w:rsid w:val="005B30F2"/>
    <w:rsid w:val="005B3EAA"/>
    <w:rsid w:val="005B6867"/>
    <w:rsid w:val="005B6C9A"/>
    <w:rsid w:val="005B6FF8"/>
    <w:rsid w:val="005C2455"/>
    <w:rsid w:val="005C5D77"/>
    <w:rsid w:val="005C644F"/>
    <w:rsid w:val="005C7572"/>
    <w:rsid w:val="005C7980"/>
    <w:rsid w:val="005C7DFA"/>
    <w:rsid w:val="005D3FE8"/>
    <w:rsid w:val="005D6064"/>
    <w:rsid w:val="005D6CBC"/>
    <w:rsid w:val="005E17FB"/>
    <w:rsid w:val="005E181D"/>
    <w:rsid w:val="005E1F59"/>
    <w:rsid w:val="005E3C91"/>
    <w:rsid w:val="005E555D"/>
    <w:rsid w:val="005E7290"/>
    <w:rsid w:val="005E7C86"/>
    <w:rsid w:val="005F076E"/>
    <w:rsid w:val="005F170B"/>
    <w:rsid w:val="005F1E3C"/>
    <w:rsid w:val="005F298D"/>
    <w:rsid w:val="0060293D"/>
    <w:rsid w:val="00605177"/>
    <w:rsid w:val="0060557D"/>
    <w:rsid w:val="00607566"/>
    <w:rsid w:val="00610FCE"/>
    <w:rsid w:val="0061118C"/>
    <w:rsid w:val="00611FEE"/>
    <w:rsid w:val="00613042"/>
    <w:rsid w:val="00613610"/>
    <w:rsid w:val="0061557B"/>
    <w:rsid w:val="00620002"/>
    <w:rsid w:val="006207CE"/>
    <w:rsid w:val="0062472B"/>
    <w:rsid w:val="006256DF"/>
    <w:rsid w:val="00625B9D"/>
    <w:rsid w:val="00626A4F"/>
    <w:rsid w:val="00630566"/>
    <w:rsid w:val="00633534"/>
    <w:rsid w:val="00633CE3"/>
    <w:rsid w:val="00636403"/>
    <w:rsid w:val="00640137"/>
    <w:rsid w:val="00640B3C"/>
    <w:rsid w:val="00641673"/>
    <w:rsid w:val="00644B96"/>
    <w:rsid w:val="00651999"/>
    <w:rsid w:val="00651B13"/>
    <w:rsid w:val="00653911"/>
    <w:rsid w:val="00653C98"/>
    <w:rsid w:val="00654C71"/>
    <w:rsid w:val="006553BA"/>
    <w:rsid w:val="006559EB"/>
    <w:rsid w:val="006600B2"/>
    <w:rsid w:val="00662031"/>
    <w:rsid w:val="0066205E"/>
    <w:rsid w:val="00662569"/>
    <w:rsid w:val="0066272C"/>
    <w:rsid w:val="00663B0D"/>
    <w:rsid w:val="00664015"/>
    <w:rsid w:val="00670C56"/>
    <w:rsid w:val="0067122D"/>
    <w:rsid w:val="00672944"/>
    <w:rsid w:val="00672F37"/>
    <w:rsid w:val="00674419"/>
    <w:rsid w:val="00675336"/>
    <w:rsid w:val="006753DD"/>
    <w:rsid w:val="0067543E"/>
    <w:rsid w:val="00677910"/>
    <w:rsid w:val="00677929"/>
    <w:rsid w:val="00677C71"/>
    <w:rsid w:val="00680933"/>
    <w:rsid w:val="00682290"/>
    <w:rsid w:val="006841C0"/>
    <w:rsid w:val="00685146"/>
    <w:rsid w:val="0068518F"/>
    <w:rsid w:val="00696707"/>
    <w:rsid w:val="006978B9"/>
    <w:rsid w:val="00697B96"/>
    <w:rsid w:val="006A00B1"/>
    <w:rsid w:val="006A0A1E"/>
    <w:rsid w:val="006A1CAE"/>
    <w:rsid w:val="006A525D"/>
    <w:rsid w:val="006A635B"/>
    <w:rsid w:val="006A6602"/>
    <w:rsid w:val="006A6EA6"/>
    <w:rsid w:val="006A738F"/>
    <w:rsid w:val="006A7A7F"/>
    <w:rsid w:val="006B2B47"/>
    <w:rsid w:val="006B7137"/>
    <w:rsid w:val="006C1804"/>
    <w:rsid w:val="006C1FC5"/>
    <w:rsid w:val="006C2500"/>
    <w:rsid w:val="006C3ECE"/>
    <w:rsid w:val="006D0396"/>
    <w:rsid w:val="006D0992"/>
    <w:rsid w:val="006E1313"/>
    <w:rsid w:val="006E15A0"/>
    <w:rsid w:val="006E2599"/>
    <w:rsid w:val="006E50E5"/>
    <w:rsid w:val="006E6EE4"/>
    <w:rsid w:val="006E6F1F"/>
    <w:rsid w:val="006F02DA"/>
    <w:rsid w:val="006F23A8"/>
    <w:rsid w:val="006F6425"/>
    <w:rsid w:val="007003E9"/>
    <w:rsid w:val="007023B0"/>
    <w:rsid w:val="007025BD"/>
    <w:rsid w:val="00703CA5"/>
    <w:rsid w:val="00703E8D"/>
    <w:rsid w:val="007073F2"/>
    <w:rsid w:val="00711F4C"/>
    <w:rsid w:val="00712683"/>
    <w:rsid w:val="00716D05"/>
    <w:rsid w:val="0071772F"/>
    <w:rsid w:val="00723D5E"/>
    <w:rsid w:val="00724619"/>
    <w:rsid w:val="007272CA"/>
    <w:rsid w:val="00732947"/>
    <w:rsid w:val="00734230"/>
    <w:rsid w:val="00734B23"/>
    <w:rsid w:val="007373B9"/>
    <w:rsid w:val="00741F44"/>
    <w:rsid w:val="00742164"/>
    <w:rsid w:val="00742873"/>
    <w:rsid w:val="00742D53"/>
    <w:rsid w:val="007432D7"/>
    <w:rsid w:val="00744AF8"/>
    <w:rsid w:val="00744FE6"/>
    <w:rsid w:val="00745E3F"/>
    <w:rsid w:val="00747470"/>
    <w:rsid w:val="007479BD"/>
    <w:rsid w:val="00750745"/>
    <w:rsid w:val="007519BC"/>
    <w:rsid w:val="0075210E"/>
    <w:rsid w:val="00752AE9"/>
    <w:rsid w:val="00756BAD"/>
    <w:rsid w:val="00757FE8"/>
    <w:rsid w:val="00757FEC"/>
    <w:rsid w:val="00760287"/>
    <w:rsid w:val="00760CA2"/>
    <w:rsid w:val="00764658"/>
    <w:rsid w:val="00764C65"/>
    <w:rsid w:val="00766184"/>
    <w:rsid w:val="00770919"/>
    <w:rsid w:val="0077194C"/>
    <w:rsid w:val="00773F99"/>
    <w:rsid w:val="007740B6"/>
    <w:rsid w:val="007742F5"/>
    <w:rsid w:val="007823B8"/>
    <w:rsid w:val="007829EE"/>
    <w:rsid w:val="00783117"/>
    <w:rsid w:val="00783E7C"/>
    <w:rsid w:val="00784261"/>
    <w:rsid w:val="00786A8C"/>
    <w:rsid w:val="00786A8D"/>
    <w:rsid w:val="007871AB"/>
    <w:rsid w:val="00787807"/>
    <w:rsid w:val="00787A70"/>
    <w:rsid w:val="00787AAC"/>
    <w:rsid w:val="007934EF"/>
    <w:rsid w:val="0079426B"/>
    <w:rsid w:val="007A18D0"/>
    <w:rsid w:val="007A26DA"/>
    <w:rsid w:val="007A5C82"/>
    <w:rsid w:val="007B4B2D"/>
    <w:rsid w:val="007B59E9"/>
    <w:rsid w:val="007B6A0A"/>
    <w:rsid w:val="007B7CFD"/>
    <w:rsid w:val="007C0092"/>
    <w:rsid w:val="007C0884"/>
    <w:rsid w:val="007C124E"/>
    <w:rsid w:val="007C21E6"/>
    <w:rsid w:val="007C31DF"/>
    <w:rsid w:val="007C3239"/>
    <w:rsid w:val="007C470F"/>
    <w:rsid w:val="007C57E1"/>
    <w:rsid w:val="007D0850"/>
    <w:rsid w:val="007D621E"/>
    <w:rsid w:val="007D6BBA"/>
    <w:rsid w:val="007E058E"/>
    <w:rsid w:val="007E2EC3"/>
    <w:rsid w:val="007E3295"/>
    <w:rsid w:val="007E3479"/>
    <w:rsid w:val="007E3FFE"/>
    <w:rsid w:val="007E549C"/>
    <w:rsid w:val="007E5A37"/>
    <w:rsid w:val="007E61C4"/>
    <w:rsid w:val="007F1EA4"/>
    <w:rsid w:val="007F570F"/>
    <w:rsid w:val="007F57CA"/>
    <w:rsid w:val="007F6D2F"/>
    <w:rsid w:val="008000C4"/>
    <w:rsid w:val="00802B00"/>
    <w:rsid w:val="008031DD"/>
    <w:rsid w:val="00803BDA"/>
    <w:rsid w:val="00805C67"/>
    <w:rsid w:val="00805CF6"/>
    <w:rsid w:val="00805D18"/>
    <w:rsid w:val="008073FE"/>
    <w:rsid w:val="008116CF"/>
    <w:rsid w:val="008139F4"/>
    <w:rsid w:val="00814F87"/>
    <w:rsid w:val="00823168"/>
    <w:rsid w:val="00824AFB"/>
    <w:rsid w:val="00826ED1"/>
    <w:rsid w:val="00827259"/>
    <w:rsid w:val="00830930"/>
    <w:rsid w:val="00830A62"/>
    <w:rsid w:val="008310B9"/>
    <w:rsid w:val="00831748"/>
    <w:rsid w:val="00835D84"/>
    <w:rsid w:val="00836660"/>
    <w:rsid w:val="008371A2"/>
    <w:rsid w:val="0084228B"/>
    <w:rsid w:val="0084361C"/>
    <w:rsid w:val="00851321"/>
    <w:rsid w:val="008537AE"/>
    <w:rsid w:val="0085402A"/>
    <w:rsid w:val="00855826"/>
    <w:rsid w:val="00855868"/>
    <w:rsid w:val="00855A8D"/>
    <w:rsid w:val="00855EF6"/>
    <w:rsid w:val="00857CA3"/>
    <w:rsid w:val="008603CF"/>
    <w:rsid w:val="00863227"/>
    <w:rsid w:val="00863328"/>
    <w:rsid w:val="00863944"/>
    <w:rsid w:val="00867D90"/>
    <w:rsid w:val="00867FBB"/>
    <w:rsid w:val="008704AA"/>
    <w:rsid w:val="00870878"/>
    <w:rsid w:val="008709ED"/>
    <w:rsid w:val="00872EDD"/>
    <w:rsid w:val="00873097"/>
    <w:rsid w:val="00881491"/>
    <w:rsid w:val="00883D2B"/>
    <w:rsid w:val="008865E4"/>
    <w:rsid w:val="00886AA1"/>
    <w:rsid w:val="0088735F"/>
    <w:rsid w:val="00887967"/>
    <w:rsid w:val="00891CD7"/>
    <w:rsid w:val="008945AD"/>
    <w:rsid w:val="008A01B7"/>
    <w:rsid w:val="008A32AC"/>
    <w:rsid w:val="008A3FC3"/>
    <w:rsid w:val="008A5CFC"/>
    <w:rsid w:val="008A6549"/>
    <w:rsid w:val="008A67E0"/>
    <w:rsid w:val="008A70F2"/>
    <w:rsid w:val="008A7D0A"/>
    <w:rsid w:val="008B0171"/>
    <w:rsid w:val="008B2FA9"/>
    <w:rsid w:val="008B3B1F"/>
    <w:rsid w:val="008B7996"/>
    <w:rsid w:val="008B7F4F"/>
    <w:rsid w:val="008C0A1D"/>
    <w:rsid w:val="008C1678"/>
    <w:rsid w:val="008C2CFE"/>
    <w:rsid w:val="008C2D29"/>
    <w:rsid w:val="008C3F96"/>
    <w:rsid w:val="008C45B3"/>
    <w:rsid w:val="008C460A"/>
    <w:rsid w:val="008C4E14"/>
    <w:rsid w:val="008C51BC"/>
    <w:rsid w:val="008C597A"/>
    <w:rsid w:val="008C7837"/>
    <w:rsid w:val="008D05A7"/>
    <w:rsid w:val="008D07EF"/>
    <w:rsid w:val="008D2400"/>
    <w:rsid w:val="008D5F35"/>
    <w:rsid w:val="008D607E"/>
    <w:rsid w:val="008D73E5"/>
    <w:rsid w:val="008E0241"/>
    <w:rsid w:val="008E0DFD"/>
    <w:rsid w:val="008E1FB8"/>
    <w:rsid w:val="008E2DAB"/>
    <w:rsid w:val="008E34E7"/>
    <w:rsid w:val="008E6727"/>
    <w:rsid w:val="008E6DD9"/>
    <w:rsid w:val="008F06A2"/>
    <w:rsid w:val="008F2694"/>
    <w:rsid w:val="008F2EC6"/>
    <w:rsid w:val="008F5974"/>
    <w:rsid w:val="00900025"/>
    <w:rsid w:val="00904080"/>
    <w:rsid w:val="00906062"/>
    <w:rsid w:val="009071F5"/>
    <w:rsid w:val="00912425"/>
    <w:rsid w:val="00914BCA"/>
    <w:rsid w:val="00917FA3"/>
    <w:rsid w:val="00925371"/>
    <w:rsid w:val="009271E4"/>
    <w:rsid w:val="00927957"/>
    <w:rsid w:val="00930599"/>
    <w:rsid w:val="009310B7"/>
    <w:rsid w:val="00931CF1"/>
    <w:rsid w:val="009320C8"/>
    <w:rsid w:val="009348D3"/>
    <w:rsid w:val="00934C59"/>
    <w:rsid w:val="00934F0B"/>
    <w:rsid w:val="009379ED"/>
    <w:rsid w:val="0094038B"/>
    <w:rsid w:val="009438F9"/>
    <w:rsid w:val="009452F5"/>
    <w:rsid w:val="00952E48"/>
    <w:rsid w:val="0095332A"/>
    <w:rsid w:val="00953F23"/>
    <w:rsid w:val="00954743"/>
    <w:rsid w:val="00956D26"/>
    <w:rsid w:val="00960800"/>
    <w:rsid w:val="0096130D"/>
    <w:rsid w:val="0096281F"/>
    <w:rsid w:val="0096427F"/>
    <w:rsid w:val="009646CB"/>
    <w:rsid w:val="009647DF"/>
    <w:rsid w:val="009653F6"/>
    <w:rsid w:val="0096572E"/>
    <w:rsid w:val="00970182"/>
    <w:rsid w:val="009722A4"/>
    <w:rsid w:val="00972AD7"/>
    <w:rsid w:val="009747A5"/>
    <w:rsid w:val="0097515C"/>
    <w:rsid w:val="00976840"/>
    <w:rsid w:val="00976DDA"/>
    <w:rsid w:val="009818D9"/>
    <w:rsid w:val="00982DEE"/>
    <w:rsid w:val="00983D53"/>
    <w:rsid w:val="00984291"/>
    <w:rsid w:val="009848C1"/>
    <w:rsid w:val="00985C17"/>
    <w:rsid w:val="00986AC1"/>
    <w:rsid w:val="00987228"/>
    <w:rsid w:val="009900AB"/>
    <w:rsid w:val="0099025C"/>
    <w:rsid w:val="0099082E"/>
    <w:rsid w:val="00990A59"/>
    <w:rsid w:val="00990B49"/>
    <w:rsid w:val="009941CB"/>
    <w:rsid w:val="00994351"/>
    <w:rsid w:val="00996249"/>
    <w:rsid w:val="009A078C"/>
    <w:rsid w:val="009A0EB9"/>
    <w:rsid w:val="009A256B"/>
    <w:rsid w:val="009A29A4"/>
    <w:rsid w:val="009A61E2"/>
    <w:rsid w:val="009B1549"/>
    <w:rsid w:val="009B399E"/>
    <w:rsid w:val="009B4375"/>
    <w:rsid w:val="009B5707"/>
    <w:rsid w:val="009C027C"/>
    <w:rsid w:val="009C10E2"/>
    <w:rsid w:val="009C13B7"/>
    <w:rsid w:val="009C2A7A"/>
    <w:rsid w:val="009C4B3A"/>
    <w:rsid w:val="009C6EDD"/>
    <w:rsid w:val="009D0529"/>
    <w:rsid w:val="009D1BE1"/>
    <w:rsid w:val="009D7B7C"/>
    <w:rsid w:val="009E053F"/>
    <w:rsid w:val="009E1BCA"/>
    <w:rsid w:val="009E2DAD"/>
    <w:rsid w:val="009E3483"/>
    <w:rsid w:val="009E40C3"/>
    <w:rsid w:val="009F0821"/>
    <w:rsid w:val="009F0AA9"/>
    <w:rsid w:val="009F15BE"/>
    <w:rsid w:val="009F17AA"/>
    <w:rsid w:val="009F3AAE"/>
    <w:rsid w:val="009F5EAF"/>
    <w:rsid w:val="009F69C9"/>
    <w:rsid w:val="009F75BE"/>
    <w:rsid w:val="00A004F5"/>
    <w:rsid w:val="00A019A3"/>
    <w:rsid w:val="00A01EFC"/>
    <w:rsid w:val="00A02A82"/>
    <w:rsid w:val="00A0368C"/>
    <w:rsid w:val="00A03923"/>
    <w:rsid w:val="00A03C24"/>
    <w:rsid w:val="00A0502D"/>
    <w:rsid w:val="00A05BDE"/>
    <w:rsid w:val="00A123FB"/>
    <w:rsid w:val="00A1304D"/>
    <w:rsid w:val="00A139FC"/>
    <w:rsid w:val="00A141A0"/>
    <w:rsid w:val="00A1519A"/>
    <w:rsid w:val="00A171CE"/>
    <w:rsid w:val="00A17FB2"/>
    <w:rsid w:val="00A20EAE"/>
    <w:rsid w:val="00A210F3"/>
    <w:rsid w:val="00A21760"/>
    <w:rsid w:val="00A22BED"/>
    <w:rsid w:val="00A302E8"/>
    <w:rsid w:val="00A33416"/>
    <w:rsid w:val="00A36F69"/>
    <w:rsid w:val="00A40B64"/>
    <w:rsid w:val="00A4116D"/>
    <w:rsid w:val="00A42251"/>
    <w:rsid w:val="00A46B51"/>
    <w:rsid w:val="00A53A7E"/>
    <w:rsid w:val="00A53BB4"/>
    <w:rsid w:val="00A53E08"/>
    <w:rsid w:val="00A53FBA"/>
    <w:rsid w:val="00A54022"/>
    <w:rsid w:val="00A54E68"/>
    <w:rsid w:val="00A5635F"/>
    <w:rsid w:val="00A56D87"/>
    <w:rsid w:val="00A5772B"/>
    <w:rsid w:val="00A5785C"/>
    <w:rsid w:val="00A613DE"/>
    <w:rsid w:val="00A62E3C"/>
    <w:rsid w:val="00A65D83"/>
    <w:rsid w:val="00A668E8"/>
    <w:rsid w:val="00A66B24"/>
    <w:rsid w:val="00A739BB"/>
    <w:rsid w:val="00A7507D"/>
    <w:rsid w:val="00A75C32"/>
    <w:rsid w:val="00A77EEB"/>
    <w:rsid w:val="00A812EA"/>
    <w:rsid w:val="00A847A3"/>
    <w:rsid w:val="00A86900"/>
    <w:rsid w:val="00A86FA1"/>
    <w:rsid w:val="00A907F9"/>
    <w:rsid w:val="00A9184E"/>
    <w:rsid w:val="00A918D1"/>
    <w:rsid w:val="00A92447"/>
    <w:rsid w:val="00A953B1"/>
    <w:rsid w:val="00A9680A"/>
    <w:rsid w:val="00AA3F0A"/>
    <w:rsid w:val="00AA62C8"/>
    <w:rsid w:val="00AA741E"/>
    <w:rsid w:val="00AB40F2"/>
    <w:rsid w:val="00AB7A69"/>
    <w:rsid w:val="00AB7AA8"/>
    <w:rsid w:val="00AC5821"/>
    <w:rsid w:val="00AC5FC5"/>
    <w:rsid w:val="00AC6F1B"/>
    <w:rsid w:val="00AD26BB"/>
    <w:rsid w:val="00AD26FA"/>
    <w:rsid w:val="00AD3DD2"/>
    <w:rsid w:val="00AD401E"/>
    <w:rsid w:val="00AD48B2"/>
    <w:rsid w:val="00AD5021"/>
    <w:rsid w:val="00AD720D"/>
    <w:rsid w:val="00AE009B"/>
    <w:rsid w:val="00AE20B9"/>
    <w:rsid w:val="00AE4A14"/>
    <w:rsid w:val="00AE6937"/>
    <w:rsid w:val="00AF5E9B"/>
    <w:rsid w:val="00AF7373"/>
    <w:rsid w:val="00B006E8"/>
    <w:rsid w:val="00B030B3"/>
    <w:rsid w:val="00B04764"/>
    <w:rsid w:val="00B06D6E"/>
    <w:rsid w:val="00B07F0F"/>
    <w:rsid w:val="00B131A5"/>
    <w:rsid w:val="00B13345"/>
    <w:rsid w:val="00B13AB5"/>
    <w:rsid w:val="00B13BDE"/>
    <w:rsid w:val="00B14DBB"/>
    <w:rsid w:val="00B17C1E"/>
    <w:rsid w:val="00B20950"/>
    <w:rsid w:val="00B22AEF"/>
    <w:rsid w:val="00B2334E"/>
    <w:rsid w:val="00B23704"/>
    <w:rsid w:val="00B24009"/>
    <w:rsid w:val="00B27EE2"/>
    <w:rsid w:val="00B30029"/>
    <w:rsid w:val="00B350BE"/>
    <w:rsid w:val="00B353F6"/>
    <w:rsid w:val="00B40421"/>
    <w:rsid w:val="00B40CB7"/>
    <w:rsid w:val="00B4181A"/>
    <w:rsid w:val="00B42636"/>
    <w:rsid w:val="00B42E7B"/>
    <w:rsid w:val="00B45050"/>
    <w:rsid w:val="00B46E21"/>
    <w:rsid w:val="00B519BA"/>
    <w:rsid w:val="00B525CF"/>
    <w:rsid w:val="00B541CC"/>
    <w:rsid w:val="00B542EC"/>
    <w:rsid w:val="00B578DF"/>
    <w:rsid w:val="00B61683"/>
    <w:rsid w:val="00B62068"/>
    <w:rsid w:val="00B63957"/>
    <w:rsid w:val="00B651B3"/>
    <w:rsid w:val="00B6548F"/>
    <w:rsid w:val="00B764BD"/>
    <w:rsid w:val="00B77105"/>
    <w:rsid w:val="00B776D6"/>
    <w:rsid w:val="00B80382"/>
    <w:rsid w:val="00B81C7A"/>
    <w:rsid w:val="00B84BA4"/>
    <w:rsid w:val="00B90842"/>
    <w:rsid w:val="00B9107D"/>
    <w:rsid w:val="00B944BB"/>
    <w:rsid w:val="00B96311"/>
    <w:rsid w:val="00B97679"/>
    <w:rsid w:val="00BA0287"/>
    <w:rsid w:val="00BA1504"/>
    <w:rsid w:val="00BA49F4"/>
    <w:rsid w:val="00BA4D68"/>
    <w:rsid w:val="00BA5F84"/>
    <w:rsid w:val="00BA6B8D"/>
    <w:rsid w:val="00BB0314"/>
    <w:rsid w:val="00BB4AE4"/>
    <w:rsid w:val="00BB4E2A"/>
    <w:rsid w:val="00BB52A2"/>
    <w:rsid w:val="00BB5816"/>
    <w:rsid w:val="00BB7D76"/>
    <w:rsid w:val="00BC0139"/>
    <w:rsid w:val="00BC037A"/>
    <w:rsid w:val="00BC1C00"/>
    <w:rsid w:val="00BC29F3"/>
    <w:rsid w:val="00BC451F"/>
    <w:rsid w:val="00BD06BD"/>
    <w:rsid w:val="00BD2DD7"/>
    <w:rsid w:val="00BD3276"/>
    <w:rsid w:val="00BD403C"/>
    <w:rsid w:val="00BD4C53"/>
    <w:rsid w:val="00BD5148"/>
    <w:rsid w:val="00BD6D0F"/>
    <w:rsid w:val="00BE0097"/>
    <w:rsid w:val="00BE2FFA"/>
    <w:rsid w:val="00BE3983"/>
    <w:rsid w:val="00BE41C6"/>
    <w:rsid w:val="00BE4C78"/>
    <w:rsid w:val="00BE64D3"/>
    <w:rsid w:val="00BE66BE"/>
    <w:rsid w:val="00BE7354"/>
    <w:rsid w:val="00BF35E5"/>
    <w:rsid w:val="00BF690A"/>
    <w:rsid w:val="00BF71A5"/>
    <w:rsid w:val="00BF7F73"/>
    <w:rsid w:val="00C04821"/>
    <w:rsid w:val="00C049D5"/>
    <w:rsid w:val="00C0568C"/>
    <w:rsid w:val="00C05BD1"/>
    <w:rsid w:val="00C1111B"/>
    <w:rsid w:val="00C1167A"/>
    <w:rsid w:val="00C12B96"/>
    <w:rsid w:val="00C13746"/>
    <w:rsid w:val="00C1483A"/>
    <w:rsid w:val="00C200DD"/>
    <w:rsid w:val="00C215E8"/>
    <w:rsid w:val="00C21665"/>
    <w:rsid w:val="00C24D76"/>
    <w:rsid w:val="00C24DD4"/>
    <w:rsid w:val="00C25062"/>
    <w:rsid w:val="00C254CD"/>
    <w:rsid w:val="00C26256"/>
    <w:rsid w:val="00C26360"/>
    <w:rsid w:val="00C31D1D"/>
    <w:rsid w:val="00C33C1C"/>
    <w:rsid w:val="00C43751"/>
    <w:rsid w:val="00C46333"/>
    <w:rsid w:val="00C46C8E"/>
    <w:rsid w:val="00C5241F"/>
    <w:rsid w:val="00C525C8"/>
    <w:rsid w:val="00C5709A"/>
    <w:rsid w:val="00C578D3"/>
    <w:rsid w:val="00C60146"/>
    <w:rsid w:val="00C6036B"/>
    <w:rsid w:val="00C62318"/>
    <w:rsid w:val="00C62C7F"/>
    <w:rsid w:val="00C64949"/>
    <w:rsid w:val="00C652C0"/>
    <w:rsid w:val="00C65322"/>
    <w:rsid w:val="00C65A0B"/>
    <w:rsid w:val="00C65E30"/>
    <w:rsid w:val="00C67C01"/>
    <w:rsid w:val="00C701FE"/>
    <w:rsid w:val="00C730BE"/>
    <w:rsid w:val="00C76025"/>
    <w:rsid w:val="00C8086D"/>
    <w:rsid w:val="00C8104D"/>
    <w:rsid w:val="00C84C75"/>
    <w:rsid w:val="00C87D5F"/>
    <w:rsid w:val="00C91C78"/>
    <w:rsid w:val="00C94BC5"/>
    <w:rsid w:val="00C94DE8"/>
    <w:rsid w:val="00C96D33"/>
    <w:rsid w:val="00CA1B0D"/>
    <w:rsid w:val="00CA36B7"/>
    <w:rsid w:val="00CA3BF6"/>
    <w:rsid w:val="00CA5F09"/>
    <w:rsid w:val="00CB06B7"/>
    <w:rsid w:val="00CB087D"/>
    <w:rsid w:val="00CB2186"/>
    <w:rsid w:val="00CB28CB"/>
    <w:rsid w:val="00CB415D"/>
    <w:rsid w:val="00CB49A4"/>
    <w:rsid w:val="00CB6F4D"/>
    <w:rsid w:val="00CC0059"/>
    <w:rsid w:val="00CC3ADA"/>
    <w:rsid w:val="00CC6A70"/>
    <w:rsid w:val="00CC72BA"/>
    <w:rsid w:val="00CD0937"/>
    <w:rsid w:val="00CD0F37"/>
    <w:rsid w:val="00CD56A7"/>
    <w:rsid w:val="00CD652F"/>
    <w:rsid w:val="00CE0A27"/>
    <w:rsid w:val="00CE1213"/>
    <w:rsid w:val="00CE12D5"/>
    <w:rsid w:val="00CE24EA"/>
    <w:rsid w:val="00CE3943"/>
    <w:rsid w:val="00CE3DF8"/>
    <w:rsid w:val="00CE5717"/>
    <w:rsid w:val="00CF0C73"/>
    <w:rsid w:val="00CF0DD7"/>
    <w:rsid w:val="00CF1A74"/>
    <w:rsid w:val="00CF2176"/>
    <w:rsid w:val="00CF5A9C"/>
    <w:rsid w:val="00CF5FC3"/>
    <w:rsid w:val="00CF7DA9"/>
    <w:rsid w:val="00D01EB2"/>
    <w:rsid w:val="00D048E3"/>
    <w:rsid w:val="00D0654A"/>
    <w:rsid w:val="00D06B08"/>
    <w:rsid w:val="00D07451"/>
    <w:rsid w:val="00D074C3"/>
    <w:rsid w:val="00D13686"/>
    <w:rsid w:val="00D14219"/>
    <w:rsid w:val="00D167C0"/>
    <w:rsid w:val="00D2062B"/>
    <w:rsid w:val="00D210BC"/>
    <w:rsid w:val="00D21520"/>
    <w:rsid w:val="00D23E2D"/>
    <w:rsid w:val="00D254FB"/>
    <w:rsid w:val="00D35063"/>
    <w:rsid w:val="00D35181"/>
    <w:rsid w:val="00D36B9E"/>
    <w:rsid w:val="00D41353"/>
    <w:rsid w:val="00D414BE"/>
    <w:rsid w:val="00D5158E"/>
    <w:rsid w:val="00D53D99"/>
    <w:rsid w:val="00D53E22"/>
    <w:rsid w:val="00D6272A"/>
    <w:rsid w:val="00D63086"/>
    <w:rsid w:val="00D64523"/>
    <w:rsid w:val="00D645AD"/>
    <w:rsid w:val="00D701E3"/>
    <w:rsid w:val="00D75FEC"/>
    <w:rsid w:val="00D772F6"/>
    <w:rsid w:val="00D7746B"/>
    <w:rsid w:val="00D8054F"/>
    <w:rsid w:val="00D81DC9"/>
    <w:rsid w:val="00D86798"/>
    <w:rsid w:val="00D91D3F"/>
    <w:rsid w:val="00D928A2"/>
    <w:rsid w:val="00D93647"/>
    <w:rsid w:val="00D939B3"/>
    <w:rsid w:val="00D939B6"/>
    <w:rsid w:val="00D95ED5"/>
    <w:rsid w:val="00D9609B"/>
    <w:rsid w:val="00D961E0"/>
    <w:rsid w:val="00D970BB"/>
    <w:rsid w:val="00DA4429"/>
    <w:rsid w:val="00DA678C"/>
    <w:rsid w:val="00DA7DF2"/>
    <w:rsid w:val="00DB11AE"/>
    <w:rsid w:val="00DB2803"/>
    <w:rsid w:val="00DB61C8"/>
    <w:rsid w:val="00DC2286"/>
    <w:rsid w:val="00DC4E40"/>
    <w:rsid w:val="00DC52B1"/>
    <w:rsid w:val="00DC7125"/>
    <w:rsid w:val="00DC7EB5"/>
    <w:rsid w:val="00DD0DE0"/>
    <w:rsid w:val="00DD13FC"/>
    <w:rsid w:val="00DD1671"/>
    <w:rsid w:val="00DD1F30"/>
    <w:rsid w:val="00DD53DF"/>
    <w:rsid w:val="00DD5878"/>
    <w:rsid w:val="00DD7A5F"/>
    <w:rsid w:val="00DE1B37"/>
    <w:rsid w:val="00DE2B60"/>
    <w:rsid w:val="00DF02FD"/>
    <w:rsid w:val="00DF0777"/>
    <w:rsid w:val="00DF18B9"/>
    <w:rsid w:val="00DF5172"/>
    <w:rsid w:val="00DF7E03"/>
    <w:rsid w:val="00E02658"/>
    <w:rsid w:val="00E02A2B"/>
    <w:rsid w:val="00E0597B"/>
    <w:rsid w:val="00E05B68"/>
    <w:rsid w:val="00E0758C"/>
    <w:rsid w:val="00E10B6B"/>
    <w:rsid w:val="00E124ED"/>
    <w:rsid w:val="00E14380"/>
    <w:rsid w:val="00E14534"/>
    <w:rsid w:val="00E148C7"/>
    <w:rsid w:val="00E15E3B"/>
    <w:rsid w:val="00E1733B"/>
    <w:rsid w:val="00E23F80"/>
    <w:rsid w:val="00E2458C"/>
    <w:rsid w:val="00E257CC"/>
    <w:rsid w:val="00E264E1"/>
    <w:rsid w:val="00E26891"/>
    <w:rsid w:val="00E270A0"/>
    <w:rsid w:val="00E270A9"/>
    <w:rsid w:val="00E27A08"/>
    <w:rsid w:val="00E27A5A"/>
    <w:rsid w:val="00E3060A"/>
    <w:rsid w:val="00E30842"/>
    <w:rsid w:val="00E310AD"/>
    <w:rsid w:val="00E310FD"/>
    <w:rsid w:val="00E40702"/>
    <w:rsid w:val="00E41169"/>
    <w:rsid w:val="00E42A30"/>
    <w:rsid w:val="00E42FE9"/>
    <w:rsid w:val="00E47D78"/>
    <w:rsid w:val="00E5030E"/>
    <w:rsid w:val="00E5195A"/>
    <w:rsid w:val="00E54692"/>
    <w:rsid w:val="00E56555"/>
    <w:rsid w:val="00E60DEB"/>
    <w:rsid w:val="00E62E01"/>
    <w:rsid w:val="00E633A6"/>
    <w:rsid w:val="00E639C6"/>
    <w:rsid w:val="00E65FD1"/>
    <w:rsid w:val="00E7089C"/>
    <w:rsid w:val="00E72A33"/>
    <w:rsid w:val="00E72C82"/>
    <w:rsid w:val="00E730F1"/>
    <w:rsid w:val="00E732DF"/>
    <w:rsid w:val="00E73936"/>
    <w:rsid w:val="00E73ED2"/>
    <w:rsid w:val="00E772E9"/>
    <w:rsid w:val="00E81370"/>
    <w:rsid w:val="00E82621"/>
    <w:rsid w:val="00E836B9"/>
    <w:rsid w:val="00E84474"/>
    <w:rsid w:val="00E8660B"/>
    <w:rsid w:val="00E8795E"/>
    <w:rsid w:val="00E87CC8"/>
    <w:rsid w:val="00E92389"/>
    <w:rsid w:val="00E95DDB"/>
    <w:rsid w:val="00E972E0"/>
    <w:rsid w:val="00EA0967"/>
    <w:rsid w:val="00EA3D81"/>
    <w:rsid w:val="00EA5098"/>
    <w:rsid w:val="00EB34EA"/>
    <w:rsid w:val="00EB3E2A"/>
    <w:rsid w:val="00EB3E53"/>
    <w:rsid w:val="00EB56CE"/>
    <w:rsid w:val="00EB7BA6"/>
    <w:rsid w:val="00EC0448"/>
    <w:rsid w:val="00EC076C"/>
    <w:rsid w:val="00EC26D9"/>
    <w:rsid w:val="00EC420C"/>
    <w:rsid w:val="00EC58FA"/>
    <w:rsid w:val="00EC684A"/>
    <w:rsid w:val="00ED19C4"/>
    <w:rsid w:val="00ED2E89"/>
    <w:rsid w:val="00ED457D"/>
    <w:rsid w:val="00ED55CA"/>
    <w:rsid w:val="00EE090B"/>
    <w:rsid w:val="00EE4A0E"/>
    <w:rsid w:val="00EE75F5"/>
    <w:rsid w:val="00EF1267"/>
    <w:rsid w:val="00EF53D2"/>
    <w:rsid w:val="00EF71BE"/>
    <w:rsid w:val="00EF770A"/>
    <w:rsid w:val="00F01820"/>
    <w:rsid w:val="00F044BE"/>
    <w:rsid w:val="00F05804"/>
    <w:rsid w:val="00F06026"/>
    <w:rsid w:val="00F070B4"/>
    <w:rsid w:val="00F0763A"/>
    <w:rsid w:val="00F113CF"/>
    <w:rsid w:val="00F13E31"/>
    <w:rsid w:val="00F15D19"/>
    <w:rsid w:val="00F17957"/>
    <w:rsid w:val="00F17C49"/>
    <w:rsid w:val="00F20E01"/>
    <w:rsid w:val="00F22F92"/>
    <w:rsid w:val="00F241B6"/>
    <w:rsid w:val="00F25CDD"/>
    <w:rsid w:val="00F26C0D"/>
    <w:rsid w:val="00F27366"/>
    <w:rsid w:val="00F31072"/>
    <w:rsid w:val="00F3270D"/>
    <w:rsid w:val="00F32B9F"/>
    <w:rsid w:val="00F33041"/>
    <w:rsid w:val="00F34130"/>
    <w:rsid w:val="00F348C1"/>
    <w:rsid w:val="00F354E4"/>
    <w:rsid w:val="00F3602D"/>
    <w:rsid w:val="00F364ED"/>
    <w:rsid w:val="00F36944"/>
    <w:rsid w:val="00F438D1"/>
    <w:rsid w:val="00F45487"/>
    <w:rsid w:val="00F513CD"/>
    <w:rsid w:val="00F554B4"/>
    <w:rsid w:val="00F55938"/>
    <w:rsid w:val="00F56183"/>
    <w:rsid w:val="00F57971"/>
    <w:rsid w:val="00F6079D"/>
    <w:rsid w:val="00F63042"/>
    <w:rsid w:val="00F64DF1"/>
    <w:rsid w:val="00F6723F"/>
    <w:rsid w:val="00F67C40"/>
    <w:rsid w:val="00F70099"/>
    <w:rsid w:val="00F718DC"/>
    <w:rsid w:val="00F724F9"/>
    <w:rsid w:val="00F75164"/>
    <w:rsid w:val="00F75514"/>
    <w:rsid w:val="00F76B55"/>
    <w:rsid w:val="00F770EF"/>
    <w:rsid w:val="00F81861"/>
    <w:rsid w:val="00F8544D"/>
    <w:rsid w:val="00F85BC8"/>
    <w:rsid w:val="00F87BC1"/>
    <w:rsid w:val="00F9069B"/>
    <w:rsid w:val="00F90E64"/>
    <w:rsid w:val="00F9265B"/>
    <w:rsid w:val="00F93C12"/>
    <w:rsid w:val="00F94016"/>
    <w:rsid w:val="00F94FD9"/>
    <w:rsid w:val="00F95E65"/>
    <w:rsid w:val="00F9634E"/>
    <w:rsid w:val="00F976D0"/>
    <w:rsid w:val="00FA0A7C"/>
    <w:rsid w:val="00FA0AA3"/>
    <w:rsid w:val="00FA1C81"/>
    <w:rsid w:val="00FA1F9E"/>
    <w:rsid w:val="00FA32A1"/>
    <w:rsid w:val="00FA5440"/>
    <w:rsid w:val="00FA5906"/>
    <w:rsid w:val="00FB2977"/>
    <w:rsid w:val="00FB38F5"/>
    <w:rsid w:val="00FB4453"/>
    <w:rsid w:val="00FB4FCF"/>
    <w:rsid w:val="00FB7AAA"/>
    <w:rsid w:val="00FB7C2F"/>
    <w:rsid w:val="00FC0026"/>
    <w:rsid w:val="00FC0897"/>
    <w:rsid w:val="00FC0A5D"/>
    <w:rsid w:val="00FC1092"/>
    <w:rsid w:val="00FC1DD5"/>
    <w:rsid w:val="00FC1F25"/>
    <w:rsid w:val="00FC4A1F"/>
    <w:rsid w:val="00FD0C50"/>
    <w:rsid w:val="00FD1033"/>
    <w:rsid w:val="00FD1AD5"/>
    <w:rsid w:val="00FD30CC"/>
    <w:rsid w:val="00FD3482"/>
    <w:rsid w:val="00FD4113"/>
    <w:rsid w:val="00FD5EAB"/>
    <w:rsid w:val="00FD69F5"/>
    <w:rsid w:val="00FE5CD5"/>
    <w:rsid w:val="00FF038E"/>
    <w:rsid w:val="00FF1C0E"/>
    <w:rsid w:val="00FF4592"/>
    <w:rsid w:val="00FF6A2D"/>
    <w:rsid w:val="00FF7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58AEB"/>
  <w15:docId w15:val="{AE3A568A-F1C0-4296-936A-23A256311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ind w:left="10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1020" w:hanging="721"/>
    </w:pPr>
  </w:style>
  <w:style w:type="paragraph" w:customStyle="1" w:styleId="TableParagraph">
    <w:name w:val="Table Paragraph"/>
    <w:basedOn w:val="Normal"/>
    <w:uiPriority w:val="1"/>
    <w:qFormat/>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Char Cha"/>
    <w:basedOn w:val="Normal"/>
    <w:link w:val="FooterChar"/>
    <w:uiPriority w:val="99"/>
    <w:unhideWhenUsed/>
    <w:qFormat/>
    <w:rsid w:val="003314E6"/>
    <w:pPr>
      <w:tabs>
        <w:tab w:val="center" w:pos="4513"/>
        <w:tab w:val="right" w:pos="9026"/>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link w:val="Footer"/>
    <w:uiPriority w:val="99"/>
    <w:rsid w:val="003314E6"/>
    <w:rPr>
      <w:rFonts w:ascii="Times New Roman" w:eastAsia="Times New Roman" w:hAnsi="Times New Roman" w:cs="Times New Roman"/>
    </w:rPr>
  </w:style>
  <w:style w:type="paragraph" w:styleId="Header">
    <w:name w:val="header"/>
    <w:basedOn w:val="Normal"/>
    <w:link w:val="HeaderChar"/>
    <w:uiPriority w:val="99"/>
    <w:unhideWhenUsed/>
    <w:rsid w:val="0079426B"/>
    <w:pPr>
      <w:tabs>
        <w:tab w:val="center" w:pos="4680"/>
        <w:tab w:val="right" w:pos="9360"/>
      </w:tabs>
    </w:pPr>
  </w:style>
  <w:style w:type="character" w:customStyle="1" w:styleId="HeaderChar">
    <w:name w:val="Header Char"/>
    <w:basedOn w:val="DefaultParagraphFont"/>
    <w:link w:val="Header"/>
    <w:uiPriority w:val="99"/>
    <w:rsid w:val="0079426B"/>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94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26B"/>
    <w:rPr>
      <w:rFonts w:ascii="Segoe UI" w:eastAsia="Times New Roman" w:hAnsi="Segoe UI" w:cs="Segoe UI"/>
      <w:sz w:val="18"/>
      <w:szCs w:val="18"/>
    </w:rPr>
  </w:style>
  <w:style w:type="paragraph" w:styleId="Revision">
    <w:name w:val="Revision"/>
    <w:hidden/>
    <w:uiPriority w:val="99"/>
    <w:semiHidden/>
    <w:rsid w:val="00C049D5"/>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094CB7"/>
    <w:rPr>
      <w:sz w:val="16"/>
      <w:szCs w:val="16"/>
    </w:rPr>
  </w:style>
  <w:style w:type="paragraph" w:styleId="CommentText">
    <w:name w:val="annotation text"/>
    <w:basedOn w:val="Normal"/>
    <w:link w:val="CommentTextChar"/>
    <w:uiPriority w:val="99"/>
    <w:unhideWhenUsed/>
    <w:rsid w:val="00094CB7"/>
    <w:rPr>
      <w:sz w:val="20"/>
      <w:szCs w:val="20"/>
    </w:rPr>
  </w:style>
  <w:style w:type="character" w:customStyle="1" w:styleId="CommentTextChar">
    <w:name w:val="Comment Text Char"/>
    <w:basedOn w:val="DefaultParagraphFont"/>
    <w:link w:val="CommentText"/>
    <w:uiPriority w:val="99"/>
    <w:rsid w:val="00094CB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94CB7"/>
    <w:rPr>
      <w:b/>
      <w:bCs/>
    </w:rPr>
  </w:style>
  <w:style w:type="character" w:customStyle="1" w:styleId="CommentSubjectChar">
    <w:name w:val="Comment Subject Char"/>
    <w:basedOn w:val="CommentTextChar"/>
    <w:link w:val="CommentSubject"/>
    <w:uiPriority w:val="99"/>
    <w:semiHidden/>
    <w:rsid w:val="00094CB7"/>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2E6847"/>
    <w:rPr>
      <w:sz w:val="20"/>
      <w:szCs w:val="20"/>
    </w:rPr>
  </w:style>
  <w:style w:type="character" w:customStyle="1" w:styleId="FootnoteTextChar">
    <w:name w:val="Footnote Text Char"/>
    <w:basedOn w:val="DefaultParagraphFont"/>
    <w:link w:val="FootnoteText"/>
    <w:uiPriority w:val="99"/>
    <w:semiHidden/>
    <w:rsid w:val="002E684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E6847"/>
    <w:rPr>
      <w:vertAlign w:val="superscript"/>
    </w:rPr>
  </w:style>
  <w:style w:type="character" w:customStyle="1" w:styleId="None">
    <w:name w:val="None"/>
    <w:rsid w:val="007E61C4"/>
  </w:style>
  <w:style w:type="paragraph" w:customStyle="1" w:styleId="BodyA">
    <w:name w:val="Body A"/>
    <w:rsid w:val="007E61C4"/>
    <w:pPr>
      <w:widowControl/>
      <w:pBdr>
        <w:top w:val="nil"/>
        <w:left w:val="nil"/>
        <w:bottom w:val="nil"/>
        <w:right w:val="nil"/>
        <w:between w:val="nil"/>
        <w:bar w:val="nil"/>
      </w:pBdr>
      <w:autoSpaceDE/>
      <w:autoSpaceDN/>
      <w:spacing w:after="160" w:line="259" w:lineRule="auto"/>
    </w:pPr>
    <w:rPr>
      <w:rFonts w:ascii="Calibri" w:eastAsia="Calibri" w:hAnsi="Calibri" w:cs="Calibri"/>
      <w:color w:val="000000"/>
      <w:u w:color="000000"/>
      <w:bdr w:val="nil"/>
    </w:rPr>
  </w:style>
  <w:style w:type="character" w:styleId="Hyperlink">
    <w:name w:val="Hyperlink"/>
    <w:basedOn w:val="DefaultParagraphFont"/>
    <w:uiPriority w:val="99"/>
    <w:unhideWhenUsed/>
    <w:rsid w:val="00044851"/>
    <w:rPr>
      <w:color w:val="0000FF" w:themeColor="hyperlink"/>
      <w:u w:val="single"/>
    </w:rPr>
  </w:style>
  <w:style w:type="character" w:customStyle="1" w:styleId="UnresolvedMention1">
    <w:name w:val="Unresolved Mention1"/>
    <w:basedOn w:val="DefaultParagraphFont"/>
    <w:uiPriority w:val="99"/>
    <w:semiHidden/>
    <w:unhideWhenUsed/>
    <w:rsid w:val="00044851"/>
    <w:rPr>
      <w:color w:val="605E5C"/>
      <w:shd w:val="clear" w:color="auto" w:fill="E1DFDD"/>
    </w:rPr>
  </w:style>
  <w:style w:type="paragraph" w:styleId="NoSpacing">
    <w:name w:val="No Spacing"/>
    <w:uiPriority w:val="1"/>
    <w:qFormat/>
    <w:rsid w:val="00142953"/>
    <w:rPr>
      <w:rFonts w:ascii="Times New Roman" w:eastAsia="Times New Roman" w:hAnsi="Times New Roman" w:cs="Times New Roman"/>
    </w:rPr>
  </w:style>
  <w:style w:type="character" w:customStyle="1" w:styleId="Heading1Char">
    <w:name w:val="Heading 1 Char"/>
    <w:basedOn w:val="DefaultParagraphFont"/>
    <w:link w:val="Heading1"/>
    <w:uiPriority w:val="1"/>
    <w:rsid w:val="005873ED"/>
    <w:rPr>
      <w:rFonts w:ascii="Times New Roman" w:eastAsia="Times New Roman" w:hAnsi="Times New Roman" w:cs="Times New Roman"/>
      <w:b/>
      <w:bCs/>
    </w:rPr>
  </w:style>
  <w:style w:type="character" w:styleId="Strong">
    <w:name w:val="Strong"/>
    <w:basedOn w:val="DefaultParagraphFont"/>
    <w:uiPriority w:val="22"/>
    <w:qFormat/>
    <w:rsid w:val="00675336"/>
    <w:rPr>
      <w:b/>
      <w:bCs/>
    </w:rPr>
  </w:style>
  <w:style w:type="paragraph" w:customStyle="1" w:styleId="footnotedescription">
    <w:name w:val="footnote description"/>
    <w:next w:val="Normal"/>
    <w:link w:val="footnotedescriptionChar"/>
    <w:hidden/>
    <w:rsid w:val="004B6F47"/>
    <w:pPr>
      <w:widowControl/>
      <w:autoSpaceDE/>
      <w:autoSpaceDN/>
      <w:spacing w:after="3" w:line="259" w:lineRule="auto"/>
    </w:pPr>
    <w:rPr>
      <w:rFonts w:ascii="Times New Roman" w:eastAsia="Times New Roman" w:hAnsi="Times New Roman" w:cs="Times New Roman"/>
      <w:color w:val="000000"/>
      <w:sz w:val="18"/>
      <w:lang w:val="sr-Latn-RS" w:eastAsia="sr-Latn-RS"/>
    </w:rPr>
  </w:style>
  <w:style w:type="character" w:customStyle="1" w:styleId="footnotedescriptionChar">
    <w:name w:val="footnote description Char"/>
    <w:link w:val="footnotedescription"/>
    <w:rsid w:val="004B6F47"/>
    <w:rPr>
      <w:rFonts w:ascii="Times New Roman" w:eastAsia="Times New Roman" w:hAnsi="Times New Roman" w:cs="Times New Roman"/>
      <w:color w:val="000000"/>
      <w:sz w:val="18"/>
      <w:lang w:val="sr-Latn-RS" w:eastAsia="sr-Latn-RS"/>
    </w:rPr>
  </w:style>
  <w:style w:type="paragraph" w:customStyle="1" w:styleId="BodyAAA">
    <w:name w:val="Body A A A"/>
    <w:rsid w:val="004B6F47"/>
    <w:pPr>
      <w:widowControl/>
      <w:pBdr>
        <w:top w:val="nil"/>
        <w:left w:val="nil"/>
        <w:bottom w:val="nil"/>
        <w:right w:val="nil"/>
        <w:between w:val="nil"/>
        <w:bar w:val="nil"/>
      </w:pBdr>
      <w:autoSpaceDE/>
      <w:autoSpaceDN/>
    </w:pPr>
    <w:rPr>
      <w:rFonts w:ascii="Calibri" w:eastAsia="Calibri" w:hAnsi="Calibri" w:cs="Calibri"/>
      <w:color w:val="000000"/>
      <w:u w:color="000000"/>
      <w:bdr w:val="nil"/>
      <w:lang w:eastAsia="sr-Latn-RS"/>
    </w:rPr>
  </w:style>
  <w:style w:type="character" w:styleId="PageNumber">
    <w:name w:val="page number"/>
    <w:basedOn w:val="DefaultParagraphFont"/>
    <w:uiPriority w:val="99"/>
    <w:semiHidden/>
    <w:unhideWhenUsed/>
    <w:rsid w:val="00A668E8"/>
  </w:style>
  <w:style w:type="paragraph" w:customStyle="1" w:styleId="1tekst">
    <w:name w:val="1tekst"/>
    <w:basedOn w:val="Normal"/>
    <w:rsid w:val="00124534"/>
    <w:pPr>
      <w:widowControl/>
      <w:autoSpaceDE/>
      <w:autoSpaceDN/>
      <w:spacing w:before="100" w:after="100"/>
      <w:ind w:firstLine="240"/>
      <w:jc w:val="both"/>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5827">
      <w:bodyDiv w:val="1"/>
      <w:marLeft w:val="0"/>
      <w:marRight w:val="0"/>
      <w:marTop w:val="0"/>
      <w:marBottom w:val="0"/>
      <w:divBdr>
        <w:top w:val="none" w:sz="0" w:space="0" w:color="auto"/>
        <w:left w:val="none" w:sz="0" w:space="0" w:color="auto"/>
        <w:bottom w:val="none" w:sz="0" w:space="0" w:color="auto"/>
        <w:right w:val="none" w:sz="0" w:space="0" w:color="auto"/>
      </w:divBdr>
    </w:div>
    <w:div w:id="165485099">
      <w:bodyDiv w:val="1"/>
      <w:marLeft w:val="0"/>
      <w:marRight w:val="0"/>
      <w:marTop w:val="0"/>
      <w:marBottom w:val="0"/>
      <w:divBdr>
        <w:top w:val="none" w:sz="0" w:space="0" w:color="auto"/>
        <w:left w:val="none" w:sz="0" w:space="0" w:color="auto"/>
        <w:bottom w:val="none" w:sz="0" w:space="0" w:color="auto"/>
        <w:right w:val="none" w:sz="0" w:space="0" w:color="auto"/>
      </w:divBdr>
    </w:div>
    <w:div w:id="327565430">
      <w:bodyDiv w:val="1"/>
      <w:marLeft w:val="0"/>
      <w:marRight w:val="0"/>
      <w:marTop w:val="0"/>
      <w:marBottom w:val="0"/>
      <w:divBdr>
        <w:top w:val="none" w:sz="0" w:space="0" w:color="auto"/>
        <w:left w:val="none" w:sz="0" w:space="0" w:color="auto"/>
        <w:bottom w:val="none" w:sz="0" w:space="0" w:color="auto"/>
        <w:right w:val="none" w:sz="0" w:space="0" w:color="auto"/>
      </w:divBdr>
    </w:div>
    <w:div w:id="520433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4188D-D393-4606-80AA-9CDB88EC2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9054</Words>
  <Characters>51612</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Ivana Vojinovic</cp:lastModifiedBy>
  <cp:revision>2</cp:revision>
  <cp:lastPrinted>2026-02-12T07:31:00Z</cp:lastPrinted>
  <dcterms:created xsi:type="dcterms:W3CDTF">2026-02-13T14:44:00Z</dcterms:created>
  <dcterms:modified xsi:type="dcterms:W3CDTF">2026-02-13T14:44:00Z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Microsoft® Word 2016</vt:lpwstr>
  </property>
  <property fmtid="{D5CDD505-2E9C-101B-9397-08002B2CF9AE}" pid="4" name="LastSaved">
    <vt:filetime>2023-11-27T00:00:00Z</vt:filetime>
  </property>
</Properties>
</file>