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DFD7B" w14:textId="6ADA615B" w:rsidR="00146F8C" w:rsidRDefault="00146F8C" w:rsidP="00731E73">
      <w:pPr>
        <w:tabs>
          <w:tab w:val="left" w:pos="2100"/>
          <w:tab w:val="left" w:pos="3285"/>
          <w:tab w:val="center" w:pos="4514"/>
          <w:tab w:val="center" w:pos="4680"/>
        </w:tabs>
        <w:spacing w:after="12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ab/>
      </w:r>
    </w:p>
    <w:p w14:paraId="5F3C8395" w14:textId="77777777" w:rsidR="003C559F" w:rsidRDefault="00C46C07" w:rsidP="001546AF">
      <w:pPr>
        <w:tabs>
          <w:tab w:val="left" w:pos="2100"/>
          <w:tab w:val="left" w:pos="3285"/>
          <w:tab w:val="center" w:pos="4514"/>
          <w:tab w:val="center" w:pos="4680"/>
        </w:tabs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Latn-R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 xml:space="preserve">ПРЕДЛОГ </w:t>
      </w:r>
      <w:r w:rsidR="00ED6119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ЗАКОН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А</w:t>
      </w:r>
      <w:r w:rsidR="005D499F">
        <w:rPr>
          <w:rFonts w:asciiTheme="majorBidi" w:eastAsia="Times New Roman" w:hAnsiTheme="majorBidi" w:cstheme="majorBidi"/>
          <w:color w:val="000000"/>
          <w:sz w:val="24"/>
          <w:szCs w:val="24"/>
          <w:lang w:val="sr-Latn-RS"/>
        </w:rPr>
        <w:t xml:space="preserve"> </w:t>
      </w:r>
    </w:p>
    <w:p w14:paraId="2191F8AC" w14:textId="6660A070" w:rsidR="00731E73" w:rsidRPr="003C559F" w:rsidRDefault="00ED6119" w:rsidP="001546AF">
      <w:pPr>
        <w:tabs>
          <w:tab w:val="left" w:pos="2100"/>
          <w:tab w:val="left" w:pos="3285"/>
          <w:tab w:val="center" w:pos="4514"/>
          <w:tab w:val="center" w:pos="4680"/>
        </w:tabs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О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ПОТВРЂИВАЊУ</w:t>
      </w:r>
      <w:r w:rsidR="003C559F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СПОРАЗУМА ИЗМЕЂУ </w:t>
      </w:r>
    </w:p>
    <w:p w14:paraId="77FD9148" w14:textId="77777777" w:rsidR="005D499F" w:rsidRDefault="00ED6119" w:rsidP="001546AF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 w:rsidRPr="00D4793E">
        <w:rPr>
          <w:rFonts w:asciiTheme="majorBidi" w:eastAsia="Times New Roman" w:hAnsiTheme="majorBidi" w:cstheme="majorBidi"/>
          <w:sz w:val="24"/>
          <w:szCs w:val="24"/>
          <w:lang w:val="sr-Cyrl-RS"/>
        </w:rPr>
        <w:t>ВЛАДЕ РЕПУБЛИКЕ СРБИЈЕ</w:t>
      </w:r>
    </w:p>
    <w:p w14:paraId="14BF0C16" w14:textId="480F33F1" w:rsidR="005D499F" w:rsidRDefault="00ED6119" w:rsidP="001546AF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 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И ВЛАДЕ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РЕПУБЛИКЕ </w:t>
      </w:r>
      <w:r w:rsidR="00D222DC">
        <w:rPr>
          <w:rFonts w:asciiTheme="majorBidi" w:eastAsia="Times New Roman" w:hAnsiTheme="majorBidi" w:cstheme="majorBidi"/>
          <w:sz w:val="24"/>
          <w:szCs w:val="24"/>
          <w:lang w:val="sr-Cyrl-RS"/>
        </w:rPr>
        <w:t>УЗБЕКИСТАН</w:t>
      </w:r>
    </w:p>
    <w:p w14:paraId="18714A1B" w14:textId="18DB02E0" w:rsidR="00ED6119" w:rsidRPr="00D4793E" w:rsidRDefault="00ED6119" w:rsidP="001546AF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 О ЕКОНОМСКОЈ САРАДЊИ</w:t>
      </w:r>
    </w:p>
    <w:p w14:paraId="194054B0" w14:textId="48E47768" w:rsidR="00ED6119" w:rsidRDefault="00ED6119" w:rsidP="00731E73">
      <w:pPr>
        <w:spacing w:after="12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sr-Cyrl-RS"/>
        </w:rPr>
      </w:pPr>
    </w:p>
    <w:p w14:paraId="7FC5BA80" w14:textId="77777777" w:rsidR="003C559F" w:rsidRPr="00D4793E" w:rsidRDefault="003C559F" w:rsidP="00731E73">
      <w:pPr>
        <w:spacing w:after="120" w:line="36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</w:p>
    <w:p w14:paraId="53FDB3BC" w14:textId="77777777" w:rsidR="00ED6119" w:rsidRPr="00D4793E" w:rsidRDefault="00ED6119" w:rsidP="003C559F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Члан 1.</w:t>
      </w:r>
    </w:p>
    <w:p w14:paraId="46E51E4B" w14:textId="338295EC" w:rsidR="00ED6119" w:rsidRPr="00D4793E" w:rsidRDefault="00ED6119" w:rsidP="003C559F">
      <w:pPr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sr-Cyrl-CS"/>
        </w:rPr>
      </w:pP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Потврђује се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Споразум између Владе Републике Србије и Владе Републике </w:t>
      </w:r>
      <w:r w:rsidR="00D222DC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Узбекистан </w:t>
      </w:r>
      <w:r w:rsidRPr="003D286D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о економској сарадњи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, </w:t>
      </w:r>
      <w:r w:rsidR="00C70111"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>сачињен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 xml:space="preserve"> у </w:t>
      </w:r>
      <w:r w:rsidR="00D222DC" w:rsidRPr="00D222DC"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>Ташкенту</w:t>
      </w:r>
      <w:r w:rsidRPr="00C607A3">
        <w:rPr>
          <w:rFonts w:asciiTheme="majorBidi" w:eastAsia="Times New Roman" w:hAnsiTheme="majorBidi" w:cstheme="majorBidi"/>
          <w:color w:val="000000"/>
          <w:sz w:val="24"/>
          <w:szCs w:val="24"/>
          <w:lang w:val="sr-Latn-RS"/>
        </w:rPr>
        <w:t>,</w:t>
      </w:r>
      <w:r w:rsidRPr="00C607A3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2</w:t>
      </w:r>
      <w:r w:rsidR="00C607A3" w:rsidRPr="00C607A3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8</w:t>
      </w:r>
      <w:r w:rsidRPr="00C607A3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. </w:t>
      </w:r>
      <w:r w:rsidR="00D222DC" w:rsidRPr="00C607A3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о</w:t>
      </w:r>
      <w:r w:rsidR="00D222DC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кто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бра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202</w:t>
      </w:r>
      <w:r w:rsidR="00D222DC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5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. године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Latn-RS"/>
        </w:rPr>
        <w:t>,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>у оригиналу</w:t>
      </w:r>
      <w:r w:rsidRPr="00D4793E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на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српском</w:t>
      </w:r>
      <w:r w:rsidRPr="00731E73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,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</w:t>
      </w:r>
      <w:r w:rsidR="00D222DC">
        <w:rPr>
          <w:rFonts w:ascii="Times New Roman" w:hAnsi="Times New Roman"/>
          <w:sz w:val="24"/>
          <w:szCs w:val="24"/>
          <w:lang w:val="sr-Cyrl-RS"/>
        </w:rPr>
        <w:t>узбе</w:t>
      </w:r>
      <w:r w:rsidR="003A1283">
        <w:rPr>
          <w:rFonts w:ascii="Times New Roman" w:hAnsi="Times New Roman"/>
          <w:sz w:val="24"/>
          <w:szCs w:val="24"/>
          <w:lang w:val="sr-Cyrl-RS"/>
        </w:rPr>
        <w:t>кистанском</w:t>
      </w:r>
      <w:r w:rsidRPr="00731E73">
        <w:rPr>
          <w:rFonts w:ascii="Times New Roman" w:hAnsi="Times New Roman"/>
          <w:sz w:val="24"/>
          <w:szCs w:val="24"/>
          <w:lang w:val="ru-RU"/>
        </w:rPr>
        <w:t xml:space="preserve"> и енглеском језику.</w:t>
      </w:r>
    </w:p>
    <w:p w14:paraId="5EC80BC5" w14:textId="77777777" w:rsidR="00ED6119" w:rsidRPr="00D4793E" w:rsidRDefault="00ED6119" w:rsidP="00731E73">
      <w:pPr>
        <w:spacing w:after="12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sr-Cyrl-CS"/>
        </w:rPr>
      </w:pPr>
    </w:p>
    <w:p w14:paraId="160693B8" w14:textId="5FF7CC39" w:rsidR="00ED6119" w:rsidRPr="00D4793E" w:rsidRDefault="00ED6119" w:rsidP="00731E73">
      <w:pPr>
        <w:spacing w:after="12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sr-Cyrl-CS"/>
        </w:rPr>
      </w:pPr>
    </w:p>
    <w:p w14:paraId="4952ABFB" w14:textId="5A51E28E" w:rsidR="00ED6119" w:rsidRPr="00D4793E" w:rsidRDefault="00ED6119" w:rsidP="009C6551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  <w:r w:rsidRPr="00D4793E">
        <w:rPr>
          <w:rFonts w:asciiTheme="majorBidi" w:eastAsia="Times New Roman" w:hAnsiTheme="majorBidi" w:cstheme="majorBidi"/>
          <w:sz w:val="24"/>
          <w:szCs w:val="24"/>
          <w:lang w:val="sr-Cyrl-CS"/>
        </w:rPr>
        <w:t>Члан 2.</w:t>
      </w:r>
    </w:p>
    <w:p w14:paraId="039CA40A" w14:textId="1DB75EDF" w:rsidR="00883152" w:rsidRDefault="00ED6119" w:rsidP="009C6551">
      <w:pPr>
        <w:spacing w:after="0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 w:rsidRPr="00D4793E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Текст </w:t>
      </w:r>
      <w:r w:rsidRPr="00410139">
        <w:rPr>
          <w:rFonts w:asciiTheme="majorBidi" w:eastAsia="Times New Roman" w:hAnsiTheme="majorBidi" w:cstheme="majorBidi"/>
          <w:sz w:val="24"/>
          <w:szCs w:val="24"/>
          <w:lang w:val="sr-Cyrl-CS"/>
        </w:rPr>
        <w:t>Споразум</w:t>
      </w: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>а</w:t>
      </w:r>
      <w:r w:rsidRPr="00410139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 између Владе Републике Србије и Владе Републике </w:t>
      </w:r>
      <w:r w:rsidR="00D222DC">
        <w:rPr>
          <w:rFonts w:asciiTheme="majorBidi" w:eastAsia="Times New Roman" w:hAnsiTheme="majorBidi" w:cstheme="majorBidi"/>
          <w:sz w:val="24"/>
          <w:szCs w:val="24"/>
          <w:lang w:val="sr-Cyrl-CS"/>
        </w:rPr>
        <w:t>Узбекистан</w:t>
      </w:r>
      <w:r w:rsidRPr="00410139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 о економској сарадњи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 </w:t>
      </w:r>
      <w:r w:rsidR="00C70111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у 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оригиналу 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на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српском</w:t>
      </w:r>
      <w:r w:rsidRPr="00D4793E"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 језику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гласи:</w:t>
      </w:r>
    </w:p>
    <w:p w14:paraId="2B4DBDAB" w14:textId="77777777" w:rsidR="00883152" w:rsidRDefault="00883152" w:rsidP="00731E73">
      <w:pPr>
        <w:spacing w:after="120"/>
        <w:jc w:val="both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br w:type="page"/>
      </w:r>
    </w:p>
    <w:p w14:paraId="2F80CA95" w14:textId="77777777" w:rsidR="00D222DC" w:rsidRPr="00A935E0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A935E0">
        <w:rPr>
          <w:rStyle w:val="Strong"/>
          <w:sz w:val="28"/>
          <w:szCs w:val="28"/>
          <w:lang w:val="sr-Cyrl-RS"/>
        </w:rPr>
        <w:lastRenderedPageBreak/>
        <w:t>СПОРАЗУМ</w:t>
      </w:r>
      <w:r w:rsidRPr="00A935E0">
        <w:rPr>
          <w:sz w:val="28"/>
          <w:szCs w:val="28"/>
          <w:lang w:val="sr-Cyrl-RS"/>
        </w:rPr>
        <w:br/>
      </w:r>
      <w:r w:rsidRPr="00A935E0">
        <w:rPr>
          <w:rStyle w:val="Strong"/>
          <w:sz w:val="28"/>
          <w:szCs w:val="28"/>
          <w:lang w:val="sr-Cyrl-RS"/>
        </w:rPr>
        <w:t xml:space="preserve">ИЗМЕЂУ ВЛАДЕ РЕПУБЛИКЕ СРБИЈЕ И </w:t>
      </w:r>
    </w:p>
    <w:p w14:paraId="7AE87B49" w14:textId="77777777" w:rsidR="00D222DC" w:rsidRPr="00A935E0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A935E0">
        <w:rPr>
          <w:rStyle w:val="Strong"/>
          <w:sz w:val="28"/>
          <w:szCs w:val="28"/>
          <w:lang w:val="sr-Cyrl-RS"/>
        </w:rPr>
        <w:t xml:space="preserve">ВЛАДЕ РЕПУБЛИКЕ УЗБЕКИСТАН </w:t>
      </w:r>
    </w:p>
    <w:p w14:paraId="43CE9276" w14:textId="77777777" w:rsidR="00D222DC" w:rsidRPr="00A935E0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A935E0">
        <w:rPr>
          <w:rStyle w:val="Strong"/>
          <w:sz w:val="28"/>
          <w:szCs w:val="28"/>
          <w:lang w:val="sr-Cyrl-RS"/>
        </w:rPr>
        <w:t>О ЕКОНОМСКОЈ САРАДЊИ</w:t>
      </w:r>
    </w:p>
    <w:p w14:paraId="66D584EB" w14:textId="77777777" w:rsidR="00D222DC" w:rsidRPr="00A935E0" w:rsidRDefault="00D222DC" w:rsidP="00D222DC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sr-Cyrl-RS"/>
        </w:rPr>
      </w:pPr>
    </w:p>
    <w:p w14:paraId="28591339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Влада Републике Србије и Влада Републике Узбекистан </w:t>
      </w:r>
      <w:r>
        <w:rPr>
          <w:sz w:val="28"/>
          <w:szCs w:val="28"/>
          <w:lang w:val="sr-Cyrl-RS"/>
        </w:rPr>
        <w:t>(у даљем тексту: Уговорне стране</w:t>
      </w:r>
      <w:r w:rsidRPr="00521617">
        <w:rPr>
          <w:sz w:val="28"/>
          <w:szCs w:val="28"/>
          <w:lang w:val="sr-Cyrl-RS"/>
        </w:rPr>
        <w:t>),</w:t>
      </w:r>
    </w:p>
    <w:p w14:paraId="7C43421A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потврђујући пријатељске односе између </w:t>
      </w:r>
      <w:r>
        <w:rPr>
          <w:sz w:val="28"/>
          <w:szCs w:val="28"/>
          <w:lang w:val="sr-Cyrl-RS"/>
        </w:rPr>
        <w:t>својих</w:t>
      </w:r>
      <w:r w:rsidRPr="00521617">
        <w:rPr>
          <w:sz w:val="28"/>
          <w:szCs w:val="28"/>
          <w:lang w:val="sr-Cyrl-RS"/>
        </w:rPr>
        <w:t xml:space="preserve"> држава и народа,</w:t>
      </w:r>
    </w:p>
    <w:p w14:paraId="3B4BDBD4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изражавајући жељу за унапређењем економске сарадње у областима од заједничког интереса </w:t>
      </w:r>
      <w:r>
        <w:rPr>
          <w:sz w:val="28"/>
          <w:szCs w:val="28"/>
          <w:lang w:val="sr-Cyrl-RS"/>
        </w:rPr>
        <w:t>засноване на</w:t>
      </w:r>
      <w:r w:rsidRPr="00521617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једнакости</w:t>
      </w:r>
      <w:r w:rsidRPr="00521617">
        <w:rPr>
          <w:sz w:val="28"/>
          <w:szCs w:val="28"/>
          <w:lang w:val="sr-Cyrl-RS"/>
        </w:rPr>
        <w:t>, узајамн</w:t>
      </w:r>
      <w:r>
        <w:rPr>
          <w:sz w:val="28"/>
          <w:szCs w:val="28"/>
          <w:lang w:val="sr-Cyrl-RS"/>
        </w:rPr>
        <w:t>ој</w:t>
      </w:r>
      <w:r w:rsidRPr="00521617">
        <w:rPr>
          <w:sz w:val="28"/>
          <w:szCs w:val="28"/>
          <w:lang w:val="sr-Cyrl-RS"/>
        </w:rPr>
        <w:t xml:space="preserve"> користи и реципроцитет</w:t>
      </w:r>
      <w:r>
        <w:rPr>
          <w:sz w:val="28"/>
          <w:szCs w:val="28"/>
          <w:lang w:val="sr-Cyrl-RS"/>
        </w:rPr>
        <w:t>у</w:t>
      </w:r>
      <w:r w:rsidRPr="00521617">
        <w:rPr>
          <w:sz w:val="28"/>
          <w:szCs w:val="28"/>
          <w:lang w:val="sr-Cyrl-RS"/>
        </w:rPr>
        <w:t>,</w:t>
      </w:r>
    </w:p>
    <w:p w14:paraId="683D1B92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узимајући у обзир</w:t>
      </w:r>
      <w:r w:rsidRPr="00521617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обострану</w:t>
      </w:r>
      <w:r w:rsidRPr="00521617">
        <w:rPr>
          <w:sz w:val="28"/>
          <w:szCs w:val="28"/>
          <w:lang w:val="sr-Cyrl-RS"/>
        </w:rPr>
        <w:t xml:space="preserve"> корист кој</w:t>
      </w:r>
      <w:r>
        <w:rPr>
          <w:sz w:val="28"/>
          <w:szCs w:val="28"/>
          <w:lang w:val="sr-Cyrl-RS"/>
        </w:rPr>
        <w:t>а произ</w:t>
      </w:r>
      <w:r w:rsidRPr="00521617">
        <w:rPr>
          <w:sz w:val="28"/>
          <w:szCs w:val="28"/>
          <w:lang w:val="sr-Cyrl-RS"/>
        </w:rPr>
        <w:t>лаз</w:t>
      </w:r>
      <w:r>
        <w:rPr>
          <w:sz w:val="28"/>
          <w:szCs w:val="28"/>
          <w:lang w:val="sr-Cyrl-RS"/>
        </w:rPr>
        <w:t>и</w:t>
      </w:r>
      <w:r w:rsidRPr="00521617">
        <w:rPr>
          <w:sz w:val="28"/>
          <w:szCs w:val="28"/>
          <w:lang w:val="sr-Cyrl-RS"/>
        </w:rPr>
        <w:t xml:space="preserve"> из </w:t>
      </w:r>
      <w:r>
        <w:rPr>
          <w:sz w:val="28"/>
          <w:szCs w:val="28"/>
          <w:lang w:val="sr-Cyrl-RS"/>
        </w:rPr>
        <w:t xml:space="preserve">пораста </w:t>
      </w:r>
      <w:r w:rsidRPr="00521617">
        <w:rPr>
          <w:sz w:val="28"/>
          <w:szCs w:val="28"/>
          <w:lang w:val="sr-Cyrl-RS"/>
        </w:rPr>
        <w:t>трговинске размене и жељу за даљим јачањем међусобних односа, посебно кроз унапређење билатералне трговине, економских веза и ближе сарадње,</w:t>
      </w:r>
    </w:p>
    <w:p w14:paraId="0B579BCA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имајући у виду обавезе својих држава у складу са међународним споразумима,</w:t>
      </w:r>
    </w:p>
    <w:p w14:paraId="3B004F80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договориле су се о следећем:</w:t>
      </w:r>
    </w:p>
    <w:p w14:paraId="15F6C768" w14:textId="77777777" w:rsidR="00D222DC" w:rsidRPr="00521617" w:rsidRDefault="00D222DC" w:rsidP="00D222DC">
      <w:pPr>
        <w:pStyle w:val="NormalWeb"/>
        <w:spacing w:before="0" w:beforeAutospacing="0" w:after="120" w:afterAutospacing="0"/>
        <w:ind w:firstLine="720"/>
        <w:jc w:val="both"/>
        <w:rPr>
          <w:sz w:val="28"/>
          <w:szCs w:val="28"/>
          <w:lang w:val="sr-Cyrl-RS"/>
        </w:rPr>
      </w:pPr>
    </w:p>
    <w:p w14:paraId="374C9575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1</w:t>
      </w:r>
    </w:p>
    <w:p w14:paraId="100E7795" w14:textId="77777777" w:rsidR="00D222DC" w:rsidRPr="00521617" w:rsidRDefault="00D222DC" w:rsidP="00D222DC">
      <w:pPr>
        <w:pStyle w:val="NormalWeb"/>
        <w:spacing w:before="0" w:beforeAutospacing="0" w:after="0" w:afterAutospacing="0"/>
        <w:jc w:val="both"/>
        <w:rPr>
          <w:sz w:val="28"/>
          <w:szCs w:val="28"/>
          <w:lang w:val="sr-Cyrl-RS"/>
        </w:rPr>
      </w:pPr>
    </w:p>
    <w:p w14:paraId="160E4CF3" w14:textId="77777777" w:rsidR="00D222DC" w:rsidRPr="00521617" w:rsidRDefault="00D222DC" w:rsidP="00D222DC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Уговорне стране ће, у оквиру свог националног законодавства и поштујући своје међународне обавезе, улагати </w:t>
      </w:r>
      <w:r>
        <w:rPr>
          <w:sz w:val="28"/>
          <w:szCs w:val="28"/>
          <w:lang w:val="sr-Cyrl-RS"/>
        </w:rPr>
        <w:t>највеће</w:t>
      </w:r>
      <w:r w:rsidRPr="00521617">
        <w:rPr>
          <w:sz w:val="28"/>
          <w:szCs w:val="28"/>
          <w:lang w:val="sr-Cyrl-RS"/>
        </w:rPr>
        <w:t xml:space="preserve"> напоре </w:t>
      </w:r>
      <w:r>
        <w:rPr>
          <w:sz w:val="28"/>
          <w:szCs w:val="28"/>
          <w:lang w:val="sr-Cyrl-RS"/>
        </w:rPr>
        <w:t>за</w:t>
      </w:r>
      <w:r w:rsidRPr="00521617">
        <w:rPr>
          <w:sz w:val="28"/>
          <w:szCs w:val="28"/>
          <w:lang w:val="sr-Cyrl-RS"/>
        </w:rPr>
        <w:t xml:space="preserve"> развој и јачање економске сарадње у најширем могућем обиму и у свим областима од заједничког интереса и користи.</w:t>
      </w:r>
    </w:p>
    <w:p w14:paraId="3DAAB422" w14:textId="77777777" w:rsidR="00D222DC" w:rsidRPr="00521617" w:rsidRDefault="00D222DC" w:rsidP="00D222DC">
      <w:pPr>
        <w:pStyle w:val="NormalWeb"/>
        <w:numPr>
          <w:ilvl w:val="0"/>
          <w:numId w:val="2"/>
        </w:numPr>
        <w:spacing w:before="0" w:beforeAutospacing="0" w:after="0" w:afterAutospacing="0"/>
        <w:ind w:left="90" w:firstLine="27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Сарадња у оквиру овог споразума усмерена је на:</w:t>
      </w:r>
    </w:p>
    <w:p w14:paraId="58CD5C7C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искоришћавање економског потенцијала у циљу даљег јачања билатералних економских односа;</w:t>
      </w:r>
    </w:p>
    <w:p w14:paraId="5961DC9C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интензивирање билатералних економских односа, нарочито повећањем обима трговинске размене, као и у областима инвестиција, иновација и организовања економских догађаја;</w:t>
      </w:r>
    </w:p>
    <w:p w14:paraId="1A59252A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развој </w:t>
      </w:r>
      <w:r>
        <w:rPr>
          <w:sz w:val="28"/>
          <w:szCs w:val="28"/>
          <w:lang w:val="sr-Cyrl-RS"/>
        </w:rPr>
        <w:t>саобраћајне</w:t>
      </w:r>
      <w:r w:rsidRPr="00521617">
        <w:rPr>
          <w:sz w:val="28"/>
          <w:szCs w:val="28"/>
          <w:lang w:val="sr-Cyrl-RS"/>
        </w:rPr>
        <w:t xml:space="preserve"> инфраструктуре;</w:t>
      </w:r>
    </w:p>
    <w:p w14:paraId="68F38396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развој међурегионалне економске сарадње.</w:t>
      </w:r>
    </w:p>
    <w:p w14:paraId="610C0EB2" w14:textId="77777777" w:rsidR="00D222DC" w:rsidRPr="00521617" w:rsidRDefault="00D222DC" w:rsidP="00D222DC">
      <w:pPr>
        <w:pStyle w:val="NormalWeb"/>
        <w:spacing w:before="0" w:beforeAutospacing="0" w:after="120" w:afterAutospacing="0"/>
        <w:rPr>
          <w:sz w:val="28"/>
          <w:szCs w:val="28"/>
          <w:lang w:val="sr-Cyrl-RS"/>
        </w:rPr>
      </w:pPr>
    </w:p>
    <w:p w14:paraId="269CB083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2</w:t>
      </w:r>
    </w:p>
    <w:p w14:paraId="642C5001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</w:p>
    <w:p w14:paraId="13061BF8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Уговорне стране ће настојати да створе повољне услове за јачање економске сарадње, нарочито кроз:</w:t>
      </w:r>
    </w:p>
    <w:p w14:paraId="6C6BB842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развој сарадње између привредних субјеката који послују у државама Уговорних страна, укључујући следеће области: лака индустрија, </w:t>
      </w:r>
      <w:r w:rsidRPr="00521617">
        <w:rPr>
          <w:sz w:val="28"/>
          <w:szCs w:val="28"/>
          <w:lang w:val="sr-Cyrl-RS"/>
        </w:rPr>
        <w:lastRenderedPageBreak/>
        <w:t xml:space="preserve">хемијска индустрија, фармацеутска индустрија, медицина и дигитална здравствена заштита, енергетика, индустрија обојених и црних метала, машинска индустрија, пољопривреда, ИТ сектор, </w:t>
      </w:r>
      <w:r w:rsidRPr="002B36B0">
        <w:rPr>
          <w:sz w:val="28"/>
          <w:szCs w:val="28"/>
          <w:lang w:val="sr-Cyrl-RS"/>
        </w:rPr>
        <w:t>стартапи</w:t>
      </w:r>
      <w:r w:rsidRPr="00521617">
        <w:rPr>
          <w:sz w:val="28"/>
          <w:szCs w:val="28"/>
          <w:lang w:val="sr-Cyrl-RS"/>
        </w:rPr>
        <w:t xml:space="preserve"> и друго;</w:t>
      </w:r>
    </w:p>
    <w:p w14:paraId="7B889A88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подстицање и подршку у разменама пословних и економских информација, као и контактима надлежних органа у области економске сарадње;</w:t>
      </w:r>
    </w:p>
    <w:p w14:paraId="429D5C9A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подстицање заједничке производње у областима од </w:t>
      </w:r>
      <w:r>
        <w:rPr>
          <w:sz w:val="28"/>
          <w:szCs w:val="28"/>
          <w:lang w:val="sr-Cyrl-RS"/>
        </w:rPr>
        <w:t>обостране</w:t>
      </w:r>
      <w:r w:rsidRPr="00521617">
        <w:rPr>
          <w:sz w:val="28"/>
          <w:szCs w:val="28"/>
          <w:lang w:val="sr-Cyrl-RS"/>
        </w:rPr>
        <w:t xml:space="preserve"> користи;</w:t>
      </w:r>
    </w:p>
    <w:p w14:paraId="29F649E7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>
        <w:rPr>
          <w:sz w:val="28"/>
          <w:szCs w:val="28"/>
        </w:rPr>
        <w:t xml:space="preserve"> </w:t>
      </w:r>
      <w:r w:rsidRPr="00972117">
        <w:rPr>
          <w:sz w:val="28"/>
          <w:szCs w:val="28"/>
          <w:lang w:val="sr-Cyrl-RS"/>
        </w:rPr>
        <w:t>основну комуникацију</w:t>
      </w:r>
      <w:r w:rsidRPr="00521617">
        <w:rPr>
          <w:sz w:val="28"/>
          <w:szCs w:val="28"/>
          <w:lang w:val="sr-Cyrl-RS"/>
        </w:rPr>
        <w:t xml:space="preserve"> у области сертификације и стандардизације;</w:t>
      </w:r>
    </w:p>
    <w:p w14:paraId="687DE11B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узајамну подршку при организовању сајмова, изложби, симпозијума и сличних догађаја;</w:t>
      </w:r>
    </w:p>
    <w:p w14:paraId="4031BFDF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подстицање учешћа малих и средњих предузећа у билатералној економској размени;</w:t>
      </w:r>
    </w:p>
    <w:p w14:paraId="4F9A998A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унапређење трговине робом и услугама и дугорочну сарадњу у индустрији, инфраструктури, телекомуникацијама, </w:t>
      </w:r>
      <w:r>
        <w:rPr>
          <w:sz w:val="28"/>
          <w:szCs w:val="28"/>
          <w:lang w:val="sr-Cyrl-RS"/>
        </w:rPr>
        <w:t>саобраћају</w:t>
      </w:r>
      <w:r w:rsidRPr="00521617">
        <w:rPr>
          <w:sz w:val="28"/>
          <w:szCs w:val="28"/>
          <w:lang w:val="sr-Cyrl-RS"/>
        </w:rPr>
        <w:t xml:space="preserve"> и заштити животне средине;</w:t>
      </w:r>
    </w:p>
    <w:p w14:paraId="79012091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развој сарадње у области туризма.</w:t>
      </w:r>
    </w:p>
    <w:p w14:paraId="3B4B47EC" w14:textId="77777777" w:rsidR="00D222DC" w:rsidRPr="00521617" w:rsidRDefault="00D222DC" w:rsidP="00D222DC">
      <w:pPr>
        <w:pStyle w:val="NormalWeb"/>
        <w:spacing w:before="0" w:beforeAutospacing="0" w:after="0" w:afterAutospacing="0"/>
        <w:ind w:left="630"/>
        <w:jc w:val="both"/>
        <w:rPr>
          <w:sz w:val="28"/>
          <w:szCs w:val="28"/>
          <w:lang w:val="sr-Cyrl-RS"/>
        </w:rPr>
      </w:pPr>
    </w:p>
    <w:p w14:paraId="5212FC47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Cyrl-RS"/>
        </w:rPr>
      </w:pPr>
      <w:r w:rsidRPr="00521617">
        <w:rPr>
          <w:b/>
          <w:bCs/>
          <w:sz w:val="28"/>
          <w:szCs w:val="28"/>
          <w:lang w:val="sr-Cyrl-RS"/>
        </w:rPr>
        <w:t>Члан 3</w:t>
      </w:r>
    </w:p>
    <w:p w14:paraId="3D651DF0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Cyrl-RS"/>
        </w:rPr>
      </w:pPr>
    </w:p>
    <w:p w14:paraId="6B3A5A79" w14:textId="77777777" w:rsidR="00D222DC" w:rsidRPr="00DE4DC9" w:rsidRDefault="00D222DC" w:rsidP="00D222DC">
      <w:pPr>
        <w:pStyle w:val="NormalWeb"/>
        <w:spacing w:before="0" w:beforeAutospacing="0" w:after="0" w:afterAutospacing="0"/>
        <w:jc w:val="both"/>
        <w:rPr>
          <w:rFonts w:eastAsiaTheme="minorHAnsi"/>
          <w:sz w:val="28"/>
          <w:szCs w:val="28"/>
          <w:lang w:val="ru-RU"/>
        </w:rPr>
      </w:pPr>
      <w:r w:rsidRPr="00521617">
        <w:rPr>
          <w:b/>
          <w:bCs/>
          <w:sz w:val="28"/>
          <w:szCs w:val="28"/>
          <w:lang w:val="sr-Cyrl-RS"/>
        </w:rPr>
        <w:tab/>
      </w:r>
      <w:r w:rsidRPr="00521617">
        <w:rPr>
          <w:sz w:val="28"/>
          <w:szCs w:val="28"/>
          <w:lang w:val="sr-Cyrl-RS"/>
        </w:rPr>
        <w:t>У складу са Општим споразумом о царинама и трговини (GATT), Уговорне стране ће једна другој обезбедити третман најповлашћеније нације (MFN).</w:t>
      </w:r>
      <w:r w:rsidRPr="00DE4DC9">
        <w:rPr>
          <w:rFonts w:eastAsiaTheme="minorHAnsi"/>
          <w:sz w:val="22"/>
          <w:szCs w:val="22"/>
          <w:lang w:val="ru-RU"/>
        </w:rPr>
        <w:t xml:space="preserve"> </w:t>
      </w:r>
    </w:p>
    <w:p w14:paraId="38ADCF71" w14:textId="77777777" w:rsidR="00D222DC" w:rsidRPr="00521617" w:rsidRDefault="00D222DC" w:rsidP="00D222DC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sr-Cyrl-RS"/>
        </w:rPr>
      </w:pPr>
    </w:p>
    <w:p w14:paraId="7EFBE2B6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4</w:t>
      </w:r>
    </w:p>
    <w:p w14:paraId="203556F5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</w:p>
    <w:p w14:paraId="3955ABC7" w14:textId="77777777" w:rsidR="00D222DC" w:rsidRPr="00521617" w:rsidRDefault="00D222DC" w:rsidP="00D222DC">
      <w:pPr>
        <w:pStyle w:val="NormalWeb"/>
        <w:numPr>
          <w:ilvl w:val="0"/>
          <w:numId w:val="4"/>
        </w:numPr>
        <w:spacing w:before="0" w:beforeAutospacing="0" w:after="0" w:afterAutospacing="0"/>
        <w:ind w:left="0" w:firstLine="36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Уговорне стране </w:t>
      </w:r>
      <w:r>
        <w:rPr>
          <w:sz w:val="28"/>
          <w:szCs w:val="28"/>
          <w:lang w:val="sr-Cyrl-RS"/>
        </w:rPr>
        <w:t>ће основати</w:t>
      </w:r>
      <w:r w:rsidRPr="00521617">
        <w:rPr>
          <w:sz w:val="28"/>
          <w:szCs w:val="28"/>
          <w:lang w:val="sr-Cyrl-RS"/>
        </w:rPr>
        <w:t xml:space="preserve"> Мешовиту српск</w:t>
      </w:r>
      <w:r>
        <w:rPr>
          <w:sz w:val="28"/>
          <w:szCs w:val="28"/>
          <w:lang w:val="sr-Cyrl-RS"/>
        </w:rPr>
        <w:t>о</w:t>
      </w:r>
      <w:r w:rsidRPr="00521617">
        <w:rPr>
          <w:sz w:val="28"/>
          <w:szCs w:val="28"/>
          <w:lang w:val="sr-Cyrl-RS"/>
        </w:rPr>
        <w:t xml:space="preserve"> -</w:t>
      </w:r>
      <w:r w:rsidRPr="000126D3">
        <w:rPr>
          <w:sz w:val="28"/>
          <w:szCs w:val="28"/>
          <w:lang w:val="sr-Cyrl-RS"/>
        </w:rPr>
        <w:t xml:space="preserve"> </w:t>
      </w:r>
      <w:r w:rsidRPr="00521617">
        <w:rPr>
          <w:sz w:val="28"/>
          <w:szCs w:val="28"/>
          <w:lang w:val="sr-Cyrl-RS"/>
        </w:rPr>
        <w:t>узбекистанск</w:t>
      </w:r>
      <w:r>
        <w:rPr>
          <w:sz w:val="28"/>
          <w:szCs w:val="28"/>
          <w:lang w:val="sr-Cyrl-RS"/>
        </w:rPr>
        <w:t>у</w:t>
      </w:r>
      <w:r w:rsidRPr="00521617">
        <w:rPr>
          <w:sz w:val="28"/>
          <w:szCs w:val="28"/>
          <w:lang w:val="sr-Cyrl-RS"/>
        </w:rPr>
        <w:t xml:space="preserve"> комисију за економску </w:t>
      </w:r>
      <w:r w:rsidRPr="00521617">
        <w:rPr>
          <w:b/>
          <w:bCs/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 xml:space="preserve">сарадњу (у даљем тексту: </w:t>
      </w:r>
      <w:r w:rsidRPr="00521617">
        <w:rPr>
          <w:sz w:val="28"/>
          <w:szCs w:val="28"/>
          <w:lang w:val="sr-Cyrl-RS"/>
        </w:rPr>
        <w:t>Мешовита</w:t>
      </w:r>
      <w:r>
        <w:rPr>
          <w:sz w:val="28"/>
          <w:szCs w:val="28"/>
          <w:lang w:val="sr-Cyrl-RS"/>
        </w:rPr>
        <w:t xml:space="preserve"> комисија</w:t>
      </w:r>
      <w:r w:rsidRPr="00521617">
        <w:rPr>
          <w:sz w:val="28"/>
          <w:szCs w:val="28"/>
          <w:lang w:val="sr-Cyrl-RS"/>
        </w:rPr>
        <w:t>).</w:t>
      </w:r>
    </w:p>
    <w:p w14:paraId="26ABC2AB" w14:textId="77777777" w:rsidR="00D222DC" w:rsidRPr="00521617" w:rsidRDefault="00D222DC" w:rsidP="00D222D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Основни задаци Мешовите комисије су:</w:t>
      </w:r>
    </w:p>
    <w:p w14:paraId="2657D7A4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праћење спровођења сарадње у оквиру овог споразума;</w:t>
      </w:r>
    </w:p>
    <w:p w14:paraId="12F866ED" w14:textId="77777777" w:rsidR="00D222DC" w:rsidRPr="008F467D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firstLine="180"/>
        <w:jc w:val="both"/>
        <w:rPr>
          <w:b/>
          <w:bCs/>
          <w:sz w:val="28"/>
          <w:szCs w:val="28"/>
          <w:lang w:val="sr-Cyrl-RS"/>
        </w:rPr>
      </w:pPr>
      <w:r w:rsidRPr="00521617">
        <w:rPr>
          <w:b/>
          <w:bCs/>
          <w:sz w:val="28"/>
          <w:szCs w:val="28"/>
          <w:lang w:val="sr-Cyrl-RS"/>
        </w:rPr>
        <w:t xml:space="preserve"> </w:t>
      </w:r>
      <w:r w:rsidRPr="008F467D">
        <w:rPr>
          <w:sz w:val="28"/>
          <w:szCs w:val="28"/>
          <w:lang w:val="sr-Cyrl-RS"/>
        </w:rPr>
        <w:t>идентификовање области сарадње између Уговорних страна и</w:t>
      </w:r>
      <w:r w:rsidRPr="00521617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давање препорука</w:t>
      </w:r>
      <w:r w:rsidRPr="008F467D">
        <w:rPr>
          <w:sz w:val="28"/>
          <w:szCs w:val="28"/>
          <w:lang w:val="sr-Cyrl-RS"/>
        </w:rPr>
        <w:t xml:space="preserve"> у том </w:t>
      </w:r>
      <w:r>
        <w:rPr>
          <w:sz w:val="28"/>
          <w:szCs w:val="28"/>
          <w:lang w:val="sr-Cyrl-RS"/>
        </w:rPr>
        <w:t>циљу</w:t>
      </w:r>
      <w:r w:rsidRPr="008F467D">
        <w:rPr>
          <w:sz w:val="28"/>
          <w:szCs w:val="28"/>
          <w:lang w:val="sr-Cyrl-RS"/>
        </w:rPr>
        <w:t>;</w:t>
      </w:r>
    </w:p>
    <w:p w14:paraId="5E915C5A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b/>
          <w:bCs/>
          <w:sz w:val="28"/>
          <w:szCs w:val="28"/>
          <w:lang w:val="sr-Cyrl-RS"/>
        </w:rPr>
        <w:t xml:space="preserve"> </w:t>
      </w:r>
      <w:r w:rsidRPr="00521617">
        <w:rPr>
          <w:sz w:val="28"/>
          <w:szCs w:val="28"/>
          <w:lang w:val="sr-Cyrl-RS"/>
        </w:rPr>
        <w:t>израда и усвајање координисаних мера у циљу повећања обима и проширења асортимана узајамне трговинске размене;</w:t>
      </w:r>
    </w:p>
    <w:p w14:paraId="0990C2C3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припрема предлога за проширење могућности сарадње између пословних заједница обе земље;</w:t>
      </w:r>
    </w:p>
    <w:p w14:paraId="118C730E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размена информација од обостраног интереса, укључујући и информације о законодавству и економским програмима;</w:t>
      </w:r>
    </w:p>
    <w:p w14:paraId="5426AD1C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lastRenderedPageBreak/>
        <w:t xml:space="preserve"> подстицање координисане политике у области </w:t>
      </w:r>
      <w:r>
        <w:rPr>
          <w:sz w:val="28"/>
          <w:szCs w:val="28"/>
          <w:lang w:val="sr-Cyrl-RS"/>
        </w:rPr>
        <w:t>саобраћаја</w:t>
      </w:r>
      <w:r w:rsidRPr="00521617">
        <w:rPr>
          <w:sz w:val="28"/>
          <w:szCs w:val="28"/>
          <w:lang w:val="sr-Cyrl-RS"/>
        </w:rPr>
        <w:t xml:space="preserve">, транзита и развоја међународне </w:t>
      </w:r>
      <w:r>
        <w:rPr>
          <w:sz w:val="28"/>
          <w:szCs w:val="28"/>
          <w:lang w:val="sr-Cyrl-RS"/>
        </w:rPr>
        <w:t>саобраћајне</w:t>
      </w:r>
      <w:r w:rsidRPr="00521617">
        <w:rPr>
          <w:sz w:val="28"/>
          <w:szCs w:val="28"/>
          <w:lang w:val="sr-Cyrl-RS"/>
        </w:rPr>
        <w:t xml:space="preserve"> и логистичке инфраструктуре;</w:t>
      </w:r>
    </w:p>
    <w:p w14:paraId="6ACC00E2" w14:textId="77777777" w:rsidR="00D222DC" w:rsidRPr="00A176C1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 заштита и унапређење права и </w:t>
      </w:r>
      <w:r w:rsidRPr="00AA1777">
        <w:rPr>
          <w:sz w:val="28"/>
          <w:szCs w:val="28"/>
          <w:lang w:val="sr-Cyrl-RS"/>
        </w:rPr>
        <w:t>легитимних</w:t>
      </w:r>
      <w:r>
        <w:rPr>
          <w:sz w:val="28"/>
          <w:szCs w:val="28"/>
          <w:lang w:val="sr-Cyrl-RS"/>
        </w:rPr>
        <w:t xml:space="preserve"> </w:t>
      </w:r>
      <w:r w:rsidRPr="00521617">
        <w:rPr>
          <w:sz w:val="28"/>
          <w:szCs w:val="28"/>
          <w:lang w:val="sr-Cyrl-RS"/>
        </w:rPr>
        <w:t xml:space="preserve">интереса </w:t>
      </w:r>
      <w:r>
        <w:rPr>
          <w:sz w:val="28"/>
          <w:szCs w:val="28"/>
          <w:lang w:val="sr-Cyrl-RS"/>
        </w:rPr>
        <w:t xml:space="preserve">привредних </w:t>
      </w:r>
      <w:r w:rsidRPr="00A176C1">
        <w:rPr>
          <w:sz w:val="28"/>
          <w:szCs w:val="28"/>
          <w:lang w:val="sr-Cyrl-RS"/>
        </w:rPr>
        <w:t>субјеката који се баве спољноекономском делатношћу Уговорних страна;</w:t>
      </w:r>
    </w:p>
    <w:p w14:paraId="2F4AC5A7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A176C1">
        <w:rPr>
          <w:sz w:val="28"/>
          <w:szCs w:val="28"/>
          <w:lang w:val="sr-Cyrl-RS"/>
        </w:rPr>
        <w:t xml:space="preserve"> идентификација</w:t>
      </w:r>
      <w:r w:rsidRPr="00521617">
        <w:rPr>
          <w:sz w:val="28"/>
          <w:szCs w:val="28"/>
          <w:lang w:val="sr-Cyrl-RS"/>
        </w:rPr>
        <w:t xml:space="preserve"> проблема који ометају билатералну трговинску и економску сарадњу и предлагање мера за њихово решавање;</w:t>
      </w:r>
    </w:p>
    <w:p w14:paraId="628D72B4" w14:textId="77777777" w:rsidR="00D222DC" w:rsidRPr="00521617" w:rsidRDefault="00D222DC" w:rsidP="00D222DC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630"/>
        <w:jc w:val="both"/>
        <w:rPr>
          <w:b/>
          <w:bCs/>
          <w:sz w:val="28"/>
          <w:szCs w:val="28"/>
          <w:lang w:val="sr-Cyrl-RS"/>
        </w:rPr>
      </w:pPr>
      <w:r w:rsidRPr="00521617">
        <w:rPr>
          <w:b/>
          <w:bCs/>
          <w:sz w:val="28"/>
          <w:szCs w:val="28"/>
          <w:lang w:val="sr-Cyrl-RS"/>
        </w:rPr>
        <w:t xml:space="preserve"> </w:t>
      </w:r>
      <w:r w:rsidRPr="00521617">
        <w:rPr>
          <w:sz w:val="28"/>
          <w:szCs w:val="28"/>
          <w:lang w:val="sr-Cyrl-RS"/>
        </w:rPr>
        <w:t>разматрање спорних питања у вези са применом и тумачењем одредаба овог споразума.</w:t>
      </w:r>
    </w:p>
    <w:p w14:paraId="677657D4" w14:textId="77777777" w:rsidR="00D222DC" w:rsidRPr="00521617" w:rsidRDefault="00D222DC" w:rsidP="00D222DC">
      <w:pPr>
        <w:pStyle w:val="NormalWeb"/>
        <w:spacing w:before="0" w:beforeAutospacing="0" w:after="120" w:afterAutospacing="0"/>
        <w:ind w:left="630"/>
        <w:jc w:val="both"/>
        <w:rPr>
          <w:b/>
          <w:bCs/>
          <w:sz w:val="28"/>
          <w:szCs w:val="28"/>
          <w:lang w:val="sr-Cyrl-RS"/>
        </w:rPr>
      </w:pPr>
    </w:p>
    <w:p w14:paraId="42144432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Cyrl-RS"/>
        </w:rPr>
      </w:pPr>
      <w:r w:rsidRPr="00521617">
        <w:rPr>
          <w:b/>
          <w:bCs/>
          <w:sz w:val="28"/>
          <w:szCs w:val="28"/>
          <w:lang w:val="sr-Cyrl-RS"/>
        </w:rPr>
        <w:t>Члан 5</w:t>
      </w:r>
    </w:p>
    <w:p w14:paraId="1E890663" w14:textId="77777777" w:rsidR="00D222DC" w:rsidRPr="00DE4DC9" w:rsidRDefault="00D222DC" w:rsidP="00D222DC">
      <w:pPr>
        <w:pStyle w:val="NormalWeb"/>
        <w:spacing w:before="0" w:beforeAutospacing="0" w:after="0" w:afterAutospacing="0"/>
        <w:ind w:left="630"/>
        <w:jc w:val="center"/>
        <w:rPr>
          <w:b/>
          <w:bCs/>
          <w:sz w:val="28"/>
          <w:szCs w:val="28"/>
          <w:lang w:val="ru-RU"/>
        </w:rPr>
      </w:pPr>
    </w:p>
    <w:p w14:paraId="09C6BDBD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Састав Мешовите комисије чине представници Уговорних страна, а по потреби у њеном раду могу учествовати и представници привредних заједница.</w:t>
      </w:r>
    </w:p>
    <w:p w14:paraId="2869B0DC" w14:textId="77777777" w:rsidR="00D222DC" w:rsidRPr="00521617" w:rsidRDefault="00D222DC" w:rsidP="00D222DC">
      <w:pPr>
        <w:pStyle w:val="NormalWeb"/>
        <w:spacing w:before="0" w:beforeAutospacing="0" w:after="0" w:afterAutospacing="0"/>
        <w:ind w:left="450" w:firstLine="270"/>
        <w:jc w:val="center"/>
        <w:rPr>
          <w:b/>
          <w:sz w:val="28"/>
          <w:szCs w:val="28"/>
          <w:lang w:val="sr-Cyrl-RS"/>
        </w:rPr>
      </w:pPr>
    </w:p>
    <w:p w14:paraId="79B2C069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sr-Cyrl-RS"/>
        </w:rPr>
      </w:pPr>
      <w:r w:rsidRPr="00521617">
        <w:rPr>
          <w:b/>
          <w:sz w:val="28"/>
          <w:szCs w:val="28"/>
          <w:lang w:val="sr-Cyrl-RS"/>
        </w:rPr>
        <w:t>Члан 6</w:t>
      </w:r>
    </w:p>
    <w:p w14:paraId="598C69D7" w14:textId="77777777" w:rsidR="00D222DC" w:rsidRPr="00521617" w:rsidRDefault="00D222DC" w:rsidP="00D222DC">
      <w:pPr>
        <w:pStyle w:val="NormalWeb"/>
        <w:spacing w:before="0" w:beforeAutospacing="0" w:after="0" w:afterAutospacing="0"/>
        <w:ind w:left="450" w:firstLine="270"/>
        <w:jc w:val="center"/>
        <w:rPr>
          <w:b/>
          <w:sz w:val="28"/>
          <w:szCs w:val="28"/>
          <w:lang w:val="sr-Cyrl-RS"/>
        </w:rPr>
      </w:pPr>
    </w:p>
    <w:p w14:paraId="7AC533F2" w14:textId="77777777" w:rsidR="00D222DC" w:rsidRPr="00521617" w:rsidRDefault="00D222DC" w:rsidP="00D222DC">
      <w:pPr>
        <w:pStyle w:val="NormalWeb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Мешовита комисија састаје се једном годишње, или по потреби, на захтев било које Уговорне стране, наизменично у Републици </w:t>
      </w:r>
      <w:r>
        <w:rPr>
          <w:sz w:val="28"/>
          <w:szCs w:val="28"/>
          <w:lang w:val="sr-Cyrl-RS"/>
        </w:rPr>
        <w:t xml:space="preserve">Србији </w:t>
      </w:r>
      <w:r w:rsidRPr="00521617">
        <w:rPr>
          <w:sz w:val="28"/>
          <w:szCs w:val="28"/>
          <w:lang w:val="sr-Cyrl-RS"/>
        </w:rPr>
        <w:t>и Републици Узбекистан.</w:t>
      </w:r>
    </w:p>
    <w:p w14:paraId="7A66B8C1" w14:textId="77777777" w:rsidR="00D222DC" w:rsidRPr="00521617" w:rsidRDefault="00D222DC" w:rsidP="00D222DC">
      <w:pPr>
        <w:pStyle w:val="NormalWeb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На иницијативу било које Уговорне стране може се заказати ванредна седница Мешовите комисије или састанак председавајућих.</w:t>
      </w:r>
    </w:p>
    <w:p w14:paraId="51CACF67" w14:textId="77777777" w:rsidR="00D222DC" w:rsidRPr="00521617" w:rsidRDefault="00D222DC" w:rsidP="00D222DC">
      <w:pPr>
        <w:pStyle w:val="NormalWeb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Датум и дневни ред састанака Мешовите комисије</w:t>
      </w:r>
      <w:r>
        <w:rPr>
          <w:sz w:val="28"/>
          <w:szCs w:val="28"/>
          <w:lang w:val="sr-Cyrl-RS"/>
        </w:rPr>
        <w:t xml:space="preserve"> договориће Уговорне стране</w:t>
      </w:r>
      <w:r w:rsidRPr="00521617">
        <w:rPr>
          <w:sz w:val="28"/>
          <w:szCs w:val="28"/>
          <w:lang w:val="sr-Cyrl-RS"/>
        </w:rPr>
        <w:t>.</w:t>
      </w:r>
    </w:p>
    <w:p w14:paraId="6C839608" w14:textId="77777777" w:rsidR="00D222DC" w:rsidRPr="00521617" w:rsidRDefault="00D222DC" w:rsidP="00D222DC">
      <w:pPr>
        <w:pStyle w:val="NormalWeb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Протокол</w:t>
      </w:r>
      <w:r w:rsidRPr="00521617">
        <w:rPr>
          <w:sz w:val="28"/>
          <w:szCs w:val="28"/>
          <w:lang w:val="sr-Cyrl-RS"/>
        </w:rPr>
        <w:t xml:space="preserve"> са састанка </w:t>
      </w:r>
      <w:r>
        <w:rPr>
          <w:sz w:val="28"/>
          <w:szCs w:val="28"/>
          <w:lang w:val="sr-Cyrl-RS"/>
        </w:rPr>
        <w:t>припрема</w:t>
      </w:r>
      <w:r w:rsidRPr="00521617">
        <w:rPr>
          <w:sz w:val="28"/>
          <w:szCs w:val="28"/>
          <w:lang w:val="sr-Cyrl-RS"/>
        </w:rPr>
        <w:t xml:space="preserve"> земља-домаћин, а потписују га шефови обе делегације на крају састанка.</w:t>
      </w:r>
    </w:p>
    <w:p w14:paraId="0F1F952A" w14:textId="77777777" w:rsidR="00D222DC" w:rsidRPr="00521617" w:rsidRDefault="00D222DC" w:rsidP="00D222DC">
      <w:pPr>
        <w:pStyle w:val="NormalWeb"/>
        <w:spacing w:before="0" w:beforeAutospacing="0" w:after="0" w:afterAutospacing="0"/>
        <w:rPr>
          <w:rStyle w:val="Strong"/>
          <w:sz w:val="28"/>
          <w:szCs w:val="28"/>
          <w:lang w:val="sr-Cyrl-RS"/>
        </w:rPr>
      </w:pPr>
    </w:p>
    <w:p w14:paraId="49AA213B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7</w:t>
      </w:r>
    </w:p>
    <w:p w14:paraId="1EC9BE62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</w:p>
    <w:p w14:paraId="3C99894C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Одредбе овог споразума примењују се </w:t>
      </w:r>
      <w:r>
        <w:rPr>
          <w:sz w:val="28"/>
          <w:szCs w:val="28"/>
          <w:lang w:val="sr-Cyrl-RS"/>
        </w:rPr>
        <w:t>не доводећи у питање</w:t>
      </w:r>
      <w:r w:rsidRPr="00521617">
        <w:rPr>
          <w:sz w:val="28"/>
          <w:szCs w:val="28"/>
          <w:lang w:val="sr-Cyrl-RS"/>
        </w:rPr>
        <w:t xml:space="preserve"> права и обавезе Уговорних страна које проистичу из других међународних споразума</w:t>
      </w:r>
      <w:r>
        <w:rPr>
          <w:sz w:val="28"/>
          <w:szCs w:val="28"/>
          <w:lang w:val="sr-Cyrl-RS"/>
        </w:rPr>
        <w:t xml:space="preserve"> ч</w:t>
      </w:r>
      <w:r w:rsidRPr="00C77894">
        <w:rPr>
          <w:sz w:val="28"/>
          <w:szCs w:val="28"/>
          <w:lang w:val="sr-Cyrl-RS"/>
        </w:rPr>
        <w:t xml:space="preserve">ије су </w:t>
      </w:r>
      <w:r>
        <w:rPr>
          <w:sz w:val="28"/>
          <w:szCs w:val="28"/>
          <w:lang w:val="sr-Cyrl-RS"/>
        </w:rPr>
        <w:t xml:space="preserve">њихове </w:t>
      </w:r>
      <w:r w:rsidRPr="00C77894">
        <w:rPr>
          <w:sz w:val="28"/>
          <w:szCs w:val="28"/>
          <w:lang w:val="sr-Cyrl-RS"/>
        </w:rPr>
        <w:t>државе</w:t>
      </w:r>
      <w:r>
        <w:rPr>
          <w:sz w:val="28"/>
          <w:szCs w:val="28"/>
          <w:lang w:val="sr-Cyrl-RS"/>
        </w:rPr>
        <w:t xml:space="preserve"> </w:t>
      </w:r>
      <w:r w:rsidRPr="00C77894">
        <w:rPr>
          <w:sz w:val="28"/>
          <w:szCs w:val="28"/>
          <w:lang w:val="sr-Cyrl-RS"/>
        </w:rPr>
        <w:t>потписни</w:t>
      </w:r>
      <w:r>
        <w:rPr>
          <w:sz w:val="28"/>
          <w:szCs w:val="28"/>
          <w:lang w:val="sr-Cyrl-RS"/>
        </w:rPr>
        <w:t>ц</w:t>
      </w:r>
      <w:r w:rsidRPr="00C77894">
        <w:rPr>
          <w:sz w:val="28"/>
          <w:szCs w:val="28"/>
          <w:lang w:val="sr-Cyrl-RS"/>
        </w:rPr>
        <w:t>е</w:t>
      </w:r>
      <w:r>
        <w:rPr>
          <w:sz w:val="28"/>
          <w:szCs w:val="28"/>
          <w:lang w:val="sr-Cyrl-RS"/>
        </w:rPr>
        <w:t xml:space="preserve">. </w:t>
      </w:r>
    </w:p>
    <w:p w14:paraId="6934FE53" w14:textId="77777777" w:rsidR="00D222DC" w:rsidRPr="00521617" w:rsidRDefault="00D222DC" w:rsidP="00D222DC">
      <w:pPr>
        <w:pStyle w:val="NormalWeb"/>
        <w:spacing w:before="0" w:beforeAutospacing="0" w:after="120" w:afterAutospacing="0"/>
        <w:rPr>
          <w:rStyle w:val="Strong"/>
          <w:sz w:val="28"/>
          <w:szCs w:val="28"/>
          <w:lang w:val="sr-Cyrl-RS"/>
        </w:rPr>
      </w:pPr>
    </w:p>
    <w:p w14:paraId="310DAE90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8</w:t>
      </w:r>
    </w:p>
    <w:p w14:paraId="74EEA02D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</w:p>
    <w:p w14:paraId="0183E4B3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Сви спорови и питања која се односе на примену или тумачење одредаба овог споразума решавају се путем консултација и преговора између Уговорних страна.</w:t>
      </w:r>
    </w:p>
    <w:p w14:paraId="3BE94E5E" w14:textId="77777777" w:rsidR="00D222DC" w:rsidRPr="00521617" w:rsidRDefault="00D222DC" w:rsidP="00D222DC">
      <w:pPr>
        <w:pStyle w:val="NormalWeb"/>
        <w:spacing w:before="0" w:beforeAutospacing="0" w:after="0" w:afterAutospacing="0"/>
        <w:rPr>
          <w:sz w:val="28"/>
          <w:szCs w:val="28"/>
          <w:lang w:val="sr-Cyrl-RS"/>
        </w:rPr>
      </w:pPr>
    </w:p>
    <w:p w14:paraId="00702D7E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lastRenderedPageBreak/>
        <w:t>Члан 9</w:t>
      </w:r>
    </w:p>
    <w:p w14:paraId="6A8DE255" w14:textId="77777777" w:rsidR="00D222DC" w:rsidRPr="00521617" w:rsidRDefault="00D222DC" w:rsidP="00D222DC">
      <w:pPr>
        <w:pStyle w:val="NormalWeb"/>
        <w:spacing w:before="0" w:beforeAutospacing="0" w:after="0" w:afterAutospacing="0"/>
        <w:ind w:left="450" w:firstLine="270"/>
        <w:jc w:val="both"/>
        <w:rPr>
          <w:sz w:val="28"/>
          <w:szCs w:val="28"/>
          <w:lang w:val="sr-Cyrl-RS"/>
        </w:rPr>
      </w:pPr>
    </w:p>
    <w:p w14:paraId="6030D37C" w14:textId="77777777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 xml:space="preserve">Свака Уговорна страна може, у целости или делимично, </w:t>
      </w:r>
      <w:r w:rsidRPr="0005072C">
        <w:rPr>
          <w:sz w:val="28"/>
          <w:szCs w:val="28"/>
          <w:lang w:val="sr-Cyrl-RS"/>
        </w:rPr>
        <w:t>обуставити</w:t>
      </w:r>
      <w:r w:rsidRPr="0005072C">
        <w:rPr>
          <w:sz w:val="28"/>
          <w:szCs w:val="28"/>
          <w:lang w:val="ru-RU"/>
        </w:rPr>
        <w:t xml:space="preserve"> </w:t>
      </w:r>
      <w:r w:rsidRPr="00521617">
        <w:rPr>
          <w:sz w:val="28"/>
          <w:szCs w:val="28"/>
          <w:lang w:val="sr-Cyrl-RS"/>
        </w:rPr>
        <w:t xml:space="preserve">примену овог споразума из разлога националне безбедности, јавног реда или заштите јавног здравља. О томе се обавештава друга Уговорна страна дипломатским путем најмање 72 сата пре </w:t>
      </w:r>
      <w:r>
        <w:rPr>
          <w:sz w:val="28"/>
          <w:szCs w:val="28"/>
          <w:lang w:val="sr-Cyrl-RS"/>
        </w:rPr>
        <w:t>увођења такве мере</w:t>
      </w:r>
      <w:r w:rsidRPr="00521617">
        <w:rPr>
          <w:sz w:val="28"/>
          <w:szCs w:val="28"/>
          <w:lang w:val="sr-Cyrl-RS"/>
        </w:rPr>
        <w:t>.</w:t>
      </w:r>
    </w:p>
    <w:p w14:paraId="4C2E23F9" w14:textId="77777777" w:rsidR="00D222DC" w:rsidRPr="00521617" w:rsidRDefault="00D222DC" w:rsidP="00D222DC">
      <w:pPr>
        <w:pStyle w:val="NormalWeb"/>
        <w:spacing w:before="0" w:beforeAutospacing="0" w:after="0" w:afterAutospacing="0"/>
        <w:rPr>
          <w:sz w:val="28"/>
          <w:szCs w:val="28"/>
          <w:lang w:val="sr-Cyrl-RS"/>
        </w:rPr>
      </w:pPr>
    </w:p>
    <w:p w14:paraId="2126DED3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  <w:r w:rsidRPr="00521617">
        <w:rPr>
          <w:rStyle w:val="Strong"/>
          <w:sz w:val="28"/>
          <w:szCs w:val="28"/>
          <w:lang w:val="sr-Cyrl-RS"/>
        </w:rPr>
        <w:t>Члан 10</w:t>
      </w:r>
    </w:p>
    <w:p w14:paraId="6B3F168C" w14:textId="77777777" w:rsidR="00D222DC" w:rsidRPr="00521617" w:rsidRDefault="00D222DC" w:rsidP="00D222D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sr-Cyrl-RS"/>
        </w:rPr>
      </w:pPr>
    </w:p>
    <w:p w14:paraId="6E50E727" w14:textId="77777777" w:rsidR="00D222DC" w:rsidRPr="00521617" w:rsidRDefault="00D222DC" w:rsidP="00D222DC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Овај споразум ступа на снагу тридесетог (30</w:t>
      </w:r>
      <w:r>
        <w:rPr>
          <w:sz w:val="28"/>
          <w:szCs w:val="28"/>
          <w:lang w:val="sr-Cyrl-RS"/>
        </w:rPr>
        <w:t>.</w:t>
      </w:r>
      <w:r w:rsidRPr="00521617">
        <w:rPr>
          <w:sz w:val="28"/>
          <w:szCs w:val="28"/>
          <w:lang w:val="sr-Cyrl-RS"/>
        </w:rPr>
        <w:t>) дана од дана пријема последњег писаног обавештења, којим Уговорне стране обавештавају једна другу да су испуњене све унутрашње правне процедуре неопходне за њ</w:t>
      </w:r>
      <w:r>
        <w:rPr>
          <w:sz w:val="28"/>
          <w:szCs w:val="28"/>
          <w:lang w:val="sr-Cyrl-RS"/>
        </w:rPr>
        <w:t>егово</w:t>
      </w:r>
      <w:r w:rsidRPr="00521617">
        <w:rPr>
          <w:sz w:val="28"/>
          <w:szCs w:val="28"/>
          <w:lang w:val="sr-Cyrl-RS"/>
        </w:rPr>
        <w:t xml:space="preserve"> ступање на снагу. </w:t>
      </w:r>
    </w:p>
    <w:p w14:paraId="30C0AB65" w14:textId="77777777" w:rsidR="00D222DC" w:rsidRPr="00521617" w:rsidRDefault="00D222DC" w:rsidP="00D222DC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Споразум се закључује на период од пет (5) година и аутоматски ће се продужавати за наредне истоветне периоде, уколико једна од Уговорних страна писаним путем не обавести другу о својој намери да раскине Споразум најмање шест (6) месеци пре истека текућег периода.</w:t>
      </w:r>
    </w:p>
    <w:p w14:paraId="6A7C0EA4" w14:textId="77777777" w:rsidR="00D222DC" w:rsidRPr="00521617" w:rsidRDefault="00D222DC" w:rsidP="00D222DC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sr-Cyrl-RS"/>
        </w:rPr>
      </w:pPr>
      <w:r w:rsidRPr="00521617">
        <w:rPr>
          <w:sz w:val="28"/>
          <w:szCs w:val="28"/>
          <w:lang w:val="sr-Cyrl-RS"/>
        </w:rPr>
        <w:t>Споразум се може изменити уз обострану сагласност Уговорних страна посебним протоколима који чине саставни део овог споразума и ступају на снагу у складу са његовим одредбама.</w:t>
      </w:r>
    </w:p>
    <w:p w14:paraId="344A9853" w14:textId="77777777" w:rsidR="00D222DC" w:rsidRPr="00521617" w:rsidRDefault="00D222DC" w:rsidP="00D222DC">
      <w:pPr>
        <w:pStyle w:val="NormalWeb"/>
        <w:spacing w:before="0" w:beforeAutospacing="0" w:after="0" w:afterAutospacing="0"/>
        <w:rPr>
          <w:sz w:val="28"/>
          <w:szCs w:val="28"/>
          <w:lang w:val="sr-Cyrl-RS"/>
        </w:rPr>
      </w:pPr>
    </w:p>
    <w:p w14:paraId="2CC26D76" w14:textId="0C645E50" w:rsidR="00D222DC" w:rsidRPr="00521617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Сачињено </w:t>
      </w:r>
      <w:r w:rsidRPr="00521617">
        <w:rPr>
          <w:sz w:val="28"/>
          <w:szCs w:val="28"/>
          <w:lang w:val="sr-Cyrl-RS"/>
        </w:rPr>
        <w:t xml:space="preserve">у </w:t>
      </w:r>
      <w:r w:rsidR="009B58FA">
        <w:rPr>
          <w:rFonts w:eastAsia="Calibri"/>
          <w:color w:val="000000"/>
          <w:sz w:val="28"/>
          <w:szCs w:val="28"/>
          <w:lang w:val="sr-Cyrl-RS"/>
        </w:rPr>
        <w:t>Ташкенту</w:t>
      </w:r>
      <w:r w:rsidR="009B58FA" w:rsidRPr="00DE4DC9">
        <w:rPr>
          <w:rFonts w:eastAsia="Calibri"/>
          <w:color w:val="000000"/>
          <w:sz w:val="28"/>
          <w:szCs w:val="28"/>
          <w:lang w:val="ru-RU"/>
        </w:rPr>
        <w:t xml:space="preserve">, </w:t>
      </w:r>
      <w:r w:rsidR="009B58FA">
        <w:rPr>
          <w:rFonts w:eastAsia="Calibri"/>
          <w:color w:val="000000"/>
          <w:sz w:val="28"/>
          <w:szCs w:val="28"/>
          <w:lang w:val="sr-Cyrl-RS"/>
        </w:rPr>
        <w:t>дана</w:t>
      </w:r>
      <w:r w:rsidR="009B58FA" w:rsidRPr="00DE4DC9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9B58FA">
        <w:rPr>
          <w:rFonts w:eastAsia="Calibri"/>
          <w:color w:val="000000"/>
          <w:sz w:val="28"/>
          <w:szCs w:val="28"/>
          <w:lang w:val="ru-RU"/>
        </w:rPr>
        <w:t>28. октобра</w:t>
      </w:r>
      <w:r w:rsidR="009B58FA" w:rsidRPr="00DE4DC9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9B58FA" w:rsidRPr="00521617">
        <w:rPr>
          <w:sz w:val="28"/>
          <w:szCs w:val="28"/>
          <w:lang w:val="sr-Cyrl-RS"/>
        </w:rPr>
        <w:t>2025. године</w:t>
      </w:r>
      <w:r w:rsidRPr="00521617">
        <w:rPr>
          <w:sz w:val="28"/>
          <w:szCs w:val="28"/>
          <w:lang w:val="sr-Cyrl-RS"/>
        </w:rPr>
        <w:t xml:space="preserve">, у два </w:t>
      </w:r>
      <w:r w:rsidR="009B58FA">
        <w:rPr>
          <w:sz w:val="28"/>
          <w:szCs w:val="28"/>
          <w:lang w:val="sr-Cyrl-RS"/>
        </w:rPr>
        <w:t xml:space="preserve">     </w:t>
      </w:r>
      <w:r w:rsidRPr="00521617">
        <w:rPr>
          <w:sz w:val="28"/>
          <w:szCs w:val="28"/>
          <w:lang w:val="sr-Cyrl-RS"/>
        </w:rPr>
        <w:t>оригинална примерка, сваки на српском, узбе</w:t>
      </w:r>
      <w:r w:rsidR="00D2503C">
        <w:rPr>
          <w:sz w:val="28"/>
          <w:szCs w:val="28"/>
          <w:lang w:val="sr-Cyrl-RS"/>
        </w:rPr>
        <w:t>кистанском</w:t>
      </w:r>
      <w:r w:rsidRPr="00521617">
        <w:rPr>
          <w:sz w:val="28"/>
          <w:szCs w:val="28"/>
          <w:lang w:val="sr-Cyrl-RS"/>
        </w:rPr>
        <w:t xml:space="preserve"> и енглеском језику, при чему сви текстови имају подједнаку важност. У случају разлика у тумачењу овог споразума меродаван је текст на енглеском језику.</w:t>
      </w:r>
    </w:p>
    <w:p w14:paraId="39EE2262" w14:textId="77777777" w:rsidR="00D222DC" w:rsidRPr="00A935E0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</w:p>
    <w:p w14:paraId="7FA9CD42" w14:textId="77777777" w:rsidR="00D222DC" w:rsidRPr="00A935E0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</w:p>
    <w:p w14:paraId="30345E01" w14:textId="77777777" w:rsidR="00D222DC" w:rsidRPr="00A935E0" w:rsidRDefault="00D222DC" w:rsidP="00D222D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sr-Cyrl-RS"/>
        </w:rPr>
      </w:pPr>
    </w:p>
    <w:tbl>
      <w:tblPr>
        <w:tblpPr w:leftFromText="180" w:rightFromText="180" w:vertAnchor="text" w:horzAnchor="margin" w:tblpY="136"/>
        <w:tblW w:w="0" w:type="auto"/>
        <w:tblLook w:val="01E0" w:firstRow="1" w:lastRow="1" w:firstColumn="1" w:lastColumn="1" w:noHBand="0" w:noVBand="0"/>
      </w:tblPr>
      <w:tblGrid>
        <w:gridCol w:w="4619"/>
        <w:gridCol w:w="4620"/>
      </w:tblGrid>
      <w:tr w:rsidR="00D222DC" w:rsidRPr="00575640" w14:paraId="232EAFC7" w14:textId="77777777" w:rsidTr="006A310F">
        <w:tc>
          <w:tcPr>
            <w:tcW w:w="4619" w:type="dxa"/>
          </w:tcPr>
          <w:p w14:paraId="64071E1C" w14:textId="77777777" w:rsidR="00D222DC" w:rsidRPr="00A935E0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 w:rsidRPr="00A935E0">
              <w:rPr>
                <w:rFonts w:cs="Times New Roman"/>
                <w:b/>
                <w:lang w:val="sr-Cyrl-RS"/>
              </w:rPr>
              <w:t xml:space="preserve">ЗА ВЛАДУ </w:t>
            </w:r>
          </w:p>
          <w:p w14:paraId="001AF889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 w:rsidRPr="00A935E0">
              <w:rPr>
                <w:rFonts w:cs="Times New Roman"/>
                <w:b/>
                <w:lang w:val="sr-Cyrl-RS"/>
              </w:rPr>
              <w:t>РЕПУБЛИКЕ СРБИЈЕ</w:t>
            </w:r>
          </w:p>
          <w:p w14:paraId="25BD4383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68D3C4B7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1F2E9DB0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5A64306B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Јагода Лазаревић</w:t>
            </w:r>
          </w:p>
          <w:p w14:paraId="50A25DA6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7FEF8EE7" w14:textId="77777777" w:rsidR="00D222DC" w:rsidRPr="005F2DF7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Министар унутрашње и спољне трговине</w:t>
            </w:r>
          </w:p>
          <w:p w14:paraId="244A3FD0" w14:textId="77777777" w:rsidR="00D222DC" w:rsidRPr="00A935E0" w:rsidRDefault="00D222DC" w:rsidP="006A310F">
            <w:pPr>
              <w:pStyle w:val="NoSpacing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4620" w:type="dxa"/>
          </w:tcPr>
          <w:p w14:paraId="4F7EC6D5" w14:textId="77777777" w:rsidR="00D222DC" w:rsidRPr="00A935E0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 w:rsidRPr="00A935E0">
              <w:rPr>
                <w:rFonts w:cs="Times New Roman"/>
                <w:b/>
                <w:lang w:val="sr-Cyrl-RS"/>
              </w:rPr>
              <w:t xml:space="preserve">ЗА ВЛАДУ </w:t>
            </w:r>
          </w:p>
          <w:p w14:paraId="4D9EC307" w14:textId="77777777" w:rsidR="00D222DC" w:rsidRPr="00A935E0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 w:rsidRPr="00A935E0">
              <w:rPr>
                <w:rFonts w:cs="Times New Roman"/>
                <w:b/>
                <w:lang w:val="sr-Cyrl-RS"/>
              </w:rPr>
              <w:t xml:space="preserve">РЕПУБЛИКЕ УЗБЕКИСТАН </w:t>
            </w:r>
          </w:p>
          <w:p w14:paraId="5EACC1BA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2490E2C6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6558967A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1291AA47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 xml:space="preserve">Лазиз Кудратов </w:t>
            </w:r>
          </w:p>
          <w:p w14:paraId="793E251B" w14:textId="77777777" w:rsidR="00D222DC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</w:p>
          <w:p w14:paraId="6022694E" w14:textId="77777777" w:rsidR="00D222DC" w:rsidRPr="005F2DF7" w:rsidRDefault="00D222DC" w:rsidP="006A310F">
            <w:pPr>
              <w:pStyle w:val="NoSpacing"/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Министар инвестиција, индустрије и трговине</w:t>
            </w:r>
          </w:p>
        </w:tc>
      </w:tr>
    </w:tbl>
    <w:p w14:paraId="20A5CA94" w14:textId="0EC06359" w:rsidR="00884D0E" w:rsidRDefault="00E66A68" w:rsidP="00D222DC">
      <w:pPr>
        <w:rPr>
          <w:rFonts w:asciiTheme="majorBidi" w:hAnsiTheme="majorBidi" w:cstheme="majorBidi"/>
          <w:sz w:val="24"/>
          <w:szCs w:val="24"/>
          <w:lang w:val="sr-Cyrl-RS"/>
        </w:rPr>
      </w:pPr>
      <w:r w:rsidRPr="00731E73">
        <w:rPr>
          <w:rFonts w:ascii="Times New Roman" w:hAnsi="Times New Roman" w:cs="Times New Roman"/>
          <w:sz w:val="24"/>
          <w:lang w:val="ru-RU"/>
        </w:rPr>
        <w:br w:type="page"/>
      </w:r>
    </w:p>
    <w:p w14:paraId="6321EB6F" w14:textId="18A6C42A" w:rsidR="00E66A68" w:rsidRPr="007441D7" w:rsidRDefault="00E66A68" w:rsidP="007441D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ind w:left="360" w:right="113"/>
        <w:jc w:val="center"/>
        <w:rPr>
          <w:rFonts w:asciiTheme="majorBidi" w:hAnsiTheme="majorBidi" w:cstheme="majorBidi"/>
          <w:sz w:val="24"/>
          <w:szCs w:val="24"/>
          <w:lang w:val="sr-Cyrl-RS"/>
        </w:rPr>
      </w:pPr>
      <w:r w:rsidRPr="00E66A68">
        <w:rPr>
          <w:rFonts w:asciiTheme="majorBidi" w:hAnsiTheme="majorBidi" w:cstheme="majorBidi"/>
          <w:sz w:val="24"/>
          <w:szCs w:val="24"/>
          <w:lang w:val="sr-Cyrl-RS"/>
        </w:rPr>
        <w:lastRenderedPageBreak/>
        <w:t>Члан 3.</w:t>
      </w:r>
    </w:p>
    <w:p w14:paraId="2751EFFF" w14:textId="77777777" w:rsidR="00E66A68" w:rsidRPr="00E66A68" w:rsidRDefault="00E66A68" w:rsidP="007441D7">
      <w:pPr>
        <w:spacing w:after="0"/>
        <w:ind w:right="282" w:firstLine="72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 w:rsidRPr="00E66A68">
        <w:rPr>
          <w:rFonts w:asciiTheme="majorBidi" w:hAnsiTheme="majorBidi" w:cstheme="majorBidi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0D70C7FB" w14:textId="77777777" w:rsidR="00A067D0" w:rsidRPr="00731E73" w:rsidRDefault="00A067D0" w:rsidP="00731E73">
      <w:pPr>
        <w:jc w:val="both"/>
        <w:rPr>
          <w:rFonts w:ascii="Times New Roman" w:hAnsi="Times New Roman" w:cs="Times New Roman"/>
          <w:sz w:val="24"/>
          <w:lang w:val="ru-RU"/>
        </w:rPr>
      </w:pPr>
    </w:p>
    <w:p w14:paraId="3AB4A075" w14:textId="77777777" w:rsidR="007863C1" w:rsidRPr="00731E73" w:rsidRDefault="007863C1" w:rsidP="00ED6119">
      <w:pPr>
        <w:rPr>
          <w:lang w:val="ru-RU"/>
        </w:rPr>
      </w:pPr>
    </w:p>
    <w:sectPr w:rsidR="007863C1" w:rsidRPr="00731E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8EDE" w14:textId="77777777" w:rsidR="006C68E1" w:rsidRDefault="006C68E1" w:rsidP="00146F8C">
      <w:pPr>
        <w:spacing w:after="0" w:line="240" w:lineRule="auto"/>
      </w:pPr>
      <w:r>
        <w:separator/>
      </w:r>
    </w:p>
  </w:endnote>
  <w:endnote w:type="continuationSeparator" w:id="0">
    <w:p w14:paraId="6861F836" w14:textId="77777777" w:rsidR="006C68E1" w:rsidRDefault="006C68E1" w:rsidP="0014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8430" w14:textId="77777777" w:rsidR="006C68E1" w:rsidRDefault="006C68E1" w:rsidP="00146F8C">
      <w:pPr>
        <w:spacing w:after="0" w:line="240" w:lineRule="auto"/>
      </w:pPr>
      <w:r>
        <w:separator/>
      </w:r>
    </w:p>
  </w:footnote>
  <w:footnote w:type="continuationSeparator" w:id="0">
    <w:p w14:paraId="2F554629" w14:textId="77777777" w:rsidR="006C68E1" w:rsidRDefault="006C68E1" w:rsidP="0014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92BD" w14:textId="219E7E6B" w:rsidR="00146F8C" w:rsidRPr="00146F8C" w:rsidRDefault="00146F8C">
    <w:pPr>
      <w:pStyle w:val="Header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ab/>
    </w:r>
    <w:r>
      <w:rPr>
        <w:rFonts w:ascii="Times New Roman" w:hAnsi="Times New Roman" w:cs="Times New Roman"/>
        <w:sz w:val="24"/>
        <w:szCs w:val="24"/>
        <w:lang w:val="sr-Cyrl-R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20F5D"/>
    <w:multiLevelType w:val="hybridMultilevel"/>
    <w:tmpl w:val="A5761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D081A"/>
    <w:multiLevelType w:val="hybridMultilevel"/>
    <w:tmpl w:val="FF42351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6B35F1"/>
    <w:multiLevelType w:val="hybridMultilevel"/>
    <w:tmpl w:val="29CCE338"/>
    <w:lvl w:ilvl="0" w:tplc="FC0E6A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234E08"/>
    <w:multiLevelType w:val="hybridMultilevel"/>
    <w:tmpl w:val="83942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10480"/>
    <w:multiLevelType w:val="hybridMultilevel"/>
    <w:tmpl w:val="1794CDFA"/>
    <w:lvl w:ilvl="0" w:tplc="0E1A5778">
      <w:start w:val="1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66B50CAC"/>
    <w:multiLevelType w:val="hybridMultilevel"/>
    <w:tmpl w:val="5F6E60BE"/>
    <w:lvl w:ilvl="0" w:tplc="C310C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62354">
    <w:abstractNumId w:val="1"/>
  </w:num>
  <w:num w:numId="2" w16cid:durableId="866142046">
    <w:abstractNumId w:val="0"/>
  </w:num>
  <w:num w:numId="3" w16cid:durableId="1095636332">
    <w:abstractNumId w:val="4"/>
  </w:num>
  <w:num w:numId="4" w16cid:durableId="1038701167">
    <w:abstractNumId w:val="5"/>
  </w:num>
  <w:num w:numId="5" w16cid:durableId="1040088028">
    <w:abstractNumId w:val="2"/>
  </w:num>
  <w:num w:numId="6" w16cid:durableId="1428306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19"/>
    <w:rsid w:val="00012A05"/>
    <w:rsid w:val="00023615"/>
    <w:rsid w:val="000237C3"/>
    <w:rsid w:val="00025AB1"/>
    <w:rsid w:val="00031E44"/>
    <w:rsid w:val="00076105"/>
    <w:rsid w:val="00081681"/>
    <w:rsid w:val="00091A14"/>
    <w:rsid w:val="000A5303"/>
    <w:rsid w:val="000C12A3"/>
    <w:rsid w:val="000C16F7"/>
    <w:rsid w:val="000D1F6C"/>
    <w:rsid w:val="000D7EA1"/>
    <w:rsid w:val="000F0325"/>
    <w:rsid w:val="0010057B"/>
    <w:rsid w:val="00113AAA"/>
    <w:rsid w:val="00126124"/>
    <w:rsid w:val="001269CB"/>
    <w:rsid w:val="00127E6A"/>
    <w:rsid w:val="001353F7"/>
    <w:rsid w:val="00146F8C"/>
    <w:rsid w:val="00151571"/>
    <w:rsid w:val="001546AF"/>
    <w:rsid w:val="00167F30"/>
    <w:rsid w:val="001A5A2C"/>
    <w:rsid w:val="001C0908"/>
    <w:rsid w:val="001C1C46"/>
    <w:rsid w:val="001D49C6"/>
    <w:rsid w:val="001D7977"/>
    <w:rsid w:val="001E619C"/>
    <w:rsid w:val="001F13AE"/>
    <w:rsid w:val="001F1F15"/>
    <w:rsid w:val="001F21C7"/>
    <w:rsid w:val="001F2652"/>
    <w:rsid w:val="001F4CC0"/>
    <w:rsid w:val="001F6D54"/>
    <w:rsid w:val="00210C1F"/>
    <w:rsid w:val="00214D0F"/>
    <w:rsid w:val="0021655A"/>
    <w:rsid w:val="002173E2"/>
    <w:rsid w:val="002211A4"/>
    <w:rsid w:val="00240AE8"/>
    <w:rsid w:val="002461DC"/>
    <w:rsid w:val="002665B5"/>
    <w:rsid w:val="00272BE5"/>
    <w:rsid w:val="00281235"/>
    <w:rsid w:val="002909E5"/>
    <w:rsid w:val="0029629F"/>
    <w:rsid w:val="002A6D61"/>
    <w:rsid w:val="002B3D56"/>
    <w:rsid w:val="002B77E6"/>
    <w:rsid w:val="002D5F96"/>
    <w:rsid w:val="00314369"/>
    <w:rsid w:val="003336D4"/>
    <w:rsid w:val="00347F51"/>
    <w:rsid w:val="0036071A"/>
    <w:rsid w:val="00360E7C"/>
    <w:rsid w:val="00382F31"/>
    <w:rsid w:val="0039748E"/>
    <w:rsid w:val="003A1283"/>
    <w:rsid w:val="003A678E"/>
    <w:rsid w:val="003C559F"/>
    <w:rsid w:val="003D34DF"/>
    <w:rsid w:val="003D43E5"/>
    <w:rsid w:val="003D4FAA"/>
    <w:rsid w:val="003D51D4"/>
    <w:rsid w:val="003F3843"/>
    <w:rsid w:val="003F6737"/>
    <w:rsid w:val="00402725"/>
    <w:rsid w:val="00406B56"/>
    <w:rsid w:val="00412141"/>
    <w:rsid w:val="00440181"/>
    <w:rsid w:val="00496430"/>
    <w:rsid w:val="004B0228"/>
    <w:rsid w:val="004C7DE6"/>
    <w:rsid w:val="004D03A6"/>
    <w:rsid w:val="004D3CEE"/>
    <w:rsid w:val="004E4BA8"/>
    <w:rsid w:val="004F1AD4"/>
    <w:rsid w:val="005138D8"/>
    <w:rsid w:val="00514E65"/>
    <w:rsid w:val="00515517"/>
    <w:rsid w:val="00546801"/>
    <w:rsid w:val="00551D3F"/>
    <w:rsid w:val="00553518"/>
    <w:rsid w:val="00563BCD"/>
    <w:rsid w:val="0057725C"/>
    <w:rsid w:val="00577C47"/>
    <w:rsid w:val="005820B2"/>
    <w:rsid w:val="005969DD"/>
    <w:rsid w:val="005A5AA7"/>
    <w:rsid w:val="005B4606"/>
    <w:rsid w:val="005D0D28"/>
    <w:rsid w:val="005D499F"/>
    <w:rsid w:val="005D65DB"/>
    <w:rsid w:val="005F7B7B"/>
    <w:rsid w:val="00607214"/>
    <w:rsid w:val="00627EF1"/>
    <w:rsid w:val="00630A0E"/>
    <w:rsid w:val="0063451F"/>
    <w:rsid w:val="00637677"/>
    <w:rsid w:val="00643F47"/>
    <w:rsid w:val="00662CA5"/>
    <w:rsid w:val="00664FF2"/>
    <w:rsid w:val="00666DA6"/>
    <w:rsid w:val="00670E1F"/>
    <w:rsid w:val="00690A6F"/>
    <w:rsid w:val="006A23BF"/>
    <w:rsid w:val="006A3E85"/>
    <w:rsid w:val="006B2EDA"/>
    <w:rsid w:val="006C3380"/>
    <w:rsid w:val="006C68E1"/>
    <w:rsid w:val="006F6846"/>
    <w:rsid w:val="007075DE"/>
    <w:rsid w:val="007231C1"/>
    <w:rsid w:val="00730D08"/>
    <w:rsid w:val="00731E73"/>
    <w:rsid w:val="00736480"/>
    <w:rsid w:val="007441D7"/>
    <w:rsid w:val="0075314D"/>
    <w:rsid w:val="0076479B"/>
    <w:rsid w:val="007863C1"/>
    <w:rsid w:val="00796E83"/>
    <w:rsid w:val="007B24F9"/>
    <w:rsid w:val="007B37B6"/>
    <w:rsid w:val="007B5A6B"/>
    <w:rsid w:val="007B5C09"/>
    <w:rsid w:val="007B6357"/>
    <w:rsid w:val="007C68C9"/>
    <w:rsid w:val="007D56C9"/>
    <w:rsid w:val="007F1999"/>
    <w:rsid w:val="007F2561"/>
    <w:rsid w:val="007F78E4"/>
    <w:rsid w:val="007F7E79"/>
    <w:rsid w:val="00801026"/>
    <w:rsid w:val="00806335"/>
    <w:rsid w:val="00831B4E"/>
    <w:rsid w:val="0083402A"/>
    <w:rsid w:val="00842E78"/>
    <w:rsid w:val="0086183B"/>
    <w:rsid w:val="008717F6"/>
    <w:rsid w:val="00871D9E"/>
    <w:rsid w:val="0087530A"/>
    <w:rsid w:val="00875DF9"/>
    <w:rsid w:val="00882160"/>
    <w:rsid w:val="00882C4C"/>
    <w:rsid w:val="00883152"/>
    <w:rsid w:val="00884D0E"/>
    <w:rsid w:val="008855BF"/>
    <w:rsid w:val="008C1ACA"/>
    <w:rsid w:val="008D7CB8"/>
    <w:rsid w:val="00914319"/>
    <w:rsid w:val="00917659"/>
    <w:rsid w:val="00920C9C"/>
    <w:rsid w:val="00922216"/>
    <w:rsid w:val="0093014C"/>
    <w:rsid w:val="00937A41"/>
    <w:rsid w:val="009529CA"/>
    <w:rsid w:val="00961D5E"/>
    <w:rsid w:val="009647EF"/>
    <w:rsid w:val="00967799"/>
    <w:rsid w:val="00983006"/>
    <w:rsid w:val="009B58FA"/>
    <w:rsid w:val="009C1CF7"/>
    <w:rsid w:val="009C4F33"/>
    <w:rsid w:val="009C6551"/>
    <w:rsid w:val="009D70AD"/>
    <w:rsid w:val="009E7B12"/>
    <w:rsid w:val="00A053A2"/>
    <w:rsid w:val="00A067D0"/>
    <w:rsid w:val="00A24A7E"/>
    <w:rsid w:val="00A861D3"/>
    <w:rsid w:val="00A9275A"/>
    <w:rsid w:val="00AB52F8"/>
    <w:rsid w:val="00AC6CD2"/>
    <w:rsid w:val="00AD58BC"/>
    <w:rsid w:val="00AF54F3"/>
    <w:rsid w:val="00B11764"/>
    <w:rsid w:val="00B15AA5"/>
    <w:rsid w:val="00B16C50"/>
    <w:rsid w:val="00B22520"/>
    <w:rsid w:val="00B33051"/>
    <w:rsid w:val="00B332D6"/>
    <w:rsid w:val="00B454F4"/>
    <w:rsid w:val="00B612F2"/>
    <w:rsid w:val="00B61CFC"/>
    <w:rsid w:val="00B75097"/>
    <w:rsid w:val="00B76BA0"/>
    <w:rsid w:val="00B87000"/>
    <w:rsid w:val="00B96714"/>
    <w:rsid w:val="00BA0C63"/>
    <w:rsid w:val="00BA714B"/>
    <w:rsid w:val="00BA7FC5"/>
    <w:rsid w:val="00BB1809"/>
    <w:rsid w:val="00BB37F6"/>
    <w:rsid w:val="00BB754B"/>
    <w:rsid w:val="00BC0874"/>
    <w:rsid w:val="00BC5EB7"/>
    <w:rsid w:val="00BE7541"/>
    <w:rsid w:val="00BF49C2"/>
    <w:rsid w:val="00BF5D20"/>
    <w:rsid w:val="00C05D6E"/>
    <w:rsid w:val="00C11138"/>
    <w:rsid w:val="00C2104B"/>
    <w:rsid w:val="00C24BDB"/>
    <w:rsid w:val="00C40BF9"/>
    <w:rsid w:val="00C40F67"/>
    <w:rsid w:val="00C417A8"/>
    <w:rsid w:val="00C46C07"/>
    <w:rsid w:val="00C5205B"/>
    <w:rsid w:val="00C607A3"/>
    <w:rsid w:val="00C64FC7"/>
    <w:rsid w:val="00C6516B"/>
    <w:rsid w:val="00C70111"/>
    <w:rsid w:val="00C70273"/>
    <w:rsid w:val="00C75968"/>
    <w:rsid w:val="00C96F7F"/>
    <w:rsid w:val="00CA43CF"/>
    <w:rsid w:val="00CB1E42"/>
    <w:rsid w:val="00CC2A7B"/>
    <w:rsid w:val="00CC6ED6"/>
    <w:rsid w:val="00D02CB3"/>
    <w:rsid w:val="00D0449B"/>
    <w:rsid w:val="00D053DA"/>
    <w:rsid w:val="00D07717"/>
    <w:rsid w:val="00D14FA0"/>
    <w:rsid w:val="00D153AF"/>
    <w:rsid w:val="00D15923"/>
    <w:rsid w:val="00D21B51"/>
    <w:rsid w:val="00D222DC"/>
    <w:rsid w:val="00D2503C"/>
    <w:rsid w:val="00D26D00"/>
    <w:rsid w:val="00D42453"/>
    <w:rsid w:val="00D42D2B"/>
    <w:rsid w:val="00D470F5"/>
    <w:rsid w:val="00D556A3"/>
    <w:rsid w:val="00D5630C"/>
    <w:rsid w:val="00D617AF"/>
    <w:rsid w:val="00D62BB2"/>
    <w:rsid w:val="00D65FAA"/>
    <w:rsid w:val="00D77B2E"/>
    <w:rsid w:val="00DB116C"/>
    <w:rsid w:val="00DB2641"/>
    <w:rsid w:val="00DB4FEB"/>
    <w:rsid w:val="00DB7677"/>
    <w:rsid w:val="00DD6E70"/>
    <w:rsid w:val="00DD782C"/>
    <w:rsid w:val="00DE547D"/>
    <w:rsid w:val="00DF4489"/>
    <w:rsid w:val="00DF6799"/>
    <w:rsid w:val="00E249E8"/>
    <w:rsid w:val="00E2791C"/>
    <w:rsid w:val="00E42CBD"/>
    <w:rsid w:val="00E46185"/>
    <w:rsid w:val="00E62390"/>
    <w:rsid w:val="00E64542"/>
    <w:rsid w:val="00E65324"/>
    <w:rsid w:val="00E66A68"/>
    <w:rsid w:val="00E8410F"/>
    <w:rsid w:val="00EA2D63"/>
    <w:rsid w:val="00EA4E7D"/>
    <w:rsid w:val="00EA57D2"/>
    <w:rsid w:val="00EA79F0"/>
    <w:rsid w:val="00EB251E"/>
    <w:rsid w:val="00EB5BCE"/>
    <w:rsid w:val="00EB7146"/>
    <w:rsid w:val="00EC7415"/>
    <w:rsid w:val="00ED1352"/>
    <w:rsid w:val="00ED6119"/>
    <w:rsid w:val="00ED6D05"/>
    <w:rsid w:val="00EE32FF"/>
    <w:rsid w:val="00EE591E"/>
    <w:rsid w:val="00EF1A38"/>
    <w:rsid w:val="00EF46EA"/>
    <w:rsid w:val="00F0022E"/>
    <w:rsid w:val="00F262FF"/>
    <w:rsid w:val="00F2644A"/>
    <w:rsid w:val="00F44E1A"/>
    <w:rsid w:val="00F47DEA"/>
    <w:rsid w:val="00F51055"/>
    <w:rsid w:val="00F675F4"/>
    <w:rsid w:val="00F81452"/>
    <w:rsid w:val="00F81781"/>
    <w:rsid w:val="00F83F8E"/>
    <w:rsid w:val="00F90295"/>
    <w:rsid w:val="00FA6CBC"/>
    <w:rsid w:val="00FB0E5D"/>
    <w:rsid w:val="00FC3C7A"/>
    <w:rsid w:val="00FD68E4"/>
    <w:rsid w:val="00FE3FE5"/>
    <w:rsid w:val="00FE4EF2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00291"/>
  <w15:chartTrackingRefBased/>
  <w15:docId w15:val="{D31C51A4-8ACE-429F-AF48-D7CBEB87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11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D222DC"/>
    <w:rPr>
      <w:b/>
      <w:bCs/>
    </w:rPr>
  </w:style>
  <w:style w:type="paragraph" w:styleId="NoSpacing">
    <w:name w:val="No Spacing"/>
    <w:uiPriority w:val="1"/>
    <w:qFormat/>
    <w:rsid w:val="00D222DC"/>
    <w:pPr>
      <w:spacing w:after="0" w:line="240" w:lineRule="auto"/>
      <w:jc w:val="both"/>
    </w:pPr>
    <w:rPr>
      <w:rFonts w:ascii="Times New Roman" w:eastAsia="Calibri" w:hAnsi="Times New Roman" w:cs="Arial"/>
      <w:color w:val="000000"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6F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F8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46F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F8C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F6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9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Borlja</dc:creator>
  <cp:keywords/>
  <dc:description/>
  <cp:lastModifiedBy>Bojan Grgić</cp:lastModifiedBy>
  <cp:revision>2</cp:revision>
  <cp:lastPrinted>2025-12-16T12:27:00Z</cp:lastPrinted>
  <dcterms:created xsi:type="dcterms:W3CDTF">2025-12-22T08:01:00Z</dcterms:created>
  <dcterms:modified xsi:type="dcterms:W3CDTF">2025-12-22T08:01:00Z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4c0070ec-0e7a-47a0-a179-6cae50625be2</vt:lpwstr>
  </property>
</Properties>
</file>