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3BF44" w14:textId="5624B9F5" w:rsidR="00270B7C" w:rsidRPr="003877B2" w:rsidRDefault="00270B7C" w:rsidP="003877B2">
      <w:pPr>
        <w:wordWrap w:val="0"/>
        <w:spacing w:after="150" w:line="240" w:lineRule="auto"/>
        <w:jc w:val="right"/>
        <w:rPr>
          <w:rFonts w:ascii="Times New Roman" w:hAnsi="Times New Roman" w:cs="Times New Roman"/>
          <w:sz w:val="24"/>
          <w:szCs w:val="24"/>
          <w:lang w:val="sr-Cyrl-RS"/>
        </w:rPr>
      </w:pPr>
    </w:p>
    <w:p w14:paraId="0CD4A889" w14:textId="77777777" w:rsidR="00336A47" w:rsidRDefault="001B5B0E" w:rsidP="003877B2">
      <w:pPr>
        <w:spacing w:after="0" w:line="240" w:lineRule="auto"/>
        <w:jc w:val="center"/>
        <w:rPr>
          <w:rFonts w:ascii="Times New Roman" w:eastAsia="Verdana" w:hAnsi="Times New Roman" w:cs="Times New Roman"/>
          <w:sz w:val="24"/>
          <w:szCs w:val="24"/>
          <w:lang w:val="sr-Cyrl-RS"/>
        </w:rPr>
      </w:pPr>
      <w:r>
        <w:rPr>
          <w:rFonts w:ascii="Times New Roman" w:eastAsia="Verdana" w:hAnsi="Times New Roman" w:cs="Times New Roman"/>
          <w:sz w:val="24"/>
          <w:szCs w:val="24"/>
          <w:lang w:val="sr-Cyrl-RS"/>
        </w:rPr>
        <w:t xml:space="preserve">ПРЕДЛОГ </w:t>
      </w:r>
      <w:r w:rsidR="00045E72" w:rsidRPr="003877B2">
        <w:rPr>
          <w:rFonts w:ascii="Times New Roman" w:eastAsia="Verdana" w:hAnsi="Times New Roman" w:cs="Times New Roman"/>
          <w:sz w:val="24"/>
          <w:szCs w:val="24"/>
          <w:lang w:val="sr-Cyrl-RS"/>
        </w:rPr>
        <w:t>ЗАКОН</w:t>
      </w:r>
      <w:r>
        <w:rPr>
          <w:rFonts w:ascii="Times New Roman" w:eastAsia="Verdana" w:hAnsi="Times New Roman" w:cs="Times New Roman"/>
          <w:sz w:val="24"/>
          <w:szCs w:val="24"/>
          <w:lang w:val="sr-Cyrl-RS"/>
        </w:rPr>
        <w:t>А</w:t>
      </w:r>
      <w:r w:rsidR="00045E72" w:rsidRPr="003877B2">
        <w:rPr>
          <w:rFonts w:ascii="Times New Roman" w:eastAsia="Verdana" w:hAnsi="Times New Roman" w:cs="Times New Roman"/>
          <w:sz w:val="24"/>
          <w:szCs w:val="24"/>
          <w:lang w:val="sr-Cyrl-RS"/>
        </w:rPr>
        <w:t xml:space="preserve"> </w:t>
      </w:r>
    </w:p>
    <w:p w14:paraId="49989410" w14:textId="09014B09" w:rsidR="00270B7C" w:rsidRPr="003877B2" w:rsidRDefault="00045E72" w:rsidP="00336A47">
      <w:pPr>
        <w:spacing w:after="0" w:line="240" w:lineRule="auto"/>
        <w:jc w:val="center"/>
        <w:rPr>
          <w:rFonts w:ascii="Times New Roman" w:hAnsi="Times New Roman" w:cs="Times New Roman"/>
          <w:sz w:val="24"/>
          <w:szCs w:val="24"/>
          <w:lang w:val="sr-Cyrl-RS"/>
        </w:rPr>
      </w:pPr>
      <w:r w:rsidRPr="003877B2">
        <w:rPr>
          <w:rFonts w:ascii="Times New Roman" w:eastAsia="Verdana" w:hAnsi="Times New Roman" w:cs="Times New Roman"/>
          <w:sz w:val="24"/>
          <w:szCs w:val="24"/>
          <w:lang w:val="sr-Cyrl-RS"/>
        </w:rPr>
        <w:t>О ИЗМЕНАМА И ДОПУНАМА ЗАКОНА О ДРЖАВНИМ СЛУЖБЕНИЦИМА</w:t>
      </w:r>
    </w:p>
    <w:p w14:paraId="7D7500CD" w14:textId="77777777" w:rsidR="00270B7C" w:rsidRPr="003877B2" w:rsidRDefault="00270B7C" w:rsidP="003877B2">
      <w:pPr>
        <w:spacing w:after="120" w:line="240" w:lineRule="auto"/>
        <w:jc w:val="center"/>
        <w:rPr>
          <w:rFonts w:ascii="Times New Roman" w:hAnsi="Times New Roman" w:cs="Times New Roman"/>
          <w:color w:val="FF0000"/>
          <w:sz w:val="24"/>
          <w:szCs w:val="24"/>
          <w:lang w:val="sr-Cyrl-RS"/>
        </w:rPr>
      </w:pPr>
    </w:p>
    <w:p w14:paraId="0CACB442" w14:textId="77777777" w:rsidR="00270B7C" w:rsidRPr="003877B2" w:rsidRDefault="00BF5E2C" w:rsidP="003877B2">
      <w:pPr>
        <w:pStyle w:val="a"/>
        <w:rPr>
          <w:sz w:val="24"/>
          <w:szCs w:val="24"/>
        </w:rPr>
      </w:pPr>
      <w:r w:rsidRPr="003877B2">
        <w:rPr>
          <w:sz w:val="24"/>
          <w:szCs w:val="24"/>
        </w:rPr>
        <w:t xml:space="preserve">Члан </w:t>
      </w:r>
      <w:r w:rsidRPr="003877B2">
        <w:rPr>
          <w:bCs/>
          <w:sz w:val="24"/>
          <w:szCs w:val="24"/>
        </w:rPr>
        <w:fldChar w:fldCharType="begin"/>
      </w:r>
      <w:r w:rsidRPr="003877B2">
        <w:rPr>
          <w:sz w:val="24"/>
          <w:szCs w:val="24"/>
        </w:rPr>
        <w:instrText xml:space="preserve"> AUTONUM  \* Arabic </w:instrText>
      </w:r>
      <w:r w:rsidRPr="003877B2">
        <w:rPr>
          <w:bCs/>
          <w:sz w:val="24"/>
          <w:szCs w:val="24"/>
        </w:rPr>
        <w:fldChar w:fldCharType="end"/>
      </w:r>
    </w:p>
    <w:p w14:paraId="5750C767" w14:textId="296F3357" w:rsidR="005728B1" w:rsidRPr="003877B2" w:rsidRDefault="00045E72" w:rsidP="003877B2">
      <w:pPr>
        <w:spacing w:after="0" w:line="240" w:lineRule="auto"/>
        <w:ind w:firstLine="720"/>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У Закон</w:t>
      </w:r>
      <w:r w:rsidR="00336A47">
        <w:rPr>
          <w:rFonts w:ascii="Times New Roman" w:hAnsi="Times New Roman" w:cs="Times New Roman"/>
          <w:sz w:val="24"/>
          <w:szCs w:val="24"/>
          <w:lang w:val="sr-Cyrl-RS"/>
        </w:rPr>
        <w:t>у</w:t>
      </w:r>
      <w:r w:rsidRPr="003877B2">
        <w:rPr>
          <w:rFonts w:ascii="Times New Roman" w:hAnsi="Times New Roman" w:cs="Times New Roman"/>
          <w:sz w:val="24"/>
          <w:szCs w:val="24"/>
          <w:lang w:val="sr-Cyrl-RS"/>
        </w:rPr>
        <w:t xml:space="preserve"> о државним службеницима („Службени гласник РС”</w:t>
      </w:r>
      <w:r w:rsidRPr="003877B2">
        <w:rPr>
          <w:rFonts w:ascii="Times New Roman" w:hAnsi="Times New Roman" w:cs="Times New Roman"/>
          <w:sz w:val="24"/>
          <w:szCs w:val="24"/>
          <w:lang w:val="sr-Latn-RS"/>
        </w:rPr>
        <w:t>,</w:t>
      </w:r>
      <w:r w:rsidRPr="003877B2">
        <w:rPr>
          <w:rFonts w:ascii="Times New Roman" w:hAnsi="Times New Roman" w:cs="Times New Roman"/>
          <w:sz w:val="24"/>
          <w:szCs w:val="24"/>
        </w:rPr>
        <w:t xml:space="preserve"> </w:t>
      </w:r>
      <w:r w:rsidRPr="003877B2">
        <w:rPr>
          <w:rFonts w:ascii="Times New Roman" w:hAnsi="Times New Roman" w:cs="Times New Roman"/>
          <w:sz w:val="24"/>
          <w:szCs w:val="24"/>
          <w:lang w:val="sr-Cyrl-RS"/>
        </w:rPr>
        <w:t xml:space="preserve">бр. 79/05, 81/05 </w:t>
      </w:r>
      <w:r w:rsidRPr="003877B2">
        <w:rPr>
          <w:rFonts w:ascii="Times New Roman" w:hAnsi="Times New Roman" w:cs="Times New Roman"/>
          <w:color w:val="000000"/>
          <w:sz w:val="24"/>
          <w:szCs w:val="24"/>
        </w:rPr>
        <w:t>‒</w:t>
      </w:r>
      <w:r w:rsidRPr="003877B2">
        <w:rPr>
          <w:rFonts w:ascii="Times New Roman" w:hAnsi="Times New Roman" w:cs="Times New Roman"/>
          <w:sz w:val="24"/>
          <w:szCs w:val="24"/>
          <w:lang w:val="sr-Cyrl-RS"/>
        </w:rPr>
        <w:t xml:space="preserve"> исправка, 83/05 </w:t>
      </w:r>
      <w:r w:rsidRPr="003877B2">
        <w:rPr>
          <w:rFonts w:ascii="Times New Roman" w:hAnsi="Times New Roman" w:cs="Times New Roman"/>
          <w:color w:val="000000"/>
          <w:sz w:val="24"/>
          <w:szCs w:val="24"/>
        </w:rPr>
        <w:t>‒</w:t>
      </w:r>
      <w:r w:rsidRPr="003877B2">
        <w:rPr>
          <w:rFonts w:ascii="Times New Roman" w:hAnsi="Times New Roman" w:cs="Times New Roman"/>
          <w:sz w:val="24"/>
          <w:szCs w:val="24"/>
          <w:lang w:val="sr-Cyrl-RS"/>
        </w:rPr>
        <w:t xml:space="preserve"> исправка, 64/07, 67/07 </w:t>
      </w:r>
      <w:r w:rsidRPr="003877B2">
        <w:rPr>
          <w:rFonts w:ascii="Times New Roman" w:hAnsi="Times New Roman" w:cs="Times New Roman"/>
          <w:color w:val="000000"/>
          <w:sz w:val="24"/>
          <w:szCs w:val="24"/>
        </w:rPr>
        <w:t>‒</w:t>
      </w:r>
      <w:r w:rsidRPr="003877B2">
        <w:rPr>
          <w:rFonts w:ascii="Times New Roman" w:hAnsi="Times New Roman" w:cs="Times New Roman"/>
          <w:sz w:val="24"/>
          <w:szCs w:val="24"/>
          <w:lang w:val="sr-Cyrl-RS"/>
        </w:rPr>
        <w:t xml:space="preserve"> исправка, 116/08, 104/09, 99/14, 94/17, 95/18, 157/20, 142/22, </w:t>
      </w:r>
      <w:r w:rsidRPr="003877B2">
        <w:rPr>
          <w:rFonts w:ascii="Times New Roman" w:hAnsi="Times New Roman" w:cs="Times New Roman"/>
          <w:color w:val="000000"/>
          <w:sz w:val="24"/>
          <w:szCs w:val="24"/>
        </w:rPr>
        <w:t xml:space="preserve">13/25 ‒ </w:t>
      </w:r>
      <w:r w:rsidR="00336A47">
        <w:rPr>
          <w:rFonts w:ascii="Times New Roman" w:hAnsi="Times New Roman" w:cs="Times New Roman"/>
          <w:color w:val="000000"/>
          <w:sz w:val="24"/>
          <w:szCs w:val="24"/>
          <w:lang w:val="sr-Cyrl-RS"/>
        </w:rPr>
        <w:t>УС</w:t>
      </w:r>
      <w:r w:rsidRPr="003877B2">
        <w:rPr>
          <w:rFonts w:ascii="Times New Roman" w:hAnsi="Times New Roman" w:cs="Times New Roman"/>
          <w:color w:val="000000"/>
          <w:sz w:val="24"/>
          <w:szCs w:val="24"/>
        </w:rPr>
        <w:t xml:space="preserve"> и 19/25)</w:t>
      </w:r>
      <w:r w:rsidR="00336A47">
        <w:rPr>
          <w:rFonts w:ascii="Times New Roman" w:hAnsi="Times New Roman" w:cs="Times New Roman"/>
          <w:color w:val="000000"/>
          <w:sz w:val="24"/>
          <w:szCs w:val="24"/>
          <w:lang w:val="sr-Cyrl-RS"/>
        </w:rPr>
        <w:t>,</w:t>
      </w:r>
      <w:r w:rsidR="00E429B2" w:rsidRPr="003877B2">
        <w:rPr>
          <w:rFonts w:ascii="Times New Roman" w:hAnsi="Times New Roman" w:cs="Times New Roman"/>
          <w:sz w:val="24"/>
          <w:szCs w:val="24"/>
          <w:lang w:val="sr-Cyrl-RS"/>
        </w:rPr>
        <w:t xml:space="preserve"> </w:t>
      </w:r>
      <w:r w:rsidR="00336A47">
        <w:rPr>
          <w:rFonts w:ascii="Times New Roman" w:hAnsi="Times New Roman" w:cs="Times New Roman"/>
          <w:sz w:val="24"/>
          <w:szCs w:val="24"/>
          <w:lang w:val="sr-Cyrl-RS"/>
        </w:rPr>
        <w:t xml:space="preserve">у члану </w:t>
      </w:r>
      <w:r w:rsidR="00336A47">
        <w:rPr>
          <w:rFonts w:ascii="Times New Roman" w:hAnsi="Times New Roman" w:cs="Times New Roman"/>
          <w:sz w:val="24"/>
          <w:szCs w:val="24"/>
        </w:rPr>
        <w:t>10.</w:t>
      </w:r>
      <w:r w:rsidR="00336A47">
        <w:rPr>
          <w:rFonts w:ascii="Times New Roman" w:hAnsi="Times New Roman" w:cs="Times New Roman"/>
          <w:sz w:val="24"/>
          <w:szCs w:val="24"/>
          <w:lang w:val="sr-Cyrl-RS"/>
        </w:rPr>
        <w:t xml:space="preserve"> став 1. </w:t>
      </w:r>
      <w:r w:rsidR="00E429B2" w:rsidRPr="003877B2">
        <w:rPr>
          <w:rFonts w:ascii="Times New Roman" w:hAnsi="Times New Roman" w:cs="Times New Roman"/>
          <w:sz w:val="24"/>
          <w:szCs w:val="24"/>
          <w:lang w:val="sr-Cyrl-RS"/>
        </w:rPr>
        <w:t xml:space="preserve">после речи: </w:t>
      </w:r>
      <w:r w:rsidR="005728B1" w:rsidRPr="003877B2">
        <w:rPr>
          <w:rFonts w:ascii="Times New Roman" w:hAnsi="Times New Roman" w:cs="Times New Roman"/>
          <w:sz w:val="24"/>
          <w:szCs w:val="24"/>
          <w:lang w:val="sr-Cyrl-RS"/>
        </w:rPr>
        <w:t>„</w:t>
      </w:r>
      <w:r w:rsidR="00E429B2" w:rsidRPr="003877B2">
        <w:rPr>
          <w:rFonts w:ascii="Times New Roman" w:eastAsia="Times New Roman" w:hAnsi="Times New Roman" w:cs="Times New Roman"/>
          <w:sz w:val="24"/>
          <w:szCs w:val="24"/>
          <w:lang w:val="sr-Cyrl-RS" w:eastAsia="en-GB"/>
        </w:rPr>
        <w:t>успешности</w:t>
      </w:r>
      <w:r w:rsidR="00E429B2" w:rsidRPr="003877B2">
        <w:rPr>
          <w:rFonts w:ascii="Times New Roman" w:hAnsi="Times New Roman" w:cs="Times New Roman"/>
          <w:sz w:val="24"/>
          <w:szCs w:val="24"/>
          <w:lang w:val="sr-Cyrl-RS"/>
        </w:rPr>
        <w:t xml:space="preserve">” </w:t>
      </w:r>
      <w:r w:rsidR="00D22A93" w:rsidRPr="003877B2">
        <w:rPr>
          <w:rFonts w:ascii="Times New Roman" w:hAnsi="Times New Roman" w:cs="Times New Roman"/>
          <w:sz w:val="24"/>
          <w:szCs w:val="24"/>
          <w:lang w:val="sr-Cyrl-RS"/>
        </w:rPr>
        <w:t>додају</w:t>
      </w:r>
      <w:r w:rsidR="00E429B2" w:rsidRPr="003877B2">
        <w:rPr>
          <w:rFonts w:ascii="Times New Roman" w:hAnsi="Times New Roman" w:cs="Times New Roman"/>
          <w:sz w:val="24"/>
          <w:szCs w:val="24"/>
          <w:lang w:val="sr-Cyrl-RS"/>
        </w:rPr>
        <w:t xml:space="preserve"> се запета и речи: „</w:t>
      </w:r>
      <w:r w:rsidR="0026280B" w:rsidRPr="003877B2">
        <w:rPr>
          <w:rFonts w:ascii="Times New Roman" w:eastAsia="Times New Roman" w:hAnsi="Times New Roman" w:cs="Times New Roman"/>
          <w:sz w:val="24"/>
          <w:szCs w:val="24"/>
          <w:lang w:val="sr-Cyrl-RS" w:eastAsia="en-GB"/>
        </w:rPr>
        <w:t>стручног усавр</w:t>
      </w:r>
      <w:r w:rsidR="003E62D8" w:rsidRPr="003877B2">
        <w:rPr>
          <w:rFonts w:ascii="Times New Roman" w:eastAsia="Times New Roman" w:hAnsi="Times New Roman" w:cs="Times New Roman"/>
          <w:sz w:val="24"/>
          <w:szCs w:val="24"/>
          <w:lang w:val="sr-Cyrl-RS" w:eastAsia="en-GB"/>
        </w:rPr>
        <w:t>шавања</w:t>
      </w:r>
      <w:r w:rsidR="00E429B2" w:rsidRPr="003877B2">
        <w:rPr>
          <w:rFonts w:ascii="Times New Roman" w:hAnsi="Times New Roman" w:cs="Times New Roman"/>
          <w:sz w:val="24"/>
          <w:szCs w:val="24"/>
          <w:lang w:val="sr-Cyrl-RS"/>
        </w:rPr>
        <w:t>”</w:t>
      </w:r>
      <w:r w:rsidR="00E429B2" w:rsidRPr="003877B2">
        <w:rPr>
          <w:rFonts w:ascii="Times New Roman" w:eastAsia="Times New Roman" w:hAnsi="Times New Roman" w:cs="Times New Roman"/>
          <w:sz w:val="24"/>
          <w:szCs w:val="24"/>
          <w:lang w:val="sr-Cyrl-RS" w:eastAsia="en-GB"/>
        </w:rPr>
        <w:t>.</w:t>
      </w:r>
    </w:p>
    <w:p w14:paraId="0A8EB6D0" w14:textId="77777777" w:rsidR="00766314" w:rsidRPr="003877B2" w:rsidRDefault="00766314" w:rsidP="003877B2">
      <w:pPr>
        <w:spacing w:after="0" w:line="240" w:lineRule="auto"/>
        <w:ind w:firstLine="720"/>
        <w:jc w:val="both"/>
        <w:rPr>
          <w:rFonts w:ascii="Times New Roman" w:hAnsi="Times New Roman" w:cs="Times New Roman"/>
          <w:sz w:val="24"/>
          <w:szCs w:val="24"/>
          <w:lang w:val="sr-Cyrl-RS"/>
        </w:rPr>
      </w:pPr>
    </w:p>
    <w:p w14:paraId="0DA1DE29" w14:textId="77777777" w:rsidR="00270B7C" w:rsidRPr="003877B2" w:rsidRDefault="00BF5E2C" w:rsidP="003877B2">
      <w:pPr>
        <w:pStyle w:val="a"/>
        <w:rPr>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15D48305" w14:textId="77777777" w:rsidR="00045E72" w:rsidRPr="003877B2" w:rsidRDefault="00045E72" w:rsidP="003877B2">
      <w:pPr>
        <w:spacing w:after="0" w:line="240" w:lineRule="auto"/>
        <w:ind w:firstLine="720"/>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У члану 16. став 2. мења се и гласи:</w:t>
      </w:r>
    </w:p>
    <w:p w14:paraId="14B30C2B" w14:textId="77777777" w:rsidR="00045E72" w:rsidRPr="003877B2" w:rsidRDefault="00045E72"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t>„Достављање решења државном службенику врши се лично, преко службеног лица органа у просторијама државног органа или електронским путем у складу са законом.”</w:t>
      </w:r>
    </w:p>
    <w:p w14:paraId="33E68DB0" w14:textId="77777777" w:rsidR="00045E72" w:rsidRPr="003877B2" w:rsidRDefault="00045E72"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t>После става 2. додаје се нови став 3. који гласи:</w:t>
      </w:r>
    </w:p>
    <w:p w14:paraId="2ED65807" w14:textId="77777777" w:rsidR="00045E72" w:rsidRPr="003877B2" w:rsidRDefault="00045E72"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t>„Ако достављање у просторијама државног органа није успело, достављање се врши поштом на адресу коју је државни службеник пријавио државном органу и која се налази у његовом персоналном досијеу.”</w:t>
      </w:r>
    </w:p>
    <w:p w14:paraId="6FFBDC22" w14:textId="26967CC4" w:rsidR="00045E72" w:rsidRPr="003877B2" w:rsidRDefault="00045E72"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t>У досадашњем ставу 3. који постаје став 4. број: „2</w:t>
      </w:r>
      <w:r w:rsidR="00286F10" w:rsidRPr="003877B2">
        <w:rPr>
          <w:rFonts w:ascii="Times New Roman" w:hAnsi="Times New Roman" w:cs="Times New Roman"/>
          <w:sz w:val="24"/>
          <w:szCs w:val="24"/>
          <w:lang w:val="sr-Cyrl-RS"/>
        </w:rPr>
        <w:t>.</w:t>
      </w:r>
      <w:r w:rsidRPr="003877B2">
        <w:rPr>
          <w:rFonts w:ascii="Times New Roman" w:hAnsi="Times New Roman" w:cs="Times New Roman"/>
          <w:sz w:val="24"/>
          <w:szCs w:val="24"/>
          <w:lang w:val="sr-Cyrl-RS"/>
        </w:rPr>
        <w:t>” замењује се бројем: „3</w:t>
      </w:r>
      <w:r w:rsidR="00286F10" w:rsidRPr="003877B2">
        <w:rPr>
          <w:rFonts w:ascii="Times New Roman" w:hAnsi="Times New Roman" w:cs="Times New Roman"/>
          <w:sz w:val="24"/>
          <w:szCs w:val="24"/>
          <w:lang w:val="sr-Cyrl-RS"/>
        </w:rPr>
        <w:t>.”</w:t>
      </w:r>
    </w:p>
    <w:p w14:paraId="2C38EB28" w14:textId="6678A068" w:rsidR="00270B7C" w:rsidRPr="003877B2" w:rsidRDefault="00045E72"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t>Досадашњи ст. 4. и 5. постају ст. 5. и 6.</w:t>
      </w:r>
      <w:r w:rsidR="00BF5E2C" w:rsidRPr="003877B2">
        <w:rPr>
          <w:rFonts w:ascii="Times New Roman" w:hAnsi="Times New Roman" w:cs="Times New Roman"/>
          <w:sz w:val="24"/>
          <w:szCs w:val="24"/>
          <w:lang w:val="sr-Cyrl-RS"/>
        </w:rPr>
        <w:t xml:space="preserve"> </w:t>
      </w:r>
    </w:p>
    <w:p w14:paraId="3CAEA55A" w14:textId="77777777" w:rsidR="00766314" w:rsidRPr="003877B2" w:rsidRDefault="00766314" w:rsidP="003877B2">
      <w:pPr>
        <w:spacing w:after="0" w:line="240" w:lineRule="auto"/>
        <w:jc w:val="both"/>
        <w:rPr>
          <w:rFonts w:ascii="Times New Roman" w:hAnsi="Times New Roman" w:cs="Times New Roman"/>
          <w:sz w:val="24"/>
          <w:szCs w:val="24"/>
          <w:lang w:val="sr-Cyrl-RS"/>
        </w:rPr>
      </w:pPr>
    </w:p>
    <w:p w14:paraId="1EA2191A" w14:textId="77777777" w:rsidR="00270B7C" w:rsidRPr="003877B2" w:rsidRDefault="00BF5E2C" w:rsidP="003877B2">
      <w:pPr>
        <w:pStyle w:val="a"/>
        <w:rPr>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4BA9BD6E" w14:textId="56AB550E" w:rsidR="00270B7C" w:rsidRPr="003877B2" w:rsidRDefault="00045E72" w:rsidP="003877B2">
      <w:pPr>
        <w:spacing w:after="0" w:line="240" w:lineRule="auto"/>
        <w:ind w:firstLine="720"/>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У члану 35. став 3. речи: „млађи саветник</w:t>
      </w:r>
      <w:r w:rsidR="00EF7A25" w:rsidRPr="003877B2">
        <w:rPr>
          <w:rFonts w:ascii="Times New Roman" w:hAnsi="Times New Roman" w:cs="Times New Roman"/>
          <w:sz w:val="24"/>
          <w:szCs w:val="24"/>
          <w:lang w:val="sr-Cyrl-RS"/>
        </w:rPr>
        <w:t>,</w:t>
      </w:r>
      <w:r w:rsidRPr="003877B2">
        <w:rPr>
          <w:rFonts w:ascii="Times New Roman" w:hAnsi="Times New Roman" w:cs="Times New Roman"/>
          <w:sz w:val="24"/>
          <w:szCs w:val="24"/>
          <w:lang w:val="sr-Cyrl-RS"/>
        </w:rPr>
        <w:t>” бришу се.</w:t>
      </w:r>
    </w:p>
    <w:p w14:paraId="0950A802" w14:textId="77777777" w:rsidR="00766314" w:rsidRPr="003877B2" w:rsidRDefault="00766314" w:rsidP="003877B2">
      <w:pPr>
        <w:spacing w:after="0" w:line="240" w:lineRule="auto"/>
        <w:ind w:firstLine="720"/>
        <w:jc w:val="both"/>
        <w:rPr>
          <w:rFonts w:ascii="Times New Roman" w:hAnsi="Times New Roman" w:cs="Times New Roman"/>
          <w:sz w:val="24"/>
          <w:szCs w:val="24"/>
          <w:lang w:val="sr-Cyrl-RS"/>
        </w:rPr>
      </w:pPr>
    </w:p>
    <w:p w14:paraId="49D50DA3" w14:textId="77777777" w:rsidR="00270B7C" w:rsidRPr="003877B2" w:rsidRDefault="00BF5E2C" w:rsidP="003877B2">
      <w:pPr>
        <w:pStyle w:val="a"/>
        <w:rPr>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14348185" w14:textId="50A6A2FF" w:rsidR="00766314" w:rsidRPr="003877B2" w:rsidRDefault="00045E72" w:rsidP="003877B2">
      <w:pPr>
        <w:spacing w:after="0" w:line="240" w:lineRule="auto"/>
        <w:ind w:firstLine="720"/>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 xml:space="preserve">У члану 36. став 2. </w:t>
      </w:r>
      <w:r w:rsidR="008E0AF6" w:rsidRPr="003877B2">
        <w:rPr>
          <w:rFonts w:ascii="Times New Roman" w:hAnsi="Times New Roman" w:cs="Times New Roman"/>
          <w:sz w:val="24"/>
          <w:szCs w:val="24"/>
          <w:lang w:val="sr-Cyrl-RS"/>
        </w:rPr>
        <w:t>после речи: „</w:t>
      </w:r>
      <w:r w:rsidR="002E350D" w:rsidRPr="008C493A">
        <w:rPr>
          <w:rFonts w:ascii="Times New Roman" w:hAnsi="Times New Roman" w:cs="Times New Roman"/>
          <w:sz w:val="24"/>
          <w:szCs w:val="24"/>
          <w:lang w:val="sr-Cyrl-RS"/>
        </w:rPr>
        <w:t>специјалистичким струковним студијама,</w:t>
      </w:r>
      <w:r w:rsidR="008E0AF6" w:rsidRPr="003877B2">
        <w:rPr>
          <w:rFonts w:ascii="Times New Roman" w:hAnsi="Times New Roman" w:cs="Times New Roman"/>
          <w:sz w:val="24"/>
          <w:szCs w:val="24"/>
          <w:lang w:val="sr-Cyrl-RS"/>
        </w:rPr>
        <w:t>” додају се речи: „мастер струковним студијама,”</w:t>
      </w:r>
      <w:r w:rsidR="0061083B" w:rsidRPr="003877B2">
        <w:rPr>
          <w:rFonts w:ascii="Times New Roman" w:hAnsi="Times New Roman" w:cs="Times New Roman"/>
          <w:sz w:val="24"/>
          <w:szCs w:val="24"/>
          <w:lang w:val="sr-Cyrl-RS"/>
        </w:rPr>
        <w:t>,</w:t>
      </w:r>
      <w:r w:rsidR="008E0AF6" w:rsidRPr="003877B2">
        <w:rPr>
          <w:rFonts w:ascii="Times New Roman" w:hAnsi="Times New Roman" w:cs="Times New Roman"/>
          <w:sz w:val="24"/>
          <w:szCs w:val="24"/>
          <w:lang w:val="sr-Cyrl-RS"/>
        </w:rPr>
        <w:t xml:space="preserve"> а </w:t>
      </w:r>
      <w:r w:rsidRPr="003877B2">
        <w:rPr>
          <w:rFonts w:ascii="Times New Roman" w:hAnsi="Times New Roman" w:cs="Times New Roman"/>
          <w:sz w:val="24"/>
          <w:szCs w:val="24"/>
          <w:lang w:val="sr-Cyrl-RS"/>
        </w:rPr>
        <w:t>реч: „седам” замењује се речју: „пет”.</w:t>
      </w:r>
    </w:p>
    <w:p w14:paraId="0D78F68B" w14:textId="764A1C81" w:rsidR="00270B7C" w:rsidRPr="003877B2" w:rsidRDefault="00BF5E2C" w:rsidP="003877B2">
      <w:pPr>
        <w:spacing w:after="0" w:line="240" w:lineRule="auto"/>
        <w:ind w:firstLine="720"/>
        <w:rPr>
          <w:rFonts w:ascii="Times New Roman" w:hAnsi="Times New Roman" w:cs="Times New Roman"/>
          <w:sz w:val="24"/>
          <w:szCs w:val="24"/>
          <w:lang w:val="sr-Cyrl-RS"/>
        </w:rPr>
      </w:pPr>
      <w:r w:rsidRPr="003877B2">
        <w:rPr>
          <w:rFonts w:ascii="Times New Roman" w:hAnsi="Times New Roman" w:cs="Times New Roman"/>
          <w:sz w:val="24"/>
          <w:szCs w:val="24"/>
          <w:lang w:val="sr-Cyrl-RS"/>
        </w:rPr>
        <w:t xml:space="preserve"> </w:t>
      </w:r>
    </w:p>
    <w:p w14:paraId="7496DB2E" w14:textId="77777777" w:rsidR="00270B7C" w:rsidRPr="003877B2" w:rsidRDefault="00BF5E2C" w:rsidP="003877B2">
      <w:pPr>
        <w:pStyle w:val="a"/>
        <w:rPr>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5A6365C0" w14:textId="7608D3DA" w:rsidR="00270B7C" w:rsidRPr="003877B2" w:rsidRDefault="00045E72" w:rsidP="003877B2">
      <w:pPr>
        <w:spacing w:after="0" w:line="240" w:lineRule="auto"/>
        <w:ind w:firstLine="720"/>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 xml:space="preserve">У члану 37. став 2. </w:t>
      </w:r>
      <w:r w:rsidR="00DD00DF" w:rsidRPr="003877B2">
        <w:rPr>
          <w:rFonts w:ascii="Times New Roman" w:hAnsi="Times New Roman" w:cs="Times New Roman"/>
          <w:sz w:val="24"/>
          <w:szCs w:val="24"/>
          <w:lang w:val="sr-Cyrl-RS"/>
        </w:rPr>
        <w:t>после речи: „</w:t>
      </w:r>
      <w:r w:rsidR="002E350D" w:rsidRPr="008C493A">
        <w:rPr>
          <w:rFonts w:ascii="Times New Roman" w:hAnsi="Times New Roman" w:cs="Times New Roman"/>
          <w:sz w:val="24"/>
          <w:szCs w:val="24"/>
          <w:lang w:val="sr-Cyrl-RS"/>
        </w:rPr>
        <w:t>специјалистичким</w:t>
      </w:r>
      <w:r w:rsidR="002E350D">
        <w:rPr>
          <w:rFonts w:ascii="Times New Roman" w:hAnsi="Times New Roman" w:cs="Times New Roman"/>
          <w:sz w:val="24"/>
          <w:szCs w:val="24"/>
          <w:lang w:val="sr-Cyrl-RS"/>
        </w:rPr>
        <w:t xml:space="preserve"> струковним студијама</w:t>
      </w:r>
      <w:r w:rsidR="00DD00DF" w:rsidRPr="003877B2">
        <w:rPr>
          <w:rFonts w:ascii="Times New Roman" w:hAnsi="Times New Roman" w:cs="Times New Roman"/>
          <w:sz w:val="24"/>
          <w:szCs w:val="24"/>
          <w:lang w:val="sr-Cyrl-RS"/>
        </w:rPr>
        <w:t xml:space="preserve">,” додају се речи: „мастер струковним студијама,”, а </w:t>
      </w:r>
      <w:r w:rsidRPr="003877B2">
        <w:rPr>
          <w:rFonts w:ascii="Times New Roman" w:hAnsi="Times New Roman" w:cs="Times New Roman"/>
          <w:sz w:val="24"/>
          <w:szCs w:val="24"/>
          <w:lang w:val="sr-Cyrl-RS"/>
        </w:rPr>
        <w:t>речи: „пет година” замењују се речима: „три године”.</w:t>
      </w:r>
    </w:p>
    <w:p w14:paraId="2CAFCB70" w14:textId="77777777" w:rsidR="00766314" w:rsidRPr="003877B2" w:rsidRDefault="00766314" w:rsidP="003877B2">
      <w:pPr>
        <w:spacing w:after="0" w:line="240" w:lineRule="auto"/>
        <w:ind w:firstLine="720"/>
        <w:jc w:val="both"/>
        <w:rPr>
          <w:rFonts w:ascii="Times New Roman" w:hAnsi="Times New Roman" w:cs="Times New Roman"/>
          <w:sz w:val="24"/>
          <w:szCs w:val="24"/>
          <w:lang w:val="sr-Cyrl-RS"/>
        </w:rPr>
      </w:pPr>
    </w:p>
    <w:p w14:paraId="32436246" w14:textId="77777777" w:rsidR="00270B7C" w:rsidRPr="003877B2" w:rsidRDefault="00BF5E2C" w:rsidP="003877B2">
      <w:pPr>
        <w:pStyle w:val="a"/>
        <w:rPr>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539F9609" w14:textId="2FA707E7" w:rsidR="00C16EE7" w:rsidRPr="003877B2" w:rsidRDefault="00DC34BD" w:rsidP="003877B2">
      <w:pPr>
        <w:spacing w:after="0" w:line="240" w:lineRule="auto"/>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r>
      <w:r w:rsidR="00045E72" w:rsidRPr="003877B2">
        <w:rPr>
          <w:rFonts w:ascii="Times New Roman" w:hAnsi="Times New Roman" w:cs="Times New Roman"/>
          <w:sz w:val="24"/>
          <w:szCs w:val="24"/>
          <w:lang w:val="sr-Cyrl-RS"/>
        </w:rPr>
        <w:t xml:space="preserve">У члану 38. став </w:t>
      </w:r>
      <w:r w:rsidR="00C16EE7" w:rsidRPr="003877B2">
        <w:rPr>
          <w:rFonts w:ascii="Times New Roman" w:hAnsi="Times New Roman" w:cs="Times New Roman"/>
          <w:sz w:val="24"/>
          <w:szCs w:val="24"/>
          <w:lang w:val="sr-Cyrl-RS"/>
        </w:rPr>
        <w:t xml:space="preserve">1. </w:t>
      </w:r>
      <w:r w:rsidR="00BB1C26" w:rsidRPr="003877B2">
        <w:rPr>
          <w:rFonts w:ascii="Times New Roman" w:hAnsi="Times New Roman" w:cs="Times New Roman"/>
          <w:sz w:val="24"/>
          <w:szCs w:val="24"/>
          <w:lang w:val="sr-Cyrl-RS"/>
        </w:rPr>
        <w:t xml:space="preserve">мења се и гласи: </w:t>
      </w:r>
    </w:p>
    <w:p w14:paraId="35E707C7" w14:textId="52338BB7" w:rsidR="00BB1C26" w:rsidRPr="003877B2" w:rsidRDefault="00BB1C26" w:rsidP="003877B2">
      <w:pPr>
        <w:spacing w:after="0" w:line="240" w:lineRule="auto"/>
        <w:jc w:val="both"/>
        <w:rPr>
          <w:rFonts w:ascii="Times New Roman" w:hAnsi="Times New Roman" w:cs="Times New Roman"/>
          <w:sz w:val="24"/>
          <w:szCs w:val="24"/>
        </w:rPr>
      </w:pPr>
      <w:r w:rsidRPr="003877B2">
        <w:rPr>
          <w:rFonts w:ascii="Times New Roman" w:hAnsi="Times New Roman" w:cs="Times New Roman"/>
          <w:sz w:val="24"/>
          <w:szCs w:val="24"/>
          <w:lang w:val="sr-Cyrl-RS"/>
        </w:rPr>
        <w:tab/>
        <w:t>„У звању саветника раде се сложени послови који су најчешће прецизно одређени и подразумевају примену утврђених метода рада, поступака или стручних техника са јасним оквиром деловања, уз повремени надзор претпостављеног. Послови захтевају способност да се проблеми решавају уз појединачна упутства претпостављеног, ако је потребно и уз обраћање претпостављеном кад је проблем сложен и захтева додатно знање и искуство.”</w:t>
      </w:r>
    </w:p>
    <w:p w14:paraId="2CD0E0FF" w14:textId="6BF8ABC4" w:rsidR="00766314" w:rsidRPr="003877B2" w:rsidRDefault="00DC34BD" w:rsidP="003877B2">
      <w:pPr>
        <w:spacing w:after="0" w:line="240" w:lineRule="auto"/>
        <w:ind w:firstLine="720"/>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 xml:space="preserve">У ставу </w:t>
      </w:r>
      <w:r w:rsidR="00045E72" w:rsidRPr="003877B2">
        <w:rPr>
          <w:rFonts w:ascii="Times New Roman" w:hAnsi="Times New Roman" w:cs="Times New Roman"/>
          <w:sz w:val="24"/>
          <w:szCs w:val="24"/>
          <w:lang w:val="sr-Cyrl-RS"/>
        </w:rPr>
        <w:t xml:space="preserve">2. </w:t>
      </w:r>
      <w:r w:rsidRPr="003877B2">
        <w:rPr>
          <w:rFonts w:ascii="Times New Roman" w:hAnsi="Times New Roman" w:cs="Times New Roman"/>
          <w:sz w:val="24"/>
          <w:szCs w:val="24"/>
          <w:lang w:val="sr-Cyrl-RS"/>
        </w:rPr>
        <w:t>после речи: „</w:t>
      </w:r>
      <w:r w:rsidR="002E350D" w:rsidRPr="008C493A">
        <w:rPr>
          <w:rFonts w:ascii="Times New Roman" w:hAnsi="Times New Roman" w:cs="Times New Roman"/>
          <w:sz w:val="24"/>
          <w:szCs w:val="24"/>
          <w:lang w:val="sr-Cyrl-RS"/>
        </w:rPr>
        <w:t>специјалистичким</w:t>
      </w:r>
      <w:r w:rsidR="002E350D">
        <w:rPr>
          <w:rFonts w:ascii="Times New Roman" w:hAnsi="Times New Roman" w:cs="Times New Roman"/>
          <w:sz w:val="24"/>
          <w:szCs w:val="24"/>
          <w:lang w:val="sr-Cyrl-RS"/>
        </w:rPr>
        <w:t xml:space="preserve"> струковним студијама</w:t>
      </w:r>
      <w:r w:rsidRPr="003877B2">
        <w:rPr>
          <w:rFonts w:ascii="Times New Roman" w:hAnsi="Times New Roman" w:cs="Times New Roman"/>
          <w:sz w:val="24"/>
          <w:szCs w:val="24"/>
          <w:lang w:val="sr-Cyrl-RS"/>
        </w:rPr>
        <w:t xml:space="preserve">,” додају се речи: „мастер струковним студијама,”, </w:t>
      </w:r>
      <w:r w:rsidR="00045E72" w:rsidRPr="003877B2">
        <w:rPr>
          <w:rFonts w:ascii="Times New Roman" w:hAnsi="Times New Roman" w:cs="Times New Roman"/>
          <w:sz w:val="24"/>
          <w:szCs w:val="24"/>
          <w:lang w:val="sr-Cyrl-RS"/>
        </w:rPr>
        <w:t>речи: „три године” замењују се речима: „једну годину”, а после речи: „у струци” додају се речи: „или најмање пет година радног стажа у државним органима”.</w:t>
      </w:r>
    </w:p>
    <w:p w14:paraId="1D85E5AA" w14:textId="42F13316" w:rsidR="003F5949" w:rsidRDefault="003F5949" w:rsidP="003877B2">
      <w:pPr>
        <w:spacing w:after="0" w:line="240" w:lineRule="auto"/>
        <w:ind w:firstLine="720"/>
        <w:jc w:val="both"/>
        <w:rPr>
          <w:rFonts w:ascii="Times New Roman" w:hAnsi="Times New Roman" w:cs="Times New Roman"/>
          <w:sz w:val="24"/>
          <w:szCs w:val="24"/>
          <w:lang w:val="sr-Cyrl-RS"/>
        </w:rPr>
      </w:pPr>
    </w:p>
    <w:p w14:paraId="3A41AA82" w14:textId="77777777" w:rsidR="00336A47" w:rsidRPr="003877B2" w:rsidRDefault="00336A47" w:rsidP="003877B2">
      <w:pPr>
        <w:spacing w:after="0" w:line="240" w:lineRule="auto"/>
        <w:ind w:firstLine="720"/>
        <w:jc w:val="both"/>
        <w:rPr>
          <w:rFonts w:ascii="Times New Roman" w:hAnsi="Times New Roman" w:cs="Times New Roman"/>
          <w:sz w:val="24"/>
          <w:szCs w:val="24"/>
          <w:lang w:val="sr-Cyrl-RS"/>
        </w:rPr>
      </w:pPr>
    </w:p>
    <w:p w14:paraId="5D625030" w14:textId="77777777" w:rsidR="00D87712" w:rsidRPr="003877B2" w:rsidRDefault="00D87712" w:rsidP="003877B2">
      <w:pPr>
        <w:spacing w:after="0" w:line="240" w:lineRule="auto"/>
        <w:ind w:firstLine="720"/>
        <w:jc w:val="both"/>
        <w:rPr>
          <w:rFonts w:ascii="Times New Roman" w:hAnsi="Times New Roman" w:cs="Times New Roman"/>
          <w:sz w:val="24"/>
          <w:szCs w:val="24"/>
          <w:lang w:val="sr-Cyrl-RS"/>
        </w:rPr>
      </w:pPr>
    </w:p>
    <w:p w14:paraId="3BC0ECA1" w14:textId="77777777" w:rsidR="00045E72" w:rsidRPr="003877B2" w:rsidRDefault="00045E72" w:rsidP="003877B2">
      <w:pPr>
        <w:pStyle w:val="a"/>
        <w:rPr>
          <w:sz w:val="24"/>
          <w:szCs w:val="24"/>
        </w:rPr>
      </w:pPr>
      <w:r w:rsidRPr="003877B2">
        <w:rPr>
          <w:sz w:val="24"/>
          <w:szCs w:val="24"/>
        </w:rPr>
        <w:lastRenderedPageBreak/>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7342B666" w14:textId="23A3E72D" w:rsidR="00270B7C" w:rsidRPr="003877B2" w:rsidRDefault="00045E72" w:rsidP="003877B2">
      <w:pPr>
        <w:spacing w:after="0" w:line="240" w:lineRule="auto"/>
        <w:ind w:firstLine="720"/>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Наслов изнад члана 39. и члан 39. бришу се.</w:t>
      </w:r>
    </w:p>
    <w:p w14:paraId="7518E7FC" w14:textId="77777777" w:rsidR="004379BC" w:rsidRPr="003877B2" w:rsidRDefault="004379BC" w:rsidP="003877B2">
      <w:pPr>
        <w:spacing w:after="0" w:line="240" w:lineRule="auto"/>
        <w:ind w:firstLine="720"/>
        <w:jc w:val="both"/>
        <w:rPr>
          <w:rFonts w:ascii="Times New Roman" w:hAnsi="Times New Roman" w:cs="Times New Roman"/>
          <w:color w:val="FF0000"/>
          <w:sz w:val="24"/>
          <w:szCs w:val="24"/>
          <w:lang w:val="sr-Cyrl-RS"/>
        </w:rPr>
      </w:pPr>
    </w:p>
    <w:p w14:paraId="615C660E" w14:textId="77777777" w:rsidR="00045E72" w:rsidRPr="003877B2" w:rsidRDefault="00045E72" w:rsidP="003877B2">
      <w:pPr>
        <w:pStyle w:val="a"/>
        <w:rPr>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30C422CB" w14:textId="5AE52497" w:rsidR="00045E72" w:rsidRPr="003877B2" w:rsidRDefault="00045E72" w:rsidP="003877B2">
      <w:pPr>
        <w:spacing w:after="0" w:line="240" w:lineRule="auto"/>
        <w:ind w:firstLine="720"/>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 xml:space="preserve">У члану 45. став 3. </w:t>
      </w:r>
      <w:r w:rsidR="00D812E9" w:rsidRPr="003877B2">
        <w:rPr>
          <w:rFonts w:ascii="Times New Roman" w:hAnsi="Times New Roman" w:cs="Times New Roman"/>
          <w:sz w:val="24"/>
          <w:szCs w:val="24"/>
          <w:lang w:val="sr-Cyrl-RS"/>
        </w:rPr>
        <w:t>после речи: „</w:t>
      </w:r>
      <w:r w:rsidR="002E350D" w:rsidRPr="008C493A">
        <w:rPr>
          <w:rFonts w:ascii="Times New Roman" w:hAnsi="Times New Roman" w:cs="Times New Roman"/>
          <w:sz w:val="24"/>
          <w:szCs w:val="24"/>
          <w:lang w:val="sr-Cyrl-RS"/>
        </w:rPr>
        <w:t>специјалистичким</w:t>
      </w:r>
      <w:r w:rsidR="002E350D">
        <w:rPr>
          <w:rFonts w:ascii="Times New Roman" w:hAnsi="Times New Roman" w:cs="Times New Roman"/>
          <w:sz w:val="24"/>
          <w:szCs w:val="24"/>
          <w:lang w:val="sr-Cyrl-RS"/>
        </w:rPr>
        <w:t xml:space="preserve"> струковним студијама</w:t>
      </w:r>
      <w:r w:rsidR="00D812E9" w:rsidRPr="003877B2">
        <w:rPr>
          <w:rFonts w:ascii="Times New Roman" w:hAnsi="Times New Roman" w:cs="Times New Roman"/>
          <w:sz w:val="24"/>
          <w:szCs w:val="24"/>
          <w:lang w:val="sr-Cyrl-RS"/>
        </w:rPr>
        <w:t xml:space="preserve">,” додају се речи: „мастер струковним студијама,”, </w:t>
      </w:r>
      <w:r w:rsidRPr="003877B2">
        <w:rPr>
          <w:rFonts w:ascii="Times New Roman" w:hAnsi="Times New Roman" w:cs="Times New Roman"/>
          <w:sz w:val="24"/>
          <w:szCs w:val="24"/>
          <w:lang w:val="sr-Cyrl-RS"/>
        </w:rPr>
        <w:t xml:space="preserve">реч: „девет” </w:t>
      </w:r>
      <w:r w:rsidR="00D812E9" w:rsidRPr="003877B2">
        <w:rPr>
          <w:rFonts w:ascii="Times New Roman" w:hAnsi="Times New Roman" w:cs="Times New Roman"/>
          <w:sz w:val="24"/>
          <w:szCs w:val="24"/>
          <w:lang w:val="sr-Cyrl-RS"/>
        </w:rPr>
        <w:t>замењује</w:t>
      </w:r>
      <w:r w:rsidRPr="003877B2">
        <w:rPr>
          <w:rFonts w:ascii="Times New Roman" w:hAnsi="Times New Roman" w:cs="Times New Roman"/>
          <w:sz w:val="24"/>
          <w:szCs w:val="24"/>
          <w:lang w:val="sr-Cyrl-RS"/>
        </w:rPr>
        <w:t xml:space="preserve"> се речју: „седам”, реч: „седам” замењује се речју: „пет”, речи: „пет година” замењују се речима: „четири године”, а после речи: „радног искуства на руководећим радним местима” додају се речи: „у струци”.</w:t>
      </w:r>
    </w:p>
    <w:p w14:paraId="72F33620" w14:textId="77777777" w:rsidR="00D219CD" w:rsidRPr="003877B2" w:rsidRDefault="00D219CD" w:rsidP="00D219CD">
      <w:pPr>
        <w:pStyle w:val="a"/>
        <w:rPr>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77704C61" w14:textId="77777777" w:rsidR="00D219CD" w:rsidRPr="003877B2" w:rsidRDefault="00D219CD" w:rsidP="00D219CD">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t>У члану 55. став 1. после речи: „условима за запослење на радном месту,” додају се речи: „висини основне плате,”, речи: „адресу на коју се пријаве подносе” замењују се речима: „начину подношења пријаве”, а после речи: „започети изборни поступак” додају се речи: „и начину достављања одлуке о избору кандидата”.</w:t>
      </w:r>
    </w:p>
    <w:p w14:paraId="2A2F0EAA" w14:textId="62F3BD61" w:rsidR="00D219CD" w:rsidRDefault="00D219CD" w:rsidP="00D219CD">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t>У ставу 5. реч: „осам” замењује се бројем: „15”.</w:t>
      </w:r>
    </w:p>
    <w:p w14:paraId="3BB5161E" w14:textId="77777777" w:rsidR="00220704" w:rsidRPr="003877B2" w:rsidRDefault="00220704" w:rsidP="00D219CD">
      <w:pPr>
        <w:spacing w:after="0" w:line="240" w:lineRule="auto"/>
        <w:jc w:val="both"/>
        <w:rPr>
          <w:rFonts w:ascii="Times New Roman" w:hAnsi="Times New Roman" w:cs="Times New Roman"/>
          <w:sz w:val="24"/>
          <w:szCs w:val="24"/>
          <w:lang w:val="sr-Cyrl-RS"/>
        </w:rPr>
      </w:pPr>
    </w:p>
    <w:p w14:paraId="7849B0FA" w14:textId="77777777" w:rsidR="00D219CD" w:rsidRPr="003877B2" w:rsidRDefault="00D219CD" w:rsidP="00D219CD">
      <w:pPr>
        <w:pStyle w:val="a"/>
        <w:rPr>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3E176F0A" w14:textId="77777777" w:rsidR="00D219CD" w:rsidRPr="003877B2" w:rsidRDefault="00D219CD" w:rsidP="00D219CD">
      <w:pPr>
        <w:spacing w:line="240" w:lineRule="auto"/>
        <w:ind w:firstLine="708"/>
        <w:jc w:val="both"/>
        <w:rPr>
          <w:rFonts w:ascii="Times New Roman" w:hAnsi="Times New Roman" w:cs="Times New Roman"/>
          <w:bCs/>
          <w:sz w:val="24"/>
          <w:szCs w:val="24"/>
          <w:lang w:val="sr-Cyrl-RS"/>
        </w:rPr>
      </w:pPr>
      <w:r w:rsidRPr="003877B2">
        <w:rPr>
          <w:rFonts w:ascii="Times New Roman" w:hAnsi="Times New Roman" w:cs="Times New Roman"/>
          <w:bCs/>
          <w:sz w:val="24"/>
          <w:szCs w:val="24"/>
          <w:lang w:val="sr-Cyrl-RS"/>
        </w:rPr>
        <w:t>Члан 59. мења се и гласи:</w:t>
      </w:r>
    </w:p>
    <w:p w14:paraId="240BB52A" w14:textId="77777777" w:rsidR="00D219CD" w:rsidRPr="003877B2" w:rsidRDefault="00D219CD" w:rsidP="00D219CD">
      <w:pPr>
        <w:spacing w:line="240" w:lineRule="auto"/>
        <w:ind w:firstLine="708"/>
        <w:jc w:val="both"/>
        <w:rPr>
          <w:rFonts w:ascii="Times New Roman" w:hAnsi="Times New Roman" w:cs="Times New Roman"/>
          <w:bCs/>
          <w:sz w:val="24"/>
          <w:szCs w:val="24"/>
          <w:lang w:val="sr-Cyrl-RS"/>
        </w:rPr>
      </w:pPr>
      <w:r w:rsidRPr="003877B2">
        <w:rPr>
          <w:rFonts w:ascii="Times New Roman" w:hAnsi="Times New Roman" w:cs="Times New Roman"/>
          <w:bCs/>
          <w:sz w:val="24"/>
          <w:szCs w:val="24"/>
          <w:lang w:val="sr-Cyrl-RS"/>
        </w:rPr>
        <w:tab/>
      </w:r>
      <w:r w:rsidRPr="003877B2">
        <w:rPr>
          <w:rFonts w:ascii="Times New Roman" w:hAnsi="Times New Roman" w:cs="Times New Roman"/>
          <w:bCs/>
          <w:sz w:val="24"/>
          <w:szCs w:val="24"/>
          <w:lang w:val="sr-Cyrl-RS"/>
        </w:rPr>
        <w:tab/>
      </w:r>
      <w:r w:rsidRPr="003877B2">
        <w:rPr>
          <w:rFonts w:ascii="Times New Roman" w:hAnsi="Times New Roman" w:cs="Times New Roman"/>
          <w:bCs/>
          <w:sz w:val="24"/>
          <w:szCs w:val="24"/>
          <w:lang w:val="sr-Cyrl-RS"/>
        </w:rPr>
        <w:tab/>
      </w:r>
      <w:r w:rsidRPr="003877B2">
        <w:rPr>
          <w:rFonts w:ascii="Times New Roman" w:hAnsi="Times New Roman" w:cs="Times New Roman"/>
          <w:bCs/>
          <w:sz w:val="24"/>
          <w:szCs w:val="24"/>
          <w:lang w:val="sr-Cyrl-RS"/>
        </w:rPr>
        <w:tab/>
      </w:r>
      <w:r w:rsidRPr="003877B2">
        <w:rPr>
          <w:rFonts w:ascii="Times New Roman" w:hAnsi="Times New Roman" w:cs="Times New Roman"/>
          <w:bCs/>
          <w:sz w:val="24"/>
          <w:szCs w:val="24"/>
          <w:lang w:val="sr-Cyrl-RS"/>
        </w:rPr>
        <w:tab/>
        <w:t xml:space="preserve">      „Члан 59.</w:t>
      </w:r>
    </w:p>
    <w:p w14:paraId="7CF97CF7" w14:textId="7BBF5060" w:rsidR="00D219CD" w:rsidRPr="004A75A3" w:rsidRDefault="00D219CD" w:rsidP="00220704">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6F39B0" w:rsidRPr="006F39B0">
        <w:rPr>
          <w:rFonts w:ascii="Times New Roman" w:hAnsi="Times New Roman" w:cs="Times New Roman"/>
          <w:sz w:val="24"/>
          <w:szCs w:val="24"/>
          <w:lang w:val="sr-Cyrl-RS"/>
        </w:rPr>
        <w:t>Решење</w:t>
      </w:r>
      <w:r w:rsidR="00336A47">
        <w:rPr>
          <w:rFonts w:ascii="Times New Roman" w:hAnsi="Times New Roman" w:cs="Times New Roman"/>
          <w:sz w:val="24"/>
          <w:szCs w:val="24"/>
          <w:lang w:val="sr-Cyrl-RS"/>
        </w:rPr>
        <w:t xml:space="preserve"> о пријему у радни однос јавно </w:t>
      </w:r>
      <w:r w:rsidR="006F39B0" w:rsidRPr="006F39B0">
        <w:rPr>
          <w:rFonts w:ascii="Times New Roman" w:hAnsi="Times New Roman" w:cs="Times New Roman"/>
          <w:sz w:val="24"/>
          <w:szCs w:val="24"/>
          <w:lang w:val="sr-Cyrl-RS"/>
        </w:rPr>
        <w:t>објављује</w:t>
      </w:r>
      <w:r w:rsidR="00336A47">
        <w:rPr>
          <w:rFonts w:ascii="Times New Roman" w:hAnsi="Times New Roman" w:cs="Times New Roman"/>
          <w:sz w:val="24"/>
          <w:szCs w:val="24"/>
          <w:lang w:val="sr-Cyrl-RS"/>
        </w:rPr>
        <w:t xml:space="preserve"> се</w:t>
      </w:r>
      <w:r w:rsidR="006F39B0" w:rsidRPr="006F39B0">
        <w:rPr>
          <w:rFonts w:ascii="Times New Roman" w:hAnsi="Times New Roman" w:cs="Times New Roman"/>
          <w:sz w:val="24"/>
          <w:szCs w:val="24"/>
          <w:lang w:val="sr-Cyrl-RS"/>
        </w:rPr>
        <w:t xml:space="preserve"> на веб презентацији органа и огласној табли </w:t>
      </w:r>
      <w:r w:rsidR="006F39B0" w:rsidRPr="004A75A3">
        <w:rPr>
          <w:rFonts w:ascii="Times New Roman" w:hAnsi="Times New Roman" w:cs="Times New Roman"/>
          <w:sz w:val="24"/>
          <w:szCs w:val="24"/>
          <w:lang w:val="sr-Cyrl-RS"/>
        </w:rPr>
        <w:t>органа</w:t>
      </w:r>
      <w:r w:rsidR="004A75A3" w:rsidRPr="004A75A3">
        <w:rPr>
          <w:rFonts w:ascii="Times New Roman" w:hAnsi="Times New Roman" w:cs="Times New Roman"/>
          <w:color w:val="FF0000"/>
          <w:shd w:val="clear" w:color="auto" w:fill="FFFFFF"/>
          <w:lang w:val="sr-Cyrl-RS"/>
        </w:rPr>
        <w:t xml:space="preserve"> </w:t>
      </w:r>
      <w:r w:rsidR="004A75A3" w:rsidRPr="00487227">
        <w:rPr>
          <w:rFonts w:ascii="Times New Roman" w:hAnsi="Times New Roman" w:cs="Times New Roman"/>
          <w:shd w:val="clear" w:color="auto" w:fill="FFFFFF"/>
          <w:lang w:val="sr-Cyrl-RS"/>
        </w:rPr>
        <w:t>у сврху обавештавања јавности и кандидата који су учествовали у изборном поступку о исходу конкурсног поступка и остваривања права на жалбу</w:t>
      </w:r>
      <w:r w:rsidR="004A75A3" w:rsidRPr="00487227">
        <w:rPr>
          <w:rFonts w:ascii="Times New Roman" w:hAnsi="Times New Roman" w:cs="Times New Roman"/>
          <w:sz w:val="24"/>
          <w:szCs w:val="24"/>
          <w:lang w:val="sr-Cyrl-RS"/>
        </w:rPr>
        <w:t>.</w:t>
      </w:r>
    </w:p>
    <w:p w14:paraId="76D4EEC0" w14:textId="28F6BC95" w:rsidR="006F39B0" w:rsidRDefault="006F39B0" w:rsidP="00220704">
      <w:pPr>
        <w:spacing w:after="0"/>
        <w:ind w:firstLine="720"/>
        <w:jc w:val="both"/>
        <w:rPr>
          <w:rFonts w:ascii="Times New Roman" w:hAnsi="Times New Roman" w:cs="Times New Roman"/>
          <w:sz w:val="24"/>
          <w:szCs w:val="24"/>
          <w:lang w:val="sr-Cyrl-RS"/>
        </w:rPr>
      </w:pPr>
      <w:r w:rsidRPr="006F39B0">
        <w:rPr>
          <w:rFonts w:ascii="Times New Roman" w:hAnsi="Times New Roman" w:cs="Times New Roman"/>
          <w:sz w:val="24"/>
          <w:szCs w:val="24"/>
          <w:lang w:val="sr-Cyrl-RS"/>
        </w:rPr>
        <w:t>Достава свим кандидатима који су учествовали у изборном поступку сматра се извршеном истеком 15 дана од дана објављивања решења на веб презентацији органа и огласној табли органа. Јавно објављено решење уклања се са веб презентације органа након истека рока од шест месеци од дана објављивања.</w:t>
      </w:r>
    </w:p>
    <w:p w14:paraId="3EEE221E" w14:textId="5260673C" w:rsidR="00D219CD" w:rsidRDefault="00D219CD" w:rsidP="00220704">
      <w:pPr>
        <w:spacing w:after="0"/>
        <w:ind w:firstLine="720"/>
        <w:jc w:val="both"/>
        <w:rPr>
          <w:rFonts w:ascii="Times New Roman" w:hAnsi="Times New Roman" w:cs="Times New Roman"/>
          <w:sz w:val="24"/>
          <w:szCs w:val="24"/>
          <w:shd w:val="clear" w:color="auto" w:fill="FFFFFF"/>
          <w:lang w:val="sr-Cyrl-RS"/>
        </w:rPr>
      </w:pPr>
      <w:r>
        <w:rPr>
          <w:rFonts w:ascii="Times New Roman" w:hAnsi="Times New Roman" w:cs="Times New Roman"/>
          <w:sz w:val="24"/>
          <w:szCs w:val="24"/>
          <w:shd w:val="clear" w:color="auto" w:fill="FFFFFF"/>
          <w:lang w:val="sr-Cyrl-RS"/>
        </w:rPr>
        <w:t xml:space="preserve">У јавно објављеном решењу из става 1. овог члана, могу се учинити јавно доступним подаци о личном имену изабраног кандидата и његовом образовању, док се остали </w:t>
      </w:r>
      <w:r w:rsidR="004A75A3" w:rsidRPr="00487227">
        <w:rPr>
          <w:rFonts w:ascii="Times New Roman" w:hAnsi="Times New Roman" w:cs="Times New Roman"/>
          <w:sz w:val="24"/>
          <w:szCs w:val="24"/>
          <w:shd w:val="clear" w:color="auto" w:fill="FFFFFF"/>
          <w:lang w:val="sr-Cyrl-RS"/>
        </w:rPr>
        <w:t>подаци о личности</w:t>
      </w:r>
      <w:r>
        <w:rPr>
          <w:rFonts w:ascii="Times New Roman" w:hAnsi="Times New Roman" w:cs="Times New Roman"/>
          <w:sz w:val="24"/>
          <w:szCs w:val="24"/>
          <w:shd w:val="clear" w:color="auto" w:fill="FFFFFF"/>
          <w:lang w:val="sr-Cyrl-RS"/>
        </w:rPr>
        <w:t xml:space="preserve"> који нису у вези са изборним поступком морају на одговарајући начин заштити.</w:t>
      </w:r>
    </w:p>
    <w:p w14:paraId="509FB7C2" w14:textId="3BA23834" w:rsidR="00D219CD" w:rsidRDefault="00D219CD" w:rsidP="00220704">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Изузетно од члана 16. овог закона, одредбе ст. 1-3. овог члана, односе се и на начин достављања решења о премештају државног службеника након спроведеног јавног конкурса.  </w:t>
      </w:r>
    </w:p>
    <w:p w14:paraId="7EAE380F" w14:textId="148755C7" w:rsidR="00D219CD" w:rsidRPr="003877B2" w:rsidRDefault="00D219CD" w:rsidP="00220704">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Кандидат који је учествовао у изборном поступку има право да у року од осам дана од дана достављања решења изјави жалбу ако сматра да изабрани кандидат не испуњава услове за запослење на радном месту или да су се у изборном поступку десиле такве неправилности које би могле утицати на објективност његовог исхода</w:t>
      </w:r>
      <w:r w:rsidRPr="003877B2">
        <w:rPr>
          <w:rFonts w:ascii="Times New Roman" w:hAnsi="Times New Roman" w:cs="Times New Roman"/>
          <w:sz w:val="24"/>
          <w:szCs w:val="24"/>
          <w:lang w:val="sr-Cyrl-RS"/>
        </w:rPr>
        <w:t>.”</w:t>
      </w:r>
    </w:p>
    <w:p w14:paraId="7CA9922E" w14:textId="77777777" w:rsidR="00D219CD" w:rsidRPr="003877B2" w:rsidRDefault="00D219CD" w:rsidP="00D219CD">
      <w:pPr>
        <w:spacing w:after="0" w:line="240" w:lineRule="auto"/>
        <w:ind w:firstLine="708"/>
        <w:jc w:val="both"/>
        <w:rPr>
          <w:rFonts w:ascii="Times New Roman" w:hAnsi="Times New Roman" w:cs="Times New Roman"/>
          <w:sz w:val="24"/>
          <w:szCs w:val="24"/>
          <w:lang w:val="sr-Cyrl-RS"/>
        </w:rPr>
      </w:pPr>
    </w:p>
    <w:p w14:paraId="1059DCEF" w14:textId="77777777" w:rsidR="00D219CD" w:rsidRPr="003877B2" w:rsidRDefault="00D219CD" w:rsidP="00D219CD">
      <w:pPr>
        <w:pStyle w:val="a"/>
        <w:rPr>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627D77CA" w14:textId="77777777" w:rsidR="00D219CD" w:rsidRPr="003877B2" w:rsidRDefault="00D219CD" w:rsidP="00D219CD">
      <w:pPr>
        <w:spacing w:after="0" w:line="240" w:lineRule="auto"/>
        <w:ind w:firstLine="708"/>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У члану 60. став 2. после речи: „у изборном поступку” додају се речи: „на начин на који се доставља решење о пријему у радни однос из члана 59. овог закона”.</w:t>
      </w:r>
    </w:p>
    <w:p w14:paraId="02697EB7" w14:textId="77777777" w:rsidR="00D219CD" w:rsidRPr="003877B2" w:rsidRDefault="00D219CD" w:rsidP="00D219CD">
      <w:pPr>
        <w:spacing w:after="0" w:line="240" w:lineRule="auto"/>
        <w:jc w:val="both"/>
        <w:rPr>
          <w:rFonts w:ascii="Times New Roman" w:hAnsi="Times New Roman" w:cs="Times New Roman"/>
          <w:sz w:val="24"/>
          <w:szCs w:val="24"/>
          <w:lang w:val="sr-Cyrl-RS"/>
        </w:rPr>
      </w:pPr>
    </w:p>
    <w:p w14:paraId="183B4CCC" w14:textId="77777777" w:rsidR="00766314" w:rsidRPr="003877B2" w:rsidRDefault="00766314" w:rsidP="003877B2">
      <w:pPr>
        <w:spacing w:after="0" w:line="240" w:lineRule="auto"/>
        <w:ind w:firstLine="720"/>
        <w:jc w:val="both"/>
        <w:rPr>
          <w:rFonts w:ascii="Times New Roman" w:hAnsi="Times New Roman" w:cs="Times New Roman"/>
          <w:sz w:val="24"/>
          <w:szCs w:val="24"/>
          <w:lang w:val="sr-Cyrl-RS"/>
        </w:rPr>
      </w:pPr>
    </w:p>
    <w:p w14:paraId="414B1EBA" w14:textId="77777777" w:rsidR="005E682A" w:rsidRPr="003877B2" w:rsidRDefault="005E682A" w:rsidP="003877B2">
      <w:pPr>
        <w:pStyle w:val="a"/>
        <w:rPr>
          <w:b/>
          <w:bCs/>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63044B38" w14:textId="5673E51F" w:rsidR="000F5895" w:rsidRPr="003877B2" w:rsidRDefault="005E682A" w:rsidP="003877B2">
      <w:pPr>
        <w:pStyle w:val="a"/>
        <w:jc w:val="left"/>
        <w:rPr>
          <w:bCs/>
          <w:sz w:val="24"/>
          <w:szCs w:val="24"/>
        </w:rPr>
      </w:pPr>
      <w:r w:rsidRPr="003877B2">
        <w:rPr>
          <w:bCs/>
          <w:sz w:val="24"/>
          <w:szCs w:val="24"/>
        </w:rPr>
        <w:tab/>
      </w:r>
      <w:r w:rsidR="0015559F" w:rsidRPr="003877B2">
        <w:rPr>
          <w:bCs/>
          <w:sz w:val="24"/>
          <w:szCs w:val="24"/>
        </w:rPr>
        <w:t xml:space="preserve">У члану 88. </w:t>
      </w:r>
      <w:r w:rsidR="00463389" w:rsidRPr="003877B2">
        <w:rPr>
          <w:bCs/>
          <w:sz w:val="24"/>
          <w:szCs w:val="24"/>
        </w:rPr>
        <w:t>после става 4. додаје се нови став 5</w:t>
      </w:r>
      <w:r w:rsidR="000F5895" w:rsidRPr="003877B2">
        <w:rPr>
          <w:bCs/>
          <w:sz w:val="24"/>
          <w:szCs w:val="24"/>
        </w:rPr>
        <w:t>. који гласи:</w:t>
      </w:r>
    </w:p>
    <w:p w14:paraId="373A42E3" w14:textId="36934025" w:rsidR="000F5895" w:rsidRPr="003877B2" w:rsidRDefault="000F5895" w:rsidP="003877B2">
      <w:pPr>
        <w:pStyle w:val="a"/>
        <w:jc w:val="both"/>
        <w:rPr>
          <w:sz w:val="24"/>
          <w:szCs w:val="24"/>
        </w:rPr>
      </w:pPr>
      <w:r w:rsidRPr="003877B2">
        <w:rPr>
          <w:bCs/>
          <w:sz w:val="24"/>
          <w:szCs w:val="24"/>
        </w:rPr>
        <w:lastRenderedPageBreak/>
        <w:tab/>
      </w:r>
      <w:r w:rsidRPr="003877B2">
        <w:rPr>
          <w:sz w:val="24"/>
          <w:szCs w:val="24"/>
        </w:rPr>
        <w:t>„</w:t>
      </w:r>
      <w:r w:rsidR="00210097" w:rsidRPr="003877B2">
        <w:rPr>
          <w:sz w:val="24"/>
          <w:szCs w:val="24"/>
        </w:rPr>
        <w:t>Поред услова који се односе на исходе вредновања радне успешности и потребне компетенције из ст. 1-4. овог члана, државни службеник може напредовати ако је у свакој календарској години за коју је вреднована његова радна успешност, успешно похађао најмање две обуке.</w:t>
      </w:r>
      <w:r w:rsidR="00463389" w:rsidRPr="003877B2">
        <w:rPr>
          <w:sz w:val="24"/>
          <w:szCs w:val="24"/>
        </w:rPr>
        <w:t>”</w:t>
      </w:r>
    </w:p>
    <w:p w14:paraId="27B00F35" w14:textId="2802389F" w:rsidR="00D66D88" w:rsidRPr="003877B2" w:rsidRDefault="00D66D88" w:rsidP="003877B2">
      <w:pPr>
        <w:pStyle w:val="a"/>
        <w:jc w:val="both"/>
        <w:rPr>
          <w:sz w:val="24"/>
          <w:szCs w:val="24"/>
        </w:rPr>
      </w:pPr>
      <w:r w:rsidRPr="003877B2">
        <w:rPr>
          <w:sz w:val="24"/>
          <w:szCs w:val="24"/>
        </w:rPr>
        <w:tab/>
      </w:r>
      <w:r w:rsidR="00463389" w:rsidRPr="003877B2">
        <w:rPr>
          <w:sz w:val="24"/>
          <w:szCs w:val="24"/>
        </w:rPr>
        <w:t xml:space="preserve">Досадашњи ст. 5. и 6. постају ст. </w:t>
      </w:r>
      <w:r w:rsidRPr="003877B2">
        <w:rPr>
          <w:sz w:val="24"/>
          <w:szCs w:val="24"/>
        </w:rPr>
        <w:t>6. и 7.</w:t>
      </w:r>
    </w:p>
    <w:p w14:paraId="5D08FB15" w14:textId="2B9BD5F4" w:rsidR="009631DF" w:rsidRPr="003877B2" w:rsidRDefault="009631DF" w:rsidP="003877B2">
      <w:pPr>
        <w:pStyle w:val="a"/>
        <w:jc w:val="both"/>
        <w:rPr>
          <w:sz w:val="24"/>
          <w:szCs w:val="24"/>
        </w:rPr>
      </w:pPr>
      <w:r w:rsidRPr="003877B2">
        <w:rPr>
          <w:sz w:val="24"/>
          <w:szCs w:val="24"/>
          <w:lang w:val="en-US"/>
        </w:rPr>
        <w:tab/>
        <w:t xml:space="preserve">У досадашњем ставу 7. који постаје став 8. после </w:t>
      </w:r>
      <w:r w:rsidRPr="003877B2">
        <w:rPr>
          <w:sz w:val="24"/>
          <w:szCs w:val="24"/>
        </w:rPr>
        <w:t>речи</w:t>
      </w:r>
      <w:r w:rsidRPr="003877B2">
        <w:rPr>
          <w:sz w:val="24"/>
          <w:szCs w:val="24"/>
          <w:lang w:val="en-US"/>
        </w:rPr>
        <w:t xml:space="preserve">: „успешности” додају се речи: „и похађане обуке”, а реч: </w:t>
      </w:r>
      <w:r w:rsidRPr="003877B2">
        <w:rPr>
          <w:sz w:val="24"/>
          <w:szCs w:val="24"/>
        </w:rPr>
        <w:t>„узима” замењује се речју: „узимају”.</w:t>
      </w:r>
    </w:p>
    <w:p w14:paraId="6F65048D" w14:textId="4F2749DD" w:rsidR="009537EE" w:rsidRPr="003877B2" w:rsidRDefault="009631DF" w:rsidP="003877B2">
      <w:pPr>
        <w:pStyle w:val="a"/>
        <w:jc w:val="both"/>
        <w:rPr>
          <w:sz w:val="24"/>
          <w:szCs w:val="24"/>
        </w:rPr>
      </w:pPr>
      <w:r w:rsidRPr="003877B2">
        <w:rPr>
          <w:sz w:val="24"/>
          <w:szCs w:val="24"/>
        </w:rPr>
        <w:tab/>
        <w:t>Досадашњи став 8. постаје став 9.</w:t>
      </w:r>
    </w:p>
    <w:p w14:paraId="438D02CB" w14:textId="77777777" w:rsidR="009A0A5D" w:rsidRPr="003877B2" w:rsidRDefault="009A0A5D" w:rsidP="003877B2">
      <w:pPr>
        <w:shd w:val="clear" w:color="auto" w:fill="FFFFFF"/>
        <w:spacing w:after="0" w:line="240" w:lineRule="auto"/>
        <w:jc w:val="both"/>
        <w:rPr>
          <w:rFonts w:ascii="Times New Roman" w:eastAsia="Times New Roman" w:hAnsi="Times New Roman" w:cs="Times New Roman"/>
          <w:sz w:val="24"/>
          <w:szCs w:val="24"/>
          <w:lang w:val="sr-Cyrl-RS" w:eastAsia="en-GB"/>
        </w:rPr>
      </w:pPr>
    </w:p>
    <w:p w14:paraId="73267BED" w14:textId="77777777" w:rsidR="009A0A5D" w:rsidRPr="003877B2" w:rsidRDefault="009A0A5D" w:rsidP="003877B2">
      <w:pPr>
        <w:pStyle w:val="a"/>
        <w:rPr>
          <w:b/>
          <w:bCs/>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6130D826" w14:textId="55A96356" w:rsidR="00434787" w:rsidRPr="003877B2" w:rsidRDefault="009A0A5D" w:rsidP="003877B2">
      <w:pPr>
        <w:spacing w:after="0" w:line="240" w:lineRule="auto"/>
        <w:ind w:firstLine="708"/>
        <w:jc w:val="both"/>
        <w:rPr>
          <w:rFonts w:ascii="Times New Roman" w:hAnsi="Times New Roman" w:cs="Times New Roman"/>
          <w:bCs/>
          <w:sz w:val="24"/>
          <w:szCs w:val="24"/>
          <w:lang w:val="sr-Cyrl-RS"/>
        </w:rPr>
      </w:pPr>
      <w:r w:rsidRPr="003877B2">
        <w:rPr>
          <w:rFonts w:ascii="Times New Roman" w:hAnsi="Times New Roman" w:cs="Times New Roman"/>
          <w:bCs/>
          <w:sz w:val="24"/>
          <w:szCs w:val="24"/>
        </w:rPr>
        <w:tab/>
      </w:r>
      <w:r w:rsidR="005C0420" w:rsidRPr="003877B2">
        <w:rPr>
          <w:rFonts w:ascii="Times New Roman" w:hAnsi="Times New Roman" w:cs="Times New Roman"/>
          <w:bCs/>
          <w:sz w:val="24"/>
          <w:szCs w:val="24"/>
          <w:lang w:val="sr-Cyrl-RS"/>
        </w:rPr>
        <w:t>У ч</w:t>
      </w:r>
      <w:r w:rsidR="00434787" w:rsidRPr="003877B2">
        <w:rPr>
          <w:rFonts w:ascii="Times New Roman" w:hAnsi="Times New Roman" w:cs="Times New Roman"/>
          <w:bCs/>
          <w:sz w:val="24"/>
          <w:szCs w:val="24"/>
          <w:lang w:val="sr-Cyrl-RS"/>
        </w:rPr>
        <w:t>лан</w:t>
      </w:r>
      <w:r w:rsidR="005C0420" w:rsidRPr="003877B2">
        <w:rPr>
          <w:rFonts w:ascii="Times New Roman" w:hAnsi="Times New Roman" w:cs="Times New Roman"/>
          <w:bCs/>
          <w:sz w:val="24"/>
          <w:szCs w:val="24"/>
          <w:lang w:val="sr-Cyrl-RS"/>
        </w:rPr>
        <w:t>у</w:t>
      </w:r>
      <w:r w:rsidR="00434787" w:rsidRPr="003877B2">
        <w:rPr>
          <w:rFonts w:ascii="Times New Roman" w:hAnsi="Times New Roman" w:cs="Times New Roman"/>
          <w:bCs/>
          <w:sz w:val="24"/>
          <w:szCs w:val="24"/>
          <w:lang w:val="sr-Cyrl-RS"/>
        </w:rPr>
        <w:t xml:space="preserve"> 96. </w:t>
      </w:r>
      <w:r w:rsidR="009C6DB7" w:rsidRPr="003877B2">
        <w:rPr>
          <w:rFonts w:ascii="Times New Roman" w:hAnsi="Times New Roman" w:cs="Times New Roman"/>
          <w:bCs/>
          <w:sz w:val="24"/>
          <w:szCs w:val="24"/>
          <w:lang w:val="sr-Cyrl-RS"/>
        </w:rPr>
        <w:t>став 2. мења се и гласи</w:t>
      </w:r>
      <w:r w:rsidR="009C6DB7" w:rsidRPr="003877B2">
        <w:rPr>
          <w:rFonts w:ascii="Times New Roman" w:hAnsi="Times New Roman" w:cs="Times New Roman"/>
          <w:bCs/>
          <w:sz w:val="24"/>
          <w:szCs w:val="24"/>
          <w:lang w:val="sr-Cyrl-RS"/>
        </w:rPr>
        <w:tab/>
      </w:r>
      <w:r w:rsidR="009C6DB7" w:rsidRPr="003877B2">
        <w:rPr>
          <w:rFonts w:ascii="Times New Roman" w:hAnsi="Times New Roman" w:cs="Times New Roman"/>
          <w:sz w:val="24"/>
          <w:szCs w:val="24"/>
        </w:rPr>
        <w:t>:</w:t>
      </w:r>
      <w:r w:rsidR="009C6DB7" w:rsidRPr="003877B2">
        <w:rPr>
          <w:rFonts w:ascii="Times New Roman" w:hAnsi="Times New Roman" w:cs="Times New Roman"/>
          <w:bCs/>
          <w:sz w:val="24"/>
          <w:szCs w:val="24"/>
          <w:lang w:val="sr-Cyrl-RS"/>
        </w:rPr>
        <w:tab/>
        <w:t xml:space="preserve">   </w:t>
      </w:r>
    </w:p>
    <w:p w14:paraId="29E12703" w14:textId="61DF4179" w:rsidR="00434787" w:rsidRPr="003877B2" w:rsidRDefault="009C6DB7" w:rsidP="003877B2">
      <w:pPr>
        <w:pStyle w:val="CommentText"/>
        <w:spacing w:after="0"/>
        <w:jc w:val="both"/>
        <w:rPr>
          <w:rFonts w:ascii="Times New Roman" w:hAnsi="Times New Roman" w:cs="Times New Roman"/>
          <w:sz w:val="24"/>
          <w:szCs w:val="24"/>
        </w:rPr>
      </w:pPr>
      <w:r w:rsidRPr="003877B2">
        <w:rPr>
          <w:rFonts w:ascii="Times New Roman" w:hAnsi="Times New Roman" w:cs="Times New Roman"/>
          <w:bCs/>
          <w:sz w:val="24"/>
          <w:szCs w:val="24"/>
          <w:lang w:val="sr-Cyrl-RS"/>
        </w:rPr>
        <w:tab/>
        <w:t>„</w:t>
      </w:r>
      <w:r w:rsidR="00434787" w:rsidRPr="003877B2">
        <w:rPr>
          <w:rFonts w:ascii="Times New Roman" w:hAnsi="Times New Roman" w:cs="Times New Roman"/>
          <w:sz w:val="24"/>
          <w:szCs w:val="24"/>
          <w:lang w:val="ru-RU"/>
        </w:rPr>
        <w:t xml:space="preserve">Руководилац </w:t>
      </w:r>
      <w:r w:rsidR="00434787" w:rsidRPr="003877B2">
        <w:rPr>
          <w:rFonts w:ascii="Times New Roman" w:hAnsi="Times New Roman" w:cs="Times New Roman"/>
          <w:sz w:val="24"/>
          <w:szCs w:val="24"/>
        </w:rPr>
        <w:t>је</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дужан</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да</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државном</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службенику</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омогући</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стручно</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усавршавање</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за</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извршавање</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послова</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радног</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места</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у</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складу</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са</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програмима</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lang w:val="sr-Cyrl-RS"/>
        </w:rPr>
        <w:t xml:space="preserve">обука </w:t>
      </w:r>
      <w:r w:rsidR="00434787" w:rsidRPr="003877B2">
        <w:rPr>
          <w:rFonts w:ascii="Times New Roman" w:hAnsi="Times New Roman" w:cs="Times New Roman"/>
          <w:sz w:val="24"/>
          <w:szCs w:val="24"/>
        </w:rPr>
        <w:t>утврђеним</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овим</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законом</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а</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државни</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службеник</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је</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дужан</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да</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похађа</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најмање</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две</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обуке</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у</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години</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за</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коју</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се</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доноси</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програм</w:t>
      </w:r>
      <w:r w:rsidR="00434787" w:rsidRPr="003877B2">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rPr>
        <w:t>обуке</w:t>
      </w:r>
      <w:r w:rsidR="003C1748">
        <w:rPr>
          <w:rFonts w:ascii="Times New Roman" w:hAnsi="Times New Roman" w:cs="Times New Roman"/>
          <w:sz w:val="24"/>
          <w:szCs w:val="24"/>
          <w:lang w:val="ru-RU"/>
        </w:rPr>
        <w:t xml:space="preserve">, </w:t>
      </w:r>
      <w:r w:rsidR="00434787" w:rsidRPr="003877B2">
        <w:rPr>
          <w:rFonts w:ascii="Times New Roman" w:hAnsi="Times New Roman" w:cs="Times New Roman"/>
          <w:sz w:val="24"/>
          <w:szCs w:val="24"/>
          <w:lang w:val="ru-RU"/>
        </w:rPr>
        <w:t>а којима се остварују циљеви вредновања радне успешности.</w:t>
      </w:r>
      <w:r w:rsidRPr="003877B2">
        <w:rPr>
          <w:rFonts w:ascii="Times New Roman" w:hAnsi="Times New Roman" w:cs="Times New Roman"/>
          <w:sz w:val="24"/>
          <w:szCs w:val="24"/>
        </w:rPr>
        <w:t>”</w:t>
      </w:r>
    </w:p>
    <w:p w14:paraId="49C65A76" w14:textId="01F537D9" w:rsidR="00C27C37" w:rsidRPr="003877B2" w:rsidRDefault="00C27C37" w:rsidP="003877B2">
      <w:pPr>
        <w:pStyle w:val="CommentText"/>
        <w:spacing w:after="0"/>
        <w:jc w:val="both"/>
        <w:rPr>
          <w:rFonts w:ascii="Times New Roman" w:hAnsi="Times New Roman" w:cs="Times New Roman"/>
          <w:sz w:val="24"/>
          <w:szCs w:val="24"/>
          <w:lang w:val="sr-Cyrl-RS"/>
        </w:rPr>
      </w:pPr>
      <w:r w:rsidRPr="003877B2">
        <w:rPr>
          <w:rFonts w:ascii="Times New Roman" w:hAnsi="Times New Roman" w:cs="Times New Roman"/>
          <w:sz w:val="24"/>
          <w:szCs w:val="24"/>
        </w:rPr>
        <w:tab/>
      </w:r>
      <w:r w:rsidRPr="003877B2">
        <w:rPr>
          <w:rFonts w:ascii="Times New Roman" w:hAnsi="Times New Roman" w:cs="Times New Roman"/>
          <w:sz w:val="24"/>
          <w:szCs w:val="24"/>
          <w:lang w:val="sr-Cyrl-RS"/>
        </w:rPr>
        <w:t>После става 2. додаје се став 3. који гласи:</w:t>
      </w:r>
    </w:p>
    <w:p w14:paraId="2450DD32" w14:textId="6516102C" w:rsidR="0066235D" w:rsidRPr="003877B2" w:rsidRDefault="00434787"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ru-RU"/>
        </w:rPr>
        <w:tab/>
      </w:r>
      <w:r w:rsidR="00C27C37" w:rsidRPr="003877B2">
        <w:rPr>
          <w:rFonts w:ascii="Times New Roman" w:hAnsi="Times New Roman" w:cs="Times New Roman"/>
          <w:bCs/>
          <w:sz w:val="24"/>
          <w:szCs w:val="24"/>
          <w:lang w:val="sr-Cyrl-RS"/>
        </w:rPr>
        <w:t>„</w:t>
      </w:r>
      <w:r w:rsidRPr="003877B2">
        <w:rPr>
          <w:rFonts w:ascii="Times New Roman" w:hAnsi="Times New Roman" w:cs="Times New Roman"/>
          <w:sz w:val="24"/>
          <w:szCs w:val="24"/>
          <w:lang w:val="ru-RU"/>
        </w:rPr>
        <w:t xml:space="preserve">Потреба за стручним усавршавањем државног службеника и области стручног усавршавања у којој </w:t>
      </w:r>
      <w:r w:rsidRPr="003877B2">
        <w:rPr>
          <w:rFonts w:ascii="Times New Roman" w:hAnsi="Times New Roman" w:cs="Times New Roman"/>
          <w:sz w:val="24"/>
          <w:szCs w:val="24"/>
        </w:rPr>
        <w:t>се</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унапређују</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и</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развијају</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компетенциј</w:t>
      </w:r>
      <w:r w:rsidRPr="003877B2">
        <w:rPr>
          <w:rFonts w:ascii="Times New Roman" w:hAnsi="Times New Roman" w:cs="Times New Roman"/>
          <w:sz w:val="24"/>
          <w:szCs w:val="24"/>
          <w:lang w:val="ru-RU"/>
        </w:rPr>
        <w:t xml:space="preserve">е </w:t>
      </w:r>
      <w:r w:rsidRPr="003877B2">
        <w:rPr>
          <w:rFonts w:ascii="Times New Roman" w:hAnsi="Times New Roman" w:cs="Times New Roman"/>
          <w:sz w:val="24"/>
          <w:szCs w:val="24"/>
        </w:rPr>
        <w:t>државног</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службеника</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утврђују</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се</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у</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поступку</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вредновања</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његове</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радне</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успешности</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а</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обуке</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које</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ће</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државни</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службеник</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да</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похађа</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у</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календарској</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години</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одређује</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непосредни</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руководилац</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у</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сарадњи</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са</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државним</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службеником</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водећи</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рачуна</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да</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обуке</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доприносе</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остваривању</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циљева</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из</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члана</w:t>
      </w:r>
      <w:r w:rsidRPr="003877B2">
        <w:rPr>
          <w:rFonts w:ascii="Times New Roman" w:hAnsi="Times New Roman" w:cs="Times New Roman"/>
          <w:sz w:val="24"/>
          <w:szCs w:val="24"/>
          <w:lang w:val="ru-RU"/>
        </w:rPr>
        <w:t xml:space="preserve"> 82. </w:t>
      </w:r>
      <w:r w:rsidRPr="003877B2">
        <w:rPr>
          <w:rFonts w:ascii="Times New Roman" w:hAnsi="Times New Roman" w:cs="Times New Roman"/>
          <w:sz w:val="24"/>
          <w:szCs w:val="24"/>
        </w:rPr>
        <w:t>ст</w:t>
      </w:r>
      <w:r w:rsidRPr="003877B2">
        <w:rPr>
          <w:rFonts w:ascii="Times New Roman" w:hAnsi="Times New Roman" w:cs="Times New Roman"/>
          <w:sz w:val="24"/>
          <w:szCs w:val="24"/>
          <w:lang w:val="ru-RU"/>
        </w:rPr>
        <w:t xml:space="preserve">. 1. </w:t>
      </w:r>
      <w:r w:rsidRPr="003877B2">
        <w:rPr>
          <w:rFonts w:ascii="Times New Roman" w:hAnsi="Times New Roman" w:cs="Times New Roman"/>
          <w:sz w:val="24"/>
          <w:szCs w:val="24"/>
        </w:rPr>
        <w:t>и</w:t>
      </w:r>
      <w:r w:rsidRPr="003877B2">
        <w:rPr>
          <w:rFonts w:ascii="Times New Roman" w:hAnsi="Times New Roman" w:cs="Times New Roman"/>
          <w:sz w:val="24"/>
          <w:szCs w:val="24"/>
          <w:lang w:val="ru-RU"/>
        </w:rPr>
        <w:t xml:space="preserve"> 2. </w:t>
      </w:r>
      <w:r w:rsidRPr="003877B2">
        <w:rPr>
          <w:rFonts w:ascii="Times New Roman" w:hAnsi="Times New Roman" w:cs="Times New Roman"/>
          <w:sz w:val="24"/>
          <w:szCs w:val="24"/>
        </w:rPr>
        <w:t>овог</w:t>
      </w:r>
      <w:r w:rsidRPr="003877B2">
        <w:rPr>
          <w:rFonts w:ascii="Times New Roman" w:hAnsi="Times New Roman" w:cs="Times New Roman"/>
          <w:sz w:val="24"/>
          <w:szCs w:val="24"/>
          <w:lang w:val="ru-RU"/>
        </w:rPr>
        <w:t xml:space="preserve"> </w:t>
      </w:r>
      <w:r w:rsidRPr="003877B2">
        <w:rPr>
          <w:rFonts w:ascii="Times New Roman" w:hAnsi="Times New Roman" w:cs="Times New Roman"/>
          <w:sz w:val="24"/>
          <w:szCs w:val="24"/>
        </w:rPr>
        <w:t>закона.</w:t>
      </w:r>
      <w:r w:rsidRPr="003877B2">
        <w:rPr>
          <w:rFonts w:ascii="Times New Roman" w:hAnsi="Times New Roman" w:cs="Times New Roman"/>
          <w:sz w:val="24"/>
          <w:szCs w:val="24"/>
          <w:lang w:val="sr-Cyrl-RS"/>
        </w:rPr>
        <w:t>”</w:t>
      </w:r>
    </w:p>
    <w:p w14:paraId="033D3E35" w14:textId="77777777" w:rsidR="008B0E43" w:rsidRPr="003877B2" w:rsidRDefault="008B0E43" w:rsidP="003877B2">
      <w:pPr>
        <w:spacing w:after="0" w:line="240" w:lineRule="auto"/>
        <w:ind w:firstLine="720"/>
        <w:jc w:val="both"/>
        <w:rPr>
          <w:rFonts w:ascii="Times New Roman" w:hAnsi="Times New Roman" w:cs="Times New Roman"/>
          <w:sz w:val="24"/>
          <w:szCs w:val="24"/>
          <w:lang w:val="sr-Cyrl-RS"/>
        </w:rPr>
      </w:pPr>
    </w:p>
    <w:p w14:paraId="6214403C" w14:textId="3173F38B" w:rsidR="00045E72" w:rsidRPr="003877B2" w:rsidRDefault="00013A53" w:rsidP="003877B2">
      <w:pPr>
        <w:spacing w:after="150" w:line="240" w:lineRule="auto"/>
        <w:jc w:val="center"/>
        <w:rPr>
          <w:rFonts w:ascii="Times New Roman" w:hAnsi="Times New Roman" w:cs="Times New Roman"/>
          <w:sz w:val="24"/>
          <w:szCs w:val="24"/>
          <w:lang w:val="sr-Cyrl-RS"/>
        </w:rPr>
      </w:pPr>
      <w:r w:rsidRPr="003877B2">
        <w:rPr>
          <w:rFonts w:ascii="Times New Roman" w:hAnsi="Times New Roman" w:cs="Times New Roman"/>
          <w:color w:val="000000"/>
          <w:sz w:val="24"/>
          <w:szCs w:val="24"/>
        </w:rPr>
        <w:t>Прелазне и завршне одредбе</w:t>
      </w:r>
    </w:p>
    <w:p w14:paraId="3DF1348F" w14:textId="77777777" w:rsidR="00045E72" w:rsidRPr="003877B2" w:rsidRDefault="00045E72" w:rsidP="003877B2">
      <w:pPr>
        <w:pStyle w:val="a"/>
        <w:rPr>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1013796E" w14:textId="7BFADBBB" w:rsidR="00C47567" w:rsidRPr="003877B2" w:rsidRDefault="005D401F"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r>
      <w:r w:rsidR="0077249E" w:rsidRPr="003877B2">
        <w:rPr>
          <w:rFonts w:ascii="Times New Roman" w:hAnsi="Times New Roman" w:cs="Times New Roman"/>
          <w:sz w:val="24"/>
          <w:szCs w:val="24"/>
          <w:lang w:val="sr-Cyrl-RS"/>
        </w:rPr>
        <w:t xml:space="preserve">Подзаконска акта донета на основу Закона о државним службеницима („Службени гласник РС”, бр. 79/05, 81/05 </w:t>
      </w:r>
      <w:r w:rsidR="00084CC7" w:rsidRPr="003877B2">
        <w:rPr>
          <w:rFonts w:ascii="Times New Roman" w:hAnsi="Times New Roman" w:cs="Times New Roman"/>
          <w:sz w:val="24"/>
          <w:szCs w:val="24"/>
          <w:lang w:val="sr-Cyrl-RS"/>
        </w:rPr>
        <w:t>‒</w:t>
      </w:r>
      <w:r w:rsidR="0077249E" w:rsidRPr="003877B2">
        <w:rPr>
          <w:rFonts w:ascii="Times New Roman" w:hAnsi="Times New Roman" w:cs="Times New Roman"/>
          <w:sz w:val="24"/>
          <w:szCs w:val="24"/>
          <w:lang w:val="sr-Cyrl-RS"/>
        </w:rPr>
        <w:t xml:space="preserve"> исправка, 83/05</w:t>
      </w:r>
      <w:r w:rsidR="00084CC7" w:rsidRPr="003877B2">
        <w:rPr>
          <w:rFonts w:ascii="Times New Roman" w:hAnsi="Times New Roman" w:cs="Times New Roman"/>
          <w:sz w:val="24"/>
          <w:szCs w:val="24"/>
          <w:lang w:val="sr-Cyrl-RS"/>
        </w:rPr>
        <w:t xml:space="preserve"> ‒ </w:t>
      </w:r>
      <w:r w:rsidR="0077249E" w:rsidRPr="003877B2">
        <w:rPr>
          <w:rFonts w:ascii="Times New Roman" w:hAnsi="Times New Roman" w:cs="Times New Roman"/>
          <w:sz w:val="24"/>
          <w:szCs w:val="24"/>
          <w:lang w:val="sr-Cyrl-RS"/>
        </w:rPr>
        <w:t xml:space="preserve">исправка, 64/07, 67/07 </w:t>
      </w:r>
      <w:r w:rsidR="00084CC7" w:rsidRPr="003877B2">
        <w:rPr>
          <w:rFonts w:ascii="Times New Roman" w:hAnsi="Times New Roman" w:cs="Times New Roman"/>
          <w:sz w:val="24"/>
          <w:szCs w:val="24"/>
          <w:lang w:val="sr-Cyrl-RS"/>
        </w:rPr>
        <w:t>‒</w:t>
      </w:r>
      <w:r w:rsidR="0077249E" w:rsidRPr="003877B2">
        <w:rPr>
          <w:rFonts w:ascii="Times New Roman" w:hAnsi="Times New Roman" w:cs="Times New Roman"/>
          <w:sz w:val="24"/>
          <w:szCs w:val="24"/>
          <w:lang w:val="sr-Cyrl-RS"/>
        </w:rPr>
        <w:t xml:space="preserve"> исправка, 116/08, 104/09, 99/14, 94/17, 95/18, 1</w:t>
      </w:r>
      <w:r w:rsidR="00196BF3" w:rsidRPr="003877B2">
        <w:rPr>
          <w:rFonts w:ascii="Times New Roman" w:hAnsi="Times New Roman" w:cs="Times New Roman"/>
          <w:sz w:val="24"/>
          <w:szCs w:val="24"/>
          <w:lang w:val="sr-Cyrl-RS"/>
        </w:rPr>
        <w:t>57/20, 142/22, 13/25 ‒ одлука УС</w:t>
      </w:r>
      <w:r w:rsidR="0077249E" w:rsidRPr="003877B2">
        <w:rPr>
          <w:rFonts w:ascii="Times New Roman" w:hAnsi="Times New Roman" w:cs="Times New Roman"/>
          <w:sz w:val="24"/>
          <w:szCs w:val="24"/>
          <w:lang w:val="sr-Cyrl-RS"/>
        </w:rPr>
        <w:t xml:space="preserve"> и 19/25) усагласиће се са одредбама овог закона до почетка примене овог закона. </w:t>
      </w:r>
    </w:p>
    <w:p w14:paraId="56261FA4" w14:textId="65E07C3E" w:rsidR="00C47567" w:rsidRPr="003877B2" w:rsidRDefault="005D401F" w:rsidP="003877B2">
      <w:pPr>
        <w:spacing w:after="9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r>
      <w:r w:rsidR="0077249E" w:rsidRPr="003877B2">
        <w:rPr>
          <w:rFonts w:ascii="Times New Roman" w:hAnsi="Times New Roman" w:cs="Times New Roman"/>
          <w:sz w:val="24"/>
          <w:szCs w:val="24"/>
          <w:lang w:val="sr-Cyrl-RS"/>
        </w:rPr>
        <w:t>Правилници о унутрашњем уређењу и систематизацији радних места ускладиће се са одредбама овог закона у року од шест месеци од дана ступања на снагу  овог закона.</w:t>
      </w:r>
    </w:p>
    <w:p w14:paraId="0F98B6A4" w14:textId="700B5620" w:rsidR="00C47567" w:rsidRPr="003877B2" w:rsidRDefault="005D401F"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r>
      <w:r w:rsidR="00F0109C" w:rsidRPr="003877B2">
        <w:rPr>
          <w:rFonts w:ascii="Times New Roman" w:hAnsi="Times New Roman" w:cs="Times New Roman"/>
          <w:sz w:val="24"/>
          <w:szCs w:val="24"/>
          <w:lang w:val="sr-Cyrl-RS"/>
        </w:rPr>
        <w:t>Радна места разврстана у звање млађи саветник која су утврђена у правилницима о унутрашњем уређењу и систематизацији радних места важећим на дан ступања на снагу овог закона, разврставају се у радна места у звање саветника</w:t>
      </w:r>
      <w:r w:rsidR="00C47567" w:rsidRPr="003877B2">
        <w:rPr>
          <w:rFonts w:ascii="Times New Roman" w:hAnsi="Times New Roman" w:cs="Times New Roman"/>
          <w:sz w:val="24"/>
          <w:szCs w:val="24"/>
          <w:lang w:val="sr-Cyrl-RS"/>
        </w:rPr>
        <w:t>.</w:t>
      </w:r>
    </w:p>
    <w:p w14:paraId="70A35FCE" w14:textId="5990AA3C" w:rsidR="00C47567" w:rsidRPr="003877B2" w:rsidRDefault="005D401F"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r>
      <w:r w:rsidR="00267779" w:rsidRPr="00267779">
        <w:rPr>
          <w:rFonts w:ascii="Times New Roman" w:hAnsi="Times New Roman" w:cs="Times New Roman"/>
          <w:sz w:val="24"/>
          <w:szCs w:val="24"/>
          <w:lang w:val="sr-Cyrl-RS"/>
        </w:rPr>
        <w:t>Државни службеници који су на дан ступања на снагу овог закона распоређени на радна места разврстана у звање млађег саветника, настављају да раде на тим радним местима до доношења решења о распоређивању на радна места саветника, на основу правилника о унутрашњем уређењу и систематизацији радних места органа усклађених са одредбама овог закона</w:t>
      </w:r>
      <w:r w:rsidR="00267779">
        <w:rPr>
          <w:rFonts w:ascii="Times New Roman" w:hAnsi="Times New Roman" w:cs="Times New Roman"/>
          <w:sz w:val="24"/>
          <w:szCs w:val="24"/>
          <w:lang w:val="sr-Cyrl-RS"/>
        </w:rPr>
        <w:t>.</w:t>
      </w:r>
    </w:p>
    <w:p w14:paraId="469F64CF" w14:textId="1255A7F1" w:rsidR="00C47567" w:rsidRPr="003877B2" w:rsidRDefault="005D401F"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r>
      <w:r w:rsidR="0077249E" w:rsidRPr="003877B2">
        <w:rPr>
          <w:rFonts w:ascii="Times New Roman" w:hAnsi="Times New Roman" w:cs="Times New Roman"/>
          <w:sz w:val="24"/>
          <w:szCs w:val="24"/>
          <w:lang w:val="sr-Cyrl-RS"/>
        </w:rPr>
        <w:t>Државним службеницимa, који су до дана почетка примене овог закона распоређени на радна места разврстана у звање млађег саветника, не може престати радни однос применом одредаба овог закона.</w:t>
      </w:r>
    </w:p>
    <w:p w14:paraId="6BEB4684" w14:textId="7B187B6C" w:rsidR="00C47567" w:rsidRPr="003877B2" w:rsidRDefault="005D401F"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r>
      <w:r w:rsidR="0077249E" w:rsidRPr="003877B2">
        <w:rPr>
          <w:rFonts w:ascii="Times New Roman" w:hAnsi="Times New Roman" w:cs="Times New Roman"/>
          <w:sz w:val="24"/>
          <w:szCs w:val="24"/>
          <w:lang w:val="sr-Cyrl-RS"/>
        </w:rPr>
        <w:t>Државним службеницимa, који су до дана почетка примене овог закона распоређени на радна места разврстана у звање млађег саветника,</w:t>
      </w:r>
      <w:r w:rsidR="0077249E" w:rsidRPr="003877B2">
        <w:rPr>
          <w:rFonts w:ascii="Times New Roman" w:hAnsi="Times New Roman" w:cs="Times New Roman"/>
          <w:sz w:val="24"/>
          <w:szCs w:val="24"/>
          <w:shd w:val="clear" w:color="auto" w:fill="FFFFFF"/>
          <w:lang w:val="sr-Cyrl-RS"/>
        </w:rPr>
        <w:t xml:space="preserve"> исход вреновања радне успеш</w:t>
      </w:r>
      <w:r w:rsidR="00F0109C" w:rsidRPr="003877B2">
        <w:rPr>
          <w:rFonts w:ascii="Times New Roman" w:hAnsi="Times New Roman" w:cs="Times New Roman"/>
          <w:sz w:val="24"/>
          <w:szCs w:val="24"/>
          <w:shd w:val="clear" w:color="auto" w:fill="FFFFFF"/>
          <w:lang w:val="sr-Cyrl-RS"/>
        </w:rPr>
        <w:t>ности за 2025. годину за обављањ</w:t>
      </w:r>
      <w:r w:rsidR="0077249E" w:rsidRPr="003877B2">
        <w:rPr>
          <w:rFonts w:ascii="Times New Roman" w:hAnsi="Times New Roman" w:cs="Times New Roman"/>
          <w:sz w:val="24"/>
          <w:szCs w:val="24"/>
          <w:shd w:val="clear" w:color="auto" w:fill="FFFFFF"/>
          <w:lang w:val="sr-Cyrl-RS"/>
        </w:rPr>
        <w:t>е послова разврстаних у звање млађег саветника сматра се исходом вредновања радне успешности за обављање послова разврстаних у звање саветника</w:t>
      </w:r>
      <w:r w:rsidR="00C47567" w:rsidRPr="003877B2">
        <w:rPr>
          <w:rFonts w:ascii="Times New Roman" w:hAnsi="Times New Roman" w:cs="Times New Roman"/>
          <w:sz w:val="24"/>
          <w:szCs w:val="24"/>
          <w:shd w:val="clear" w:color="auto" w:fill="FFFFFF"/>
          <w:lang w:val="sr-Cyrl-RS"/>
        </w:rPr>
        <w:t>.</w:t>
      </w:r>
    </w:p>
    <w:p w14:paraId="3BFD36AE" w14:textId="55F2DA23" w:rsidR="00C47567" w:rsidRPr="003877B2" w:rsidRDefault="005D401F"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r>
      <w:r w:rsidR="0077249E" w:rsidRPr="003877B2">
        <w:rPr>
          <w:rFonts w:ascii="Times New Roman" w:hAnsi="Times New Roman" w:cs="Times New Roman"/>
          <w:sz w:val="24"/>
          <w:szCs w:val="24"/>
          <w:lang w:val="sr-Cyrl-RS"/>
        </w:rPr>
        <w:t>Пробни рад и приправнички стаж који су започети до ступања на снагу овог закона окончаће се применом прописа</w:t>
      </w:r>
      <w:r w:rsidR="00F778D3" w:rsidRPr="003877B2">
        <w:rPr>
          <w:rFonts w:ascii="Times New Roman" w:hAnsi="Times New Roman" w:cs="Times New Roman"/>
          <w:sz w:val="24"/>
          <w:szCs w:val="24"/>
          <w:lang w:val="sr-Cyrl-RS"/>
        </w:rPr>
        <w:t xml:space="preserve"> према</w:t>
      </w:r>
      <w:r w:rsidR="0077249E" w:rsidRPr="003877B2">
        <w:rPr>
          <w:rFonts w:ascii="Times New Roman" w:hAnsi="Times New Roman" w:cs="Times New Roman"/>
          <w:sz w:val="24"/>
          <w:szCs w:val="24"/>
          <w:lang w:val="sr-Cyrl-RS"/>
        </w:rPr>
        <w:t xml:space="preserve"> којима су започети.</w:t>
      </w:r>
    </w:p>
    <w:p w14:paraId="146A3F42" w14:textId="195FB91A" w:rsidR="00C47567" w:rsidRPr="003877B2" w:rsidRDefault="005D401F"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lastRenderedPageBreak/>
        <w:tab/>
      </w:r>
      <w:r w:rsidR="0077249E" w:rsidRPr="003877B2">
        <w:rPr>
          <w:rFonts w:ascii="Times New Roman" w:hAnsi="Times New Roman" w:cs="Times New Roman"/>
          <w:sz w:val="24"/>
          <w:szCs w:val="24"/>
          <w:lang w:val="sr-Cyrl-RS"/>
        </w:rPr>
        <w:t>Поступци одлучивања о правима и дужностима државних службеника који су започети до ступања на снагу овог закона окончаће се применом прописа према којима су започети</w:t>
      </w:r>
      <w:r w:rsidR="00C47567" w:rsidRPr="003877B2">
        <w:rPr>
          <w:rFonts w:ascii="Times New Roman" w:hAnsi="Times New Roman" w:cs="Times New Roman"/>
          <w:sz w:val="24"/>
          <w:szCs w:val="24"/>
          <w:lang w:val="sr-Cyrl-RS"/>
        </w:rPr>
        <w:t xml:space="preserve">. </w:t>
      </w:r>
      <w:r w:rsidR="009B2FFA" w:rsidRPr="003877B2">
        <w:rPr>
          <w:rFonts w:ascii="Times New Roman" w:hAnsi="Times New Roman" w:cs="Times New Roman"/>
          <w:sz w:val="24"/>
          <w:szCs w:val="24"/>
          <w:lang w:val="sr-Cyrl-RS"/>
        </w:rPr>
        <w:t xml:space="preserve"> </w:t>
      </w:r>
    </w:p>
    <w:p w14:paraId="3F0FEC34" w14:textId="495091F0" w:rsidR="00045E72" w:rsidRPr="003877B2" w:rsidRDefault="005D401F"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r>
      <w:r w:rsidR="0077347B">
        <w:rPr>
          <w:rFonts w:ascii="Times New Roman" w:hAnsi="Times New Roman" w:cs="Times New Roman"/>
          <w:sz w:val="24"/>
          <w:szCs w:val="24"/>
          <w:lang w:val="sr-Cyrl-RS"/>
        </w:rPr>
        <w:t>И</w:t>
      </w:r>
      <w:r w:rsidR="009B2FFA" w:rsidRPr="003877B2">
        <w:rPr>
          <w:rFonts w:ascii="Times New Roman" w:hAnsi="Times New Roman" w:cs="Times New Roman"/>
          <w:sz w:val="24"/>
          <w:szCs w:val="24"/>
          <w:lang w:val="sr-Cyrl-RS"/>
        </w:rPr>
        <w:t>нтерни, односно јавни конкурси за попуњавање радних места разврстаних у звање млађег саветника, који нису окончани до почетка примене овог закона, окончаће се решењем о обустави конкурсног поступка.</w:t>
      </w:r>
      <w:r w:rsidR="00C47567" w:rsidRPr="003877B2">
        <w:rPr>
          <w:rFonts w:ascii="Times New Roman" w:hAnsi="Times New Roman" w:cs="Times New Roman"/>
          <w:sz w:val="24"/>
          <w:szCs w:val="24"/>
          <w:lang w:val="sr-Cyrl-RS"/>
        </w:rPr>
        <w:t xml:space="preserve"> </w:t>
      </w:r>
    </w:p>
    <w:p w14:paraId="07B94425" w14:textId="77777777" w:rsidR="008B0E43" w:rsidRPr="003877B2" w:rsidRDefault="008B0E43" w:rsidP="003877B2">
      <w:pPr>
        <w:spacing w:after="0" w:line="240" w:lineRule="auto"/>
        <w:jc w:val="both"/>
        <w:rPr>
          <w:rFonts w:ascii="Times New Roman" w:hAnsi="Times New Roman" w:cs="Times New Roman"/>
          <w:sz w:val="24"/>
          <w:szCs w:val="24"/>
          <w:lang w:val="sr-Cyrl-RS"/>
        </w:rPr>
      </w:pPr>
    </w:p>
    <w:p w14:paraId="60E56CDE" w14:textId="77777777" w:rsidR="00045E72" w:rsidRPr="003877B2" w:rsidRDefault="00045E72" w:rsidP="003877B2">
      <w:pPr>
        <w:pStyle w:val="a"/>
        <w:rPr>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291A1A89" w14:textId="1C55046E" w:rsidR="00045E72" w:rsidRPr="003877B2" w:rsidRDefault="005D401F"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r>
      <w:r w:rsidR="002D71FB" w:rsidRPr="003877B2">
        <w:rPr>
          <w:rFonts w:ascii="Times New Roman" w:hAnsi="Times New Roman" w:cs="Times New Roman"/>
          <w:sz w:val="24"/>
          <w:szCs w:val="24"/>
          <w:lang w:val="sr-Cyrl-RS"/>
        </w:rPr>
        <w:t>Услов у погледу похађања обука потребних за напредовање државних службеника из члана 88. овог закона, не односи се на календарске године пр</w:t>
      </w:r>
      <w:r w:rsidR="008B0E43" w:rsidRPr="003877B2">
        <w:rPr>
          <w:rFonts w:ascii="Times New Roman" w:hAnsi="Times New Roman" w:cs="Times New Roman"/>
          <w:sz w:val="24"/>
          <w:szCs w:val="24"/>
          <w:lang w:val="sr-Cyrl-RS"/>
        </w:rPr>
        <w:t xml:space="preserve">е почетка примене овог закона. </w:t>
      </w:r>
    </w:p>
    <w:p w14:paraId="7696304B" w14:textId="2608623F" w:rsidR="008B0E43" w:rsidRPr="003877B2" w:rsidRDefault="008B0E43" w:rsidP="003877B2">
      <w:pPr>
        <w:spacing w:after="0" w:line="240" w:lineRule="auto"/>
        <w:jc w:val="both"/>
        <w:rPr>
          <w:rFonts w:ascii="Times New Roman" w:hAnsi="Times New Roman" w:cs="Times New Roman"/>
          <w:sz w:val="24"/>
          <w:szCs w:val="24"/>
          <w:lang w:val="sr-Cyrl-RS"/>
        </w:rPr>
      </w:pPr>
    </w:p>
    <w:p w14:paraId="6AFD1654" w14:textId="77777777" w:rsidR="00C47567" w:rsidRPr="003877B2" w:rsidRDefault="00C47567" w:rsidP="003877B2">
      <w:pPr>
        <w:pStyle w:val="a"/>
        <w:rPr>
          <w:sz w:val="24"/>
          <w:szCs w:val="24"/>
        </w:rPr>
      </w:pPr>
      <w:r w:rsidRPr="003877B2">
        <w:rPr>
          <w:sz w:val="24"/>
          <w:szCs w:val="24"/>
        </w:rPr>
        <w:t xml:space="preserve">Члан </w:t>
      </w:r>
      <w:r w:rsidRPr="003877B2">
        <w:rPr>
          <w:b/>
          <w:bCs/>
          <w:sz w:val="24"/>
          <w:szCs w:val="24"/>
        </w:rPr>
        <w:fldChar w:fldCharType="begin"/>
      </w:r>
      <w:r w:rsidRPr="003877B2">
        <w:rPr>
          <w:sz w:val="24"/>
          <w:szCs w:val="24"/>
        </w:rPr>
        <w:instrText xml:space="preserve"> AUTONUM  \* Arabic </w:instrText>
      </w:r>
      <w:r w:rsidRPr="003877B2">
        <w:rPr>
          <w:b/>
          <w:bCs/>
          <w:sz w:val="24"/>
          <w:szCs w:val="24"/>
        </w:rPr>
        <w:fldChar w:fldCharType="end"/>
      </w:r>
    </w:p>
    <w:p w14:paraId="0136A4D8" w14:textId="742E41A8" w:rsidR="00C47567" w:rsidRPr="003877B2" w:rsidRDefault="005D401F" w:rsidP="003877B2">
      <w:pPr>
        <w:spacing w:after="0" w:line="240" w:lineRule="auto"/>
        <w:jc w:val="both"/>
        <w:rPr>
          <w:rFonts w:ascii="Times New Roman" w:hAnsi="Times New Roman" w:cs="Times New Roman"/>
          <w:sz w:val="24"/>
          <w:szCs w:val="24"/>
          <w:lang w:val="sr-Cyrl-RS"/>
        </w:rPr>
      </w:pPr>
      <w:r w:rsidRPr="003877B2">
        <w:rPr>
          <w:rFonts w:ascii="Times New Roman" w:hAnsi="Times New Roman" w:cs="Times New Roman"/>
          <w:sz w:val="24"/>
          <w:szCs w:val="24"/>
          <w:lang w:val="sr-Cyrl-RS"/>
        </w:rPr>
        <w:tab/>
      </w:r>
      <w:r w:rsidR="0070593D" w:rsidRPr="003877B2">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 а примењује се од 1. јануара 2026. године.</w:t>
      </w:r>
    </w:p>
    <w:p w14:paraId="5727C9B6" w14:textId="204269BF" w:rsidR="00045E72" w:rsidRPr="003877B2" w:rsidRDefault="00045E72" w:rsidP="003877B2">
      <w:pPr>
        <w:spacing w:after="150" w:line="240" w:lineRule="auto"/>
        <w:ind w:firstLine="720"/>
        <w:jc w:val="both"/>
        <w:rPr>
          <w:rFonts w:ascii="Times New Roman" w:hAnsi="Times New Roman" w:cs="Times New Roman"/>
          <w:sz w:val="24"/>
          <w:szCs w:val="24"/>
          <w:lang w:val="sr-Cyrl-RS"/>
        </w:rPr>
      </w:pPr>
    </w:p>
    <w:p w14:paraId="7B79A0C2" w14:textId="77777777" w:rsidR="00766314" w:rsidRPr="003877B2" w:rsidRDefault="00766314" w:rsidP="003877B2">
      <w:pPr>
        <w:spacing w:after="150" w:line="240" w:lineRule="auto"/>
        <w:ind w:firstLine="720"/>
        <w:jc w:val="both"/>
        <w:rPr>
          <w:rFonts w:ascii="Times New Roman" w:hAnsi="Times New Roman" w:cs="Times New Roman"/>
          <w:sz w:val="24"/>
          <w:szCs w:val="24"/>
          <w:lang w:val="sr-Cyrl-RS"/>
        </w:rPr>
      </w:pPr>
    </w:p>
    <w:sectPr w:rsidR="00766314" w:rsidRPr="003877B2" w:rsidSect="00EE1260">
      <w:headerReference w:type="even" r:id="rId7"/>
      <w:headerReference w:type="default" r:id="rId8"/>
      <w:pgSz w:w="11907" w:h="16839"/>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D231D" w14:textId="77777777" w:rsidR="0039603F" w:rsidRDefault="0039603F">
      <w:pPr>
        <w:spacing w:line="240" w:lineRule="auto"/>
      </w:pPr>
      <w:r>
        <w:separator/>
      </w:r>
    </w:p>
  </w:endnote>
  <w:endnote w:type="continuationSeparator" w:id="0">
    <w:p w14:paraId="7615FCC7" w14:textId="77777777" w:rsidR="0039603F" w:rsidRDefault="003960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等线 Light">
    <w:altName w:val="Segoe Print"/>
    <w:charset w:val="00"/>
    <w:family w:val="auto"/>
    <w:pitch w:val="default"/>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53BAA" w14:textId="77777777" w:rsidR="0039603F" w:rsidRDefault="0039603F">
      <w:pPr>
        <w:spacing w:after="0"/>
      </w:pPr>
      <w:r>
        <w:separator/>
      </w:r>
    </w:p>
  </w:footnote>
  <w:footnote w:type="continuationSeparator" w:id="0">
    <w:p w14:paraId="726F14DF" w14:textId="77777777" w:rsidR="0039603F" w:rsidRDefault="0039603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09E03" w14:textId="77777777" w:rsidR="00EE1260" w:rsidRDefault="00EE1260" w:rsidP="00DC6A8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8DF8BD7" w14:textId="77777777" w:rsidR="00EE1260" w:rsidRDefault="00EE12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A8C31" w14:textId="0FF2571B" w:rsidR="00EE1260" w:rsidRPr="00336A47" w:rsidRDefault="00EE1260" w:rsidP="00DC6A8B">
    <w:pPr>
      <w:pStyle w:val="Header"/>
      <w:framePr w:wrap="around" w:vAnchor="text" w:hAnchor="margin" w:xAlign="center" w:y="1"/>
      <w:rPr>
        <w:rStyle w:val="PageNumber"/>
        <w:rFonts w:ascii="Times New Roman" w:hAnsi="Times New Roman" w:cs="Times New Roman"/>
      </w:rPr>
    </w:pPr>
    <w:r w:rsidRPr="00336A47">
      <w:rPr>
        <w:rStyle w:val="PageNumber"/>
        <w:rFonts w:ascii="Times New Roman" w:hAnsi="Times New Roman" w:cs="Times New Roman"/>
      </w:rPr>
      <w:fldChar w:fldCharType="begin"/>
    </w:r>
    <w:r w:rsidRPr="00336A47">
      <w:rPr>
        <w:rStyle w:val="PageNumber"/>
        <w:rFonts w:ascii="Times New Roman" w:hAnsi="Times New Roman" w:cs="Times New Roman"/>
      </w:rPr>
      <w:instrText xml:space="preserve"> PAGE </w:instrText>
    </w:r>
    <w:r w:rsidRPr="00336A47">
      <w:rPr>
        <w:rStyle w:val="PageNumber"/>
        <w:rFonts w:ascii="Times New Roman" w:hAnsi="Times New Roman" w:cs="Times New Roman"/>
      </w:rPr>
      <w:fldChar w:fldCharType="separate"/>
    </w:r>
    <w:r w:rsidR="00336A47">
      <w:rPr>
        <w:rStyle w:val="PageNumber"/>
        <w:rFonts w:ascii="Times New Roman" w:hAnsi="Times New Roman" w:cs="Times New Roman"/>
        <w:noProof/>
      </w:rPr>
      <w:t>4</w:t>
    </w:r>
    <w:r w:rsidRPr="00336A47">
      <w:rPr>
        <w:rStyle w:val="PageNumber"/>
        <w:rFonts w:ascii="Times New Roman" w:hAnsi="Times New Roman" w:cs="Times New Roman"/>
      </w:rPr>
      <w:fldChar w:fldCharType="end"/>
    </w:r>
  </w:p>
  <w:p w14:paraId="7EEC2018" w14:textId="77777777" w:rsidR="00EE1260" w:rsidRDefault="00EE12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72D"/>
    <w:rsid w:val="00013A53"/>
    <w:rsid w:val="00016891"/>
    <w:rsid w:val="00030FC6"/>
    <w:rsid w:val="00045E72"/>
    <w:rsid w:val="000551F8"/>
    <w:rsid w:val="000659FC"/>
    <w:rsid w:val="00082CE4"/>
    <w:rsid w:val="00084CC7"/>
    <w:rsid w:val="000A4919"/>
    <w:rsid w:val="000B0D9C"/>
    <w:rsid w:val="000B7E65"/>
    <w:rsid w:val="000E115A"/>
    <w:rsid w:val="000E2EC5"/>
    <w:rsid w:val="000F1BE0"/>
    <w:rsid w:val="000F5895"/>
    <w:rsid w:val="0010232E"/>
    <w:rsid w:val="00107EE9"/>
    <w:rsid w:val="00110BDB"/>
    <w:rsid w:val="001148A2"/>
    <w:rsid w:val="00142544"/>
    <w:rsid w:val="00153C27"/>
    <w:rsid w:val="0015559F"/>
    <w:rsid w:val="0017253D"/>
    <w:rsid w:val="0018438E"/>
    <w:rsid w:val="00196BF3"/>
    <w:rsid w:val="001A4D46"/>
    <w:rsid w:val="001B04DD"/>
    <w:rsid w:val="001B146F"/>
    <w:rsid w:val="001B5B0E"/>
    <w:rsid w:val="001C2DCC"/>
    <w:rsid w:val="001D0555"/>
    <w:rsid w:val="001E7C5D"/>
    <w:rsid w:val="00210097"/>
    <w:rsid w:val="00220704"/>
    <w:rsid w:val="00231C23"/>
    <w:rsid w:val="00251F8F"/>
    <w:rsid w:val="0026280B"/>
    <w:rsid w:val="002649D1"/>
    <w:rsid w:val="00267779"/>
    <w:rsid w:val="00270B7C"/>
    <w:rsid w:val="00270EC3"/>
    <w:rsid w:val="00275291"/>
    <w:rsid w:val="0028567F"/>
    <w:rsid w:val="00286F10"/>
    <w:rsid w:val="0028785E"/>
    <w:rsid w:val="002A4BDB"/>
    <w:rsid w:val="002C643B"/>
    <w:rsid w:val="002D6BA5"/>
    <w:rsid w:val="002D71FB"/>
    <w:rsid w:val="002E350D"/>
    <w:rsid w:val="00302C04"/>
    <w:rsid w:val="00336A47"/>
    <w:rsid w:val="003526A2"/>
    <w:rsid w:val="00362BF3"/>
    <w:rsid w:val="003877B2"/>
    <w:rsid w:val="0039603F"/>
    <w:rsid w:val="003C1748"/>
    <w:rsid w:val="003C4167"/>
    <w:rsid w:val="003D5A4B"/>
    <w:rsid w:val="003E387D"/>
    <w:rsid w:val="003E62D8"/>
    <w:rsid w:val="003E652B"/>
    <w:rsid w:val="003F0279"/>
    <w:rsid w:val="003F05E3"/>
    <w:rsid w:val="003F5949"/>
    <w:rsid w:val="00404BC0"/>
    <w:rsid w:val="00413E39"/>
    <w:rsid w:val="00434787"/>
    <w:rsid w:val="004379BC"/>
    <w:rsid w:val="00455C77"/>
    <w:rsid w:val="00457A0C"/>
    <w:rsid w:val="00463389"/>
    <w:rsid w:val="00470648"/>
    <w:rsid w:val="00472B94"/>
    <w:rsid w:val="0047680F"/>
    <w:rsid w:val="00487227"/>
    <w:rsid w:val="004926FD"/>
    <w:rsid w:val="004A43D7"/>
    <w:rsid w:val="004A75A3"/>
    <w:rsid w:val="004B1659"/>
    <w:rsid w:val="004E4B11"/>
    <w:rsid w:val="004F0277"/>
    <w:rsid w:val="00513C01"/>
    <w:rsid w:val="0051721E"/>
    <w:rsid w:val="00526BEF"/>
    <w:rsid w:val="00531021"/>
    <w:rsid w:val="00536D0C"/>
    <w:rsid w:val="00547BD3"/>
    <w:rsid w:val="0057171D"/>
    <w:rsid w:val="005728B1"/>
    <w:rsid w:val="00574A20"/>
    <w:rsid w:val="0058297B"/>
    <w:rsid w:val="00590789"/>
    <w:rsid w:val="00595189"/>
    <w:rsid w:val="005A68BD"/>
    <w:rsid w:val="005B4EDE"/>
    <w:rsid w:val="005C0420"/>
    <w:rsid w:val="005C7087"/>
    <w:rsid w:val="005D401F"/>
    <w:rsid w:val="005D62DE"/>
    <w:rsid w:val="005E682A"/>
    <w:rsid w:val="00600066"/>
    <w:rsid w:val="0060285E"/>
    <w:rsid w:val="0061083B"/>
    <w:rsid w:val="006323F1"/>
    <w:rsid w:val="00651259"/>
    <w:rsid w:val="0066235D"/>
    <w:rsid w:val="006714D6"/>
    <w:rsid w:val="0069076E"/>
    <w:rsid w:val="006977EF"/>
    <w:rsid w:val="006B0E8E"/>
    <w:rsid w:val="006B1611"/>
    <w:rsid w:val="006B6C72"/>
    <w:rsid w:val="006D659D"/>
    <w:rsid w:val="006E4388"/>
    <w:rsid w:val="006F39B0"/>
    <w:rsid w:val="006F6646"/>
    <w:rsid w:val="0070593D"/>
    <w:rsid w:val="00741DD1"/>
    <w:rsid w:val="00766314"/>
    <w:rsid w:val="0077249E"/>
    <w:rsid w:val="0077347B"/>
    <w:rsid w:val="0079243C"/>
    <w:rsid w:val="007B424C"/>
    <w:rsid w:val="007C0FF2"/>
    <w:rsid w:val="007D0FF6"/>
    <w:rsid w:val="007E3B16"/>
    <w:rsid w:val="007F15BD"/>
    <w:rsid w:val="00805789"/>
    <w:rsid w:val="008203EC"/>
    <w:rsid w:val="00832756"/>
    <w:rsid w:val="008426B9"/>
    <w:rsid w:val="008544DD"/>
    <w:rsid w:val="0085618D"/>
    <w:rsid w:val="00856DDE"/>
    <w:rsid w:val="008612F4"/>
    <w:rsid w:val="00862077"/>
    <w:rsid w:val="008A1477"/>
    <w:rsid w:val="008B0E43"/>
    <w:rsid w:val="008C60EB"/>
    <w:rsid w:val="008E0AF6"/>
    <w:rsid w:val="008F7481"/>
    <w:rsid w:val="00902E81"/>
    <w:rsid w:val="00916E1A"/>
    <w:rsid w:val="00925F5C"/>
    <w:rsid w:val="00931A8C"/>
    <w:rsid w:val="00940EC6"/>
    <w:rsid w:val="009537EE"/>
    <w:rsid w:val="009631DF"/>
    <w:rsid w:val="009756E9"/>
    <w:rsid w:val="00986DA7"/>
    <w:rsid w:val="00995196"/>
    <w:rsid w:val="009A0A5D"/>
    <w:rsid w:val="009A48AD"/>
    <w:rsid w:val="009B2FFA"/>
    <w:rsid w:val="009C1EE0"/>
    <w:rsid w:val="009C6DB7"/>
    <w:rsid w:val="009D17C1"/>
    <w:rsid w:val="009D2A15"/>
    <w:rsid w:val="00A0415D"/>
    <w:rsid w:val="00A176E0"/>
    <w:rsid w:val="00A30765"/>
    <w:rsid w:val="00A378C3"/>
    <w:rsid w:val="00A51A41"/>
    <w:rsid w:val="00A66168"/>
    <w:rsid w:val="00A85D92"/>
    <w:rsid w:val="00A910B8"/>
    <w:rsid w:val="00A96256"/>
    <w:rsid w:val="00AB1E5A"/>
    <w:rsid w:val="00AC4D7F"/>
    <w:rsid w:val="00AD5794"/>
    <w:rsid w:val="00AF2C6F"/>
    <w:rsid w:val="00B01E89"/>
    <w:rsid w:val="00B02EA8"/>
    <w:rsid w:val="00B07058"/>
    <w:rsid w:val="00B264F5"/>
    <w:rsid w:val="00B44262"/>
    <w:rsid w:val="00B76306"/>
    <w:rsid w:val="00B7664C"/>
    <w:rsid w:val="00BB1C26"/>
    <w:rsid w:val="00BF56E5"/>
    <w:rsid w:val="00BF5E2C"/>
    <w:rsid w:val="00C03C69"/>
    <w:rsid w:val="00C04BFA"/>
    <w:rsid w:val="00C16EE7"/>
    <w:rsid w:val="00C20A12"/>
    <w:rsid w:val="00C27C37"/>
    <w:rsid w:val="00C36E90"/>
    <w:rsid w:val="00C47567"/>
    <w:rsid w:val="00C5496A"/>
    <w:rsid w:val="00C61C0A"/>
    <w:rsid w:val="00C666DF"/>
    <w:rsid w:val="00C75EEE"/>
    <w:rsid w:val="00C8333A"/>
    <w:rsid w:val="00C86053"/>
    <w:rsid w:val="00C9411C"/>
    <w:rsid w:val="00CD7216"/>
    <w:rsid w:val="00CF1103"/>
    <w:rsid w:val="00CF1253"/>
    <w:rsid w:val="00CF6D9E"/>
    <w:rsid w:val="00D140BA"/>
    <w:rsid w:val="00D14D47"/>
    <w:rsid w:val="00D211CD"/>
    <w:rsid w:val="00D219CD"/>
    <w:rsid w:val="00D22A93"/>
    <w:rsid w:val="00D22D51"/>
    <w:rsid w:val="00D4301A"/>
    <w:rsid w:val="00D44513"/>
    <w:rsid w:val="00D66D88"/>
    <w:rsid w:val="00D67FBD"/>
    <w:rsid w:val="00D812E9"/>
    <w:rsid w:val="00D87712"/>
    <w:rsid w:val="00DA2267"/>
    <w:rsid w:val="00DC34BD"/>
    <w:rsid w:val="00DC6D93"/>
    <w:rsid w:val="00DD00DF"/>
    <w:rsid w:val="00DD173F"/>
    <w:rsid w:val="00DD6907"/>
    <w:rsid w:val="00DE343C"/>
    <w:rsid w:val="00DF241D"/>
    <w:rsid w:val="00DF64F6"/>
    <w:rsid w:val="00E05904"/>
    <w:rsid w:val="00E14BBE"/>
    <w:rsid w:val="00E1664A"/>
    <w:rsid w:val="00E1672D"/>
    <w:rsid w:val="00E260C2"/>
    <w:rsid w:val="00E31907"/>
    <w:rsid w:val="00E35A30"/>
    <w:rsid w:val="00E35CA3"/>
    <w:rsid w:val="00E429B2"/>
    <w:rsid w:val="00E5097A"/>
    <w:rsid w:val="00E51D65"/>
    <w:rsid w:val="00E558AB"/>
    <w:rsid w:val="00E721E9"/>
    <w:rsid w:val="00E8075C"/>
    <w:rsid w:val="00EB75E1"/>
    <w:rsid w:val="00EC3C1C"/>
    <w:rsid w:val="00ED2F50"/>
    <w:rsid w:val="00EE1260"/>
    <w:rsid w:val="00EF5712"/>
    <w:rsid w:val="00EF5CEF"/>
    <w:rsid w:val="00EF7A25"/>
    <w:rsid w:val="00F0109C"/>
    <w:rsid w:val="00F03DD0"/>
    <w:rsid w:val="00F11B33"/>
    <w:rsid w:val="00F3148A"/>
    <w:rsid w:val="00F55BEC"/>
    <w:rsid w:val="00F778D3"/>
    <w:rsid w:val="00FA120D"/>
    <w:rsid w:val="00FA12ED"/>
    <w:rsid w:val="00FB472A"/>
    <w:rsid w:val="05257400"/>
    <w:rsid w:val="064E273B"/>
    <w:rsid w:val="08A83539"/>
    <w:rsid w:val="0B2775D7"/>
    <w:rsid w:val="12B17AB7"/>
    <w:rsid w:val="12C856B1"/>
    <w:rsid w:val="13617B44"/>
    <w:rsid w:val="160B4AFF"/>
    <w:rsid w:val="1E591A70"/>
    <w:rsid w:val="2E2E50D0"/>
    <w:rsid w:val="2F7017FF"/>
    <w:rsid w:val="319E170D"/>
    <w:rsid w:val="34643001"/>
    <w:rsid w:val="3A220A65"/>
    <w:rsid w:val="3A88582A"/>
    <w:rsid w:val="455E2FAC"/>
    <w:rsid w:val="4A8017C9"/>
    <w:rsid w:val="53844015"/>
    <w:rsid w:val="55442971"/>
    <w:rsid w:val="60BD5303"/>
    <w:rsid w:val="64515818"/>
    <w:rsid w:val="65701EB3"/>
    <w:rsid w:val="77CD0A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0B758"/>
  <w15:docId w15:val="{514E52AC-13DC-4266-A3E1-E3C9AB62C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Verdana" w:hAnsi="Verdana" w:cs="Verdana"/>
      <w:sz w:val="22"/>
      <w:szCs w:val="22"/>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line="240" w:lineRule="auto"/>
    </w:pPr>
    <w:rPr>
      <w:b/>
      <w:bCs/>
      <w:color w:val="4472C4" w:themeColor="accent1"/>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563C1" w:themeColor="hyperlink"/>
      <w:u w:val="single"/>
    </w:rPr>
  </w:style>
  <w:style w:type="paragraph" w:styleId="NormalIndent">
    <w:name w:val="Normal Indent"/>
    <w:basedOn w:val="Normal"/>
    <w:uiPriority w:val="99"/>
    <w:unhideWhenUsed/>
    <w:qFormat/>
    <w:pPr>
      <w:ind w:left="720"/>
    </w:p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ind w:left="86"/>
    </w:pPr>
    <w:rPr>
      <w:rFonts w:asciiTheme="majorHAnsi" w:eastAsiaTheme="majorEastAsia" w:hAnsiTheme="majorHAnsi" w:cstheme="majorBidi"/>
      <w:i/>
      <w:iCs/>
      <w:color w:val="4472C4" w:themeColor="accent1"/>
      <w:spacing w:val="15"/>
      <w:sz w:val="24"/>
      <w:szCs w:val="24"/>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next w:val="Normal"/>
    <w:link w:val="TitleChar"/>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HeaderChar">
    <w:name w:val="Header Char"/>
    <w:basedOn w:val="DefaultParagraphFont"/>
    <w:link w:val="Header"/>
    <w:uiPriority w:val="99"/>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qFormat/>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qFormat/>
    <w:rPr>
      <w:rFonts w:asciiTheme="majorHAnsi" w:eastAsiaTheme="majorEastAsia" w:hAnsiTheme="majorHAnsi" w:cstheme="majorBidi"/>
      <w:b/>
      <w:bCs/>
      <w:i/>
      <w:iCs/>
      <w:color w:val="4472C4" w:themeColor="accent1"/>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color w:val="4472C4" w:themeColor="accent1"/>
      <w:spacing w:val="15"/>
      <w:sz w:val="24"/>
      <w:szCs w:val="24"/>
    </w:rPr>
  </w:style>
  <w:style w:type="character" w:customStyle="1" w:styleId="TitleChar">
    <w:name w:val="Title Char"/>
    <w:basedOn w:val="DefaultParagraphFont"/>
    <w:link w:val="Title"/>
    <w:uiPriority w:val="10"/>
    <w:qFormat/>
    <w:rPr>
      <w:rFonts w:asciiTheme="majorHAnsi" w:eastAsiaTheme="majorEastAsia" w:hAnsiTheme="majorHAnsi" w:cstheme="majorBidi"/>
      <w:color w:val="323E4F" w:themeColor="text2" w:themeShade="BF"/>
      <w:spacing w:val="5"/>
      <w:kern w:val="28"/>
      <w:sz w:val="52"/>
      <w:szCs w:val="52"/>
    </w:rPr>
  </w:style>
  <w:style w:type="paragraph" w:customStyle="1" w:styleId="DocDefaults">
    <w:name w:val="DocDefaults"/>
    <w:qFormat/>
    <w:pPr>
      <w:spacing w:after="200" w:line="276" w:lineRule="auto"/>
    </w:pPr>
    <w:rPr>
      <w:sz w:val="22"/>
      <w:szCs w:val="22"/>
    </w:rPr>
  </w:style>
  <w:style w:type="character" w:customStyle="1" w:styleId="CommentTextChar">
    <w:name w:val="Comment Text Char"/>
    <w:basedOn w:val="DefaultParagraphFont"/>
    <w:link w:val="CommentText"/>
    <w:uiPriority w:val="99"/>
    <w:rPr>
      <w:rFonts w:ascii="Verdana" w:hAnsi="Verdana" w:cs="Verdana"/>
      <w:sz w:val="20"/>
      <w:szCs w:val="20"/>
    </w:rPr>
  </w:style>
  <w:style w:type="character" w:customStyle="1" w:styleId="CommentSubjectChar">
    <w:name w:val="Comment Subject Char"/>
    <w:basedOn w:val="CommentTextChar"/>
    <w:link w:val="CommentSubject"/>
    <w:uiPriority w:val="99"/>
    <w:semiHidden/>
    <w:rPr>
      <w:rFonts w:ascii="Verdana" w:hAnsi="Verdana" w:cs="Verdana"/>
      <w:b/>
      <w:bCs/>
      <w:sz w:val="20"/>
      <w:szCs w:val="20"/>
    </w:rPr>
  </w:style>
  <w:style w:type="paragraph" w:customStyle="1" w:styleId="a">
    <w:name w:val="ЧЛАН"/>
    <w:basedOn w:val="Normal"/>
    <w:link w:val="Char"/>
    <w:autoRedefine/>
    <w:qFormat/>
    <w:rsid w:val="00045E72"/>
    <w:pPr>
      <w:spacing w:after="0" w:line="240" w:lineRule="auto"/>
      <w:jc w:val="center"/>
    </w:pPr>
    <w:rPr>
      <w:rFonts w:ascii="Times New Roman" w:hAnsi="Times New Roman" w:cs="Times New Roman"/>
      <w:lang w:val="sr-Cyrl-RS"/>
    </w:rPr>
  </w:style>
  <w:style w:type="character" w:customStyle="1" w:styleId="Char">
    <w:name w:val="ЧЛАН Char"/>
    <w:basedOn w:val="DefaultParagraphFont"/>
    <w:link w:val="a"/>
    <w:qFormat/>
    <w:rsid w:val="00045E72"/>
    <w:rPr>
      <w:rFonts w:ascii="Times New Roman" w:hAnsi="Times New Roman" w:cs="Times New Roman"/>
      <w:sz w:val="22"/>
      <w:szCs w:val="22"/>
      <w:lang w:val="sr-Cyrl-RS"/>
    </w:rPr>
  </w:style>
  <w:style w:type="paragraph" w:styleId="BalloonText">
    <w:name w:val="Balloon Text"/>
    <w:basedOn w:val="Normal"/>
    <w:link w:val="BalloonTextChar"/>
    <w:uiPriority w:val="99"/>
    <w:semiHidden/>
    <w:unhideWhenUsed/>
    <w:rsid w:val="00045E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E72"/>
    <w:rPr>
      <w:rFonts w:ascii="Segoe UI" w:hAnsi="Segoe UI" w:cs="Segoe UI"/>
      <w:sz w:val="18"/>
      <w:szCs w:val="18"/>
    </w:rPr>
  </w:style>
  <w:style w:type="paragraph" w:styleId="ListParagraph">
    <w:name w:val="List Paragraph"/>
    <w:basedOn w:val="Normal"/>
    <w:uiPriority w:val="34"/>
    <w:qFormat/>
    <w:rsid w:val="005728B1"/>
    <w:pPr>
      <w:ind w:left="720"/>
      <w:contextualSpacing/>
    </w:pPr>
    <w:rPr>
      <w:rFonts w:asciiTheme="minorHAnsi" w:hAnsiTheme="minorHAnsi" w:cstheme="minorBidi"/>
    </w:rPr>
  </w:style>
  <w:style w:type="paragraph" w:styleId="Footer">
    <w:name w:val="footer"/>
    <w:basedOn w:val="Normal"/>
    <w:link w:val="FooterChar"/>
    <w:uiPriority w:val="99"/>
    <w:unhideWhenUsed/>
    <w:rsid w:val="00EE12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1260"/>
    <w:rPr>
      <w:rFonts w:ascii="Verdana" w:hAnsi="Verdana" w:cs="Verdana"/>
      <w:sz w:val="22"/>
      <w:szCs w:val="22"/>
    </w:rPr>
  </w:style>
  <w:style w:type="character" w:styleId="PageNumber">
    <w:name w:val="page number"/>
    <w:basedOn w:val="DefaultParagraphFont"/>
    <w:uiPriority w:val="99"/>
    <w:semiHidden/>
    <w:unhideWhenUsed/>
    <w:rsid w:val="00EE1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C9F1C-5D92-4244-AD89-64847F058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1289</Words>
  <Characters>6889</Characters>
  <Application>Microsoft Office Word</Application>
  <DocSecurity>0</DocSecurity>
  <Lines>159</Lines>
  <Paragraphs>64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MdulsPB</dc:creator>
  <cp:lastModifiedBy>Bojan Grgić</cp:lastModifiedBy>
  <cp:revision>2</cp:revision>
  <cp:lastPrinted>2025-11-04T12:57:00Z</cp:lastPrinted>
  <dcterms:created xsi:type="dcterms:W3CDTF">2025-11-07T14:44:00Z</dcterms:created>
  <dcterms:modified xsi:type="dcterms:W3CDTF">2025-11-07T14:44:00Z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E4F468B364D24CF9B9E316FD2408FF15_12</vt:lpwstr>
  </property>
</Properties>
</file>