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9A3F8" w14:textId="77777777" w:rsidR="00175A5A" w:rsidRPr="00F810EC" w:rsidRDefault="00175A5A" w:rsidP="00021307">
      <w:pPr>
        <w:spacing w:after="0" w:line="240" w:lineRule="auto"/>
        <w:jc w:val="center"/>
        <w:rPr>
          <w:rFonts w:ascii="Times New Roman" w:hAnsi="Times New Roman" w:cs="Times New Roman"/>
          <w:sz w:val="24"/>
          <w:szCs w:val="24"/>
          <w:lang w:val="sr-Cyrl-CS"/>
        </w:rPr>
      </w:pPr>
      <w:r w:rsidRPr="00F810EC">
        <w:rPr>
          <w:rFonts w:ascii="Times New Roman" w:hAnsi="Times New Roman" w:cs="Times New Roman"/>
          <w:sz w:val="24"/>
          <w:szCs w:val="24"/>
          <w:lang w:val="sr-Cyrl-CS"/>
        </w:rPr>
        <w:t>О Б Р А З Л О Ж Е Њ Е</w:t>
      </w:r>
    </w:p>
    <w:p w14:paraId="56840C1A" w14:textId="77777777" w:rsidR="00175A5A" w:rsidRPr="00F810EC" w:rsidRDefault="00175A5A" w:rsidP="00021307">
      <w:pPr>
        <w:spacing w:after="0" w:line="240" w:lineRule="auto"/>
        <w:jc w:val="both"/>
        <w:rPr>
          <w:rFonts w:ascii="Times New Roman" w:hAnsi="Times New Roman" w:cs="Times New Roman"/>
          <w:sz w:val="24"/>
          <w:szCs w:val="24"/>
          <w:lang w:val="sr-Cyrl-CS"/>
        </w:rPr>
      </w:pPr>
    </w:p>
    <w:p w14:paraId="22D12554" w14:textId="77777777" w:rsidR="00175A5A" w:rsidRPr="00F810EC" w:rsidRDefault="00175A5A" w:rsidP="00784491">
      <w:pPr>
        <w:spacing w:after="0" w:line="240" w:lineRule="auto"/>
        <w:ind w:firstLine="720"/>
        <w:rPr>
          <w:rFonts w:ascii="Times New Roman" w:hAnsi="Times New Roman" w:cs="Times New Roman"/>
          <w:sz w:val="24"/>
          <w:szCs w:val="24"/>
          <w:lang w:val="sr-Cyrl-CS"/>
        </w:rPr>
      </w:pPr>
      <w:r w:rsidRPr="00F810EC">
        <w:rPr>
          <w:rFonts w:ascii="Times New Roman" w:hAnsi="Times New Roman" w:cs="Times New Roman"/>
          <w:sz w:val="24"/>
          <w:szCs w:val="24"/>
          <w:lang w:val="sr-Cyrl-CS"/>
        </w:rPr>
        <w:t>I. УСТАВНИ ОСНОВ ЗА ДОНОШЕЊЕ ЗАКОНА</w:t>
      </w:r>
    </w:p>
    <w:p w14:paraId="4C91BFDC" w14:textId="77777777" w:rsidR="00175A5A" w:rsidRPr="00F810EC" w:rsidRDefault="00175A5A" w:rsidP="00021307">
      <w:pPr>
        <w:spacing w:after="0" w:line="240" w:lineRule="auto"/>
        <w:jc w:val="both"/>
        <w:rPr>
          <w:rFonts w:ascii="Times New Roman" w:hAnsi="Times New Roman" w:cs="Times New Roman"/>
          <w:sz w:val="24"/>
          <w:szCs w:val="24"/>
          <w:lang w:val="sr-Cyrl-CS"/>
        </w:rPr>
      </w:pPr>
    </w:p>
    <w:p w14:paraId="0E7A4B8B" w14:textId="77777777" w:rsidR="00175A5A" w:rsidRPr="00F810EC" w:rsidRDefault="00175A5A" w:rsidP="00784491">
      <w:pPr>
        <w:spacing w:after="0" w:line="240" w:lineRule="auto"/>
        <w:ind w:firstLine="720"/>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Уставни основ за доношење овог закона садржан је у одредбама члана 97. тач. 15. и 16. Устава Републике Србије, према којима Република Србија уређује и обезбеђује, између осталог, финансирање остваривања права и дужности Републике Србије, утврђених Уставом и законом, као и рад републичких органа.</w:t>
      </w:r>
    </w:p>
    <w:p w14:paraId="04B0C733" w14:textId="77777777" w:rsidR="00B65D0D" w:rsidRPr="00F810EC" w:rsidRDefault="00B65D0D" w:rsidP="00021307">
      <w:pPr>
        <w:spacing w:after="0" w:line="240" w:lineRule="auto"/>
        <w:ind w:firstLine="1260"/>
        <w:jc w:val="both"/>
        <w:rPr>
          <w:rFonts w:ascii="Times New Roman" w:hAnsi="Times New Roman" w:cs="Times New Roman"/>
          <w:sz w:val="24"/>
          <w:szCs w:val="24"/>
          <w:lang w:val="sr-Cyrl-CS"/>
        </w:rPr>
      </w:pPr>
    </w:p>
    <w:p w14:paraId="0CD6AFBF" w14:textId="77777777" w:rsidR="00175A5A" w:rsidRPr="00F810EC" w:rsidRDefault="00175A5A" w:rsidP="00784491">
      <w:pPr>
        <w:spacing w:after="0" w:line="240" w:lineRule="auto"/>
        <w:ind w:firstLine="709"/>
        <w:rPr>
          <w:rFonts w:ascii="Times New Roman" w:hAnsi="Times New Roman" w:cs="Times New Roman"/>
          <w:sz w:val="24"/>
          <w:szCs w:val="24"/>
          <w:lang w:val="sr-Cyrl-CS"/>
        </w:rPr>
      </w:pPr>
      <w:r w:rsidRPr="00F810EC">
        <w:rPr>
          <w:rFonts w:ascii="Times New Roman" w:hAnsi="Times New Roman" w:cs="Times New Roman"/>
          <w:sz w:val="24"/>
          <w:szCs w:val="24"/>
          <w:lang w:val="sr-Cyrl-CS"/>
        </w:rPr>
        <w:t>II. РАЗЛОЗИ ЗА ДОНОШЕЊЕ ЗАКОНА</w:t>
      </w:r>
    </w:p>
    <w:p w14:paraId="2320D90D" w14:textId="77777777" w:rsidR="00044E3A" w:rsidRPr="00F810EC" w:rsidRDefault="00044E3A" w:rsidP="00784491">
      <w:pPr>
        <w:spacing w:after="0" w:line="240" w:lineRule="auto"/>
        <w:ind w:firstLine="709"/>
        <w:jc w:val="both"/>
        <w:rPr>
          <w:rFonts w:ascii="Times New Roman" w:hAnsi="Times New Roman" w:cs="Times New Roman"/>
          <w:sz w:val="24"/>
          <w:szCs w:val="24"/>
          <w:lang w:val="sr-Cyrl-CS"/>
        </w:rPr>
      </w:pPr>
    </w:p>
    <w:p w14:paraId="3E339712" w14:textId="77777777" w:rsidR="009C2C2B" w:rsidRPr="00F810EC" w:rsidRDefault="009C2C2B" w:rsidP="00784491">
      <w:pPr>
        <w:pStyle w:val="Default"/>
        <w:ind w:firstLine="709"/>
        <w:rPr>
          <w:i/>
          <w:color w:val="auto"/>
          <w:lang w:val="sr-Cyrl-CS"/>
        </w:rPr>
      </w:pPr>
      <w:r w:rsidRPr="00F810EC">
        <w:rPr>
          <w:i/>
          <w:color w:val="auto"/>
          <w:lang w:val="sr-Cyrl-CS"/>
        </w:rPr>
        <w:t xml:space="preserve">• Проблеми које Закон треба да реши, односно циљеви који се Законом постижу </w:t>
      </w:r>
    </w:p>
    <w:p w14:paraId="5C377517" w14:textId="77777777" w:rsidR="00175A5A" w:rsidRPr="00F810EC" w:rsidRDefault="00175A5A" w:rsidP="00784491">
      <w:pPr>
        <w:tabs>
          <w:tab w:val="left" w:pos="1260"/>
        </w:tabs>
        <w:spacing w:after="0" w:line="240" w:lineRule="auto"/>
        <w:ind w:firstLine="709"/>
        <w:jc w:val="both"/>
        <w:rPr>
          <w:rFonts w:ascii="Times New Roman" w:hAnsi="Times New Roman" w:cs="Times New Roman"/>
          <w:i/>
          <w:sz w:val="24"/>
          <w:szCs w:val="24"/>
          <w:lang w:val="sr-Cyrl-CS"/>
        </w:rPr>
      </w:pPr>
    </w:p>
    <w:p w14:paraId="5693CE3E" w14:textId="0A1BFF9B" w:rsidR="00175A5A" w:rsidRPr="00F810EC" w:rsidRDefault="00175A5A" w:rsidP="00784491">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Разлози за доношење овог закона садржани су у потреби за усаглашавањем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w:t>
      </w:r>
      <w:r w:rsidR="00B764B6" w:rsidRPr="00F810EC">
        <w:rPr>
          <w:rFonts w:ascii="Times New Roman" w:hAnsi="Times New Roman" w:cs="Times New Roman"/>
          <w:sz w:val="24"/>
          <w:szCs w:val="24"/>
          <w:lang w:val="sr-Cyrl-CS"/>
        </w:rPr>
        <w:t xml:space="preserve">, као и </w:t>
      </w:r>
      <w:r w:rsidR="00DC2AE6" w:rsidRPr="00F810EC">
        <w:rPr>
          <w:rFonts w:ascii="Times New Roman" w:hAnsi="Times New Roman" w:cs="Times New Roman"/>
          <w:sz w:val="24"/>
          <w:szCs w:val="24"/>
          <w:lang w:val="sr-Cyrl-CS"/>
        </w:rPr>
        <w:t xml:space="preserve">потреби да се </w:t>
      </w:r>
      <w:r w:rsidR="00B764B6" w:rsidRPr="00F810EC">
        <w:rPr>
          <w:rFonts w:ascii="Times New Roman" w:hAnsi="Times New Roman" w:cs="Times New Roman"/>
          <w:sz w:val="24"/>
          <w:szCs w:val="24"/>
          <w:lang w:val="sr-Cyrl-CS"/>
        </w:rPr>
        <w:t>стимули</w:t>
      </w:r>
      <w:r w:rsidR="00DC2AE6" w:rsidRPr="00F810EC">
        <w:rPr>
          <w:rFonts w:ascii="Times New Roman" w:hAnsi="Times New Roman" w:cs="Times New Roman"/>
          <w:sz w:val="24"/>
          <w:szCs w:val="24"/>
          <w:lang w:val="sr-Cyrl-CS"/>
        </w:rPr>
        <w:t>ше</w:t>
      </w:r>
      <w:r w:rsidR="00B764B6" w:rsidRPr="00F810EC">
        <w:rPr>
          <w:rFonts w:ascii="Times New Roman" w:hAnsi="Times New Roman" w:cs="Times New Roman"/>
          <w:sz w:val="24"/>
          <w:szCs w:val="24"/>
          <w:lang w:val="sr-Cyrl-CS"/>
        </w:rPr>
        <w:t xml:space="preserve"> плаћањ</w:t>
      </w:r>
      <w:r w:rsidR="005064EB" w:rsidRPr="00F810EC">
        <w:rPr>
          <w:rFonts w:ascii="Times New Roman" w:hAnsi="Times New Roman" w:cs="Times New Roman"/>
          <w:sz w:val="24"/>
          <w:szCs w:val="24"/>
          <w:lang w:val="sr-Cyrl-CS"/>
        </w:rPr>
        <w:t>е</w:t>
      </w:r>
      <w:r w:rsidR="00B764B6" w:rsidRPr="00F810EC">
        <w:rPr>
          <w:rFonts w:ascii="Times New Roman" w:hAnsi="Times New Roman" w:cs="Times New Roman"/>
          <w:sz w:val="24"/>
          <w:szCs w:val="24"/>
          <w:lang w:val="sr-Cyrl-CS"/>
        </w:rPr>
        <w:t xml:space="preserve"> такси електронским путем</w:t>
      </w:r>
      <w:r w:rsidRPr="00F810EC">
        <w:rPr>
          <w:rFonts w:ascii="Times New Roman" w:hAnsi="Times New Roman" w:cs="Times New Roman"/>
          <w:sz w:val="24"/>
          <w:szCs w:val="24"/>
          <w:lang w:val="sr-Cyrl-CS"/>
        </w:rPr>
        <w:t xml:space="preserve">. </w:t>
      </w:r>
    </w:p>
    <w:p w14:paraId="52D6DD90" w14:textId="0710FD33" w:rsidR="00B764B6" w:rsidRPr="00F810EC" w:rsidRDefault="00AC3A6E" w:rsidP="00784491">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ab/>
      </w:r>
      <w:bookmarkStart w:id="0" w:name="_Hlk178287512"/>
      <w:bookmarkStart w:id="1" w:name="_Hlk19050206"/>
      <w:r w:rsidR="007F4962" w:rsidRPr="00F810EC">
        <w:rPr>
          <w:rFonts w:ascii="Times New Roman" w:hAnsi="Times New Roman" w:cs="Times New Roman"/>
          <w:sz w:val="24"/>
          <w:szCs w:val="24"/>
          <w:lang w:val="sr-Cyrl-CS"/>
        </w:rPr>
        <w:t>Поред наведеног уређује се могућност плаћања републичких административних такси електронским путем и с тим у вези шта се сматра доказом о уплати у случају плаћања електронским путем. Н</w:t>
      </w:r>
      <w:r w:rsidR="00B764B6" w:rsidRPr="00F810EC">
        <w:rPr>
          <w:rFonts w:ascii="Times New Roman" w:hAnsi="Times New Roman" w:cs="Times New Roman"/>
          <w:sz w:val="24"/>
          <w:szCs w:val="24"/>
          <w:lang w:val="sr-Cyrl-CS"/>
        </w:rPr>
        <w:t xml:space="preserve">аиме, обвезник таксе који уплату изврши електронским путем неће имати обавезу да достави доказ о извршеној уплати. </w:t>
      </w:r>
    </w:p>
    <w:p w14:paraId="24DD23B6" w14:textId="4854295E" w:rsidR="009B630E" w:rsidRPr="00F810EC" w:rsidRDefault="0044215C" w:rsidP="00784491">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Такође, в</w:t>
      </w:r>
      <w:r w:rsidR="009B630E" w:rsidRPr="00F810EC">
        <w:rPr>
          <w:rFonts w:ascii="Times New Roman" w:hAnsi="Times New Roman" w:cs="Times New Roman"/>
          <w:sz w:val="24"/>
          <w:szCs w:val="24"/>
          <w:lang w:val="sr-Cyrl-CS"/>
        </w:rPr>
        <w:t xml:space="preserve">рши се стимулисање електронског плаћања такси </w:t>
      </w:r>
      <w:r w:rsidR="00A617C5" w:rsidRPr="00F810EC">
        <w:rPr>
          <w:rFonts w:ascii="Times New Roman" w:hAnsi="Times New Roman" w:cs="Times New Roman"/>
          <w:sz w:val="24"/>
          <w:szCs w:val="24"/>
          <w:lang w:val="sr-Cyrl-CS"/>
        </w:rPr>
        <w:t xml:space="preserve">у оквиру такси за друмски саобраћај и то такси </w:t>
      </w:r>
      <w:r w:rsidR="009B630E" w:rsidRPr="00F810EC">
        <w:rPr>
          <w:rFonts w:ascii="Times New Roman" w:hAnsi="Times New Roman" w:cs="Times New Roman"/>
          <w:sz w:val="24"/>
          <w:szCs w:val="24"/>
          <w:lang w:val="sr-Cyrl-CS"/>
        </w:rPr>
        <w:t>за лиценц</w:t>
      </w:r>
      <w:r w:rsidR="006A79D1" w:rsidRPr="00F810EC">
        <w:rPr>
          <w:rFonts w:ascii="Times New Roman" w:hAnsi="Times New Roman" w:cs="Times New Roman"/>
          <w:sz w:val="24"/>
          <w:szCs w:val="24"/>
          <w:lang w:val="sr-Cyrl-CS"/>
        </w:rPr>
        <w:t>е</w:t>
      </w:r>
      <w:r w:rsidR="009B630E" w:rsidRPr="00F810EC">
        <w:rPr>
          <w:rFonts w:ascii="Times New Roman" w:hAnsi="Times New Roman" w:cs="Times New Roman"/>
          <w:sz w:val="24"/>
          <w:szCs w:val="24"/>
          <w:lang w:val="sr-Cyrl-CS"/>
        </w:rPr>
        <w:t xml:space="preserve"> за превоз путника</w:t>
      </w:r>
      <w:r w:rsidR="006A79D1" w:rsidRPr="00F810EC">
        <w:rPr>
          <w:rFonts w:ascii="Times New Roman" w:hAnsi="Times New Roman" w:cs="Times New Roman"/>
          <w:sz w:val="24"/>
          <w:szCs w:val="24"/>
          <w:lang w:val="sr-Cyrl-CS"/>
        </w:rPr>
        <w:t xml:space="preserve"> и превоз терета</w:t>
      </w:r>
      <w:r w:rsidR="009B630E" w:rsidRPr="00F810EC">
        <w:rPr>
          <w:rFonts w:ascii="Times New Roman" w:hAnsi="Times New Roman" w:cs="Times New Roman"/>
          <w:sz w:val="24"/>
          <w:szCs w:val="24"/>
          <w:lang w:val="sr-Cyrl-CS"/>
        </w:rPr>
        <w:t>, извод лиценце за превоз путника</w:t>
      </w:r>
      <w:r w:rsidR="006A79D1" w:rsidRPr="00F810EC">
        <w:rPr>
          <w:rFonts w:ascii="Times New Roman" w:hAnsi="Times New Roman" w:cs="Times New Roman"/>
          <w:sz w:val="24"/>
          <w:szCs w:val="24"/>
          <w:lang w:val="sr-Cyrl-CS"/>
        </w:rPr>
        <w:t xml:space="preserve"> и лиценце за превоз терета</w:t>
      </w:r>
      <w:r w:rsidR="009B630E" w:rsidRPr="00F810EC">
        <w:rPr>
          <w:rFonts w:ascii="Times New Roman" w:hAnsi="Times New Roman" w:cs="Times New Roman"/>
          <w:sz w:val="24"/>
          <w:szCs w:val="24"/>
          <w:lang w:val="sr-Cyrl-CS"/>
        </w:rPr>
        <w:t>, као и за дупликат лиценце за превоз путника</w:t>
      </w:r>
      <w:r w:rsidR="006A79D1" w:rsidRPr="00F810EC">
        <w:rPr>
          <w:rFonts w:ascii="Times New Roman" w:hAnsi="Times New Roman" w:cs="Times New Roman"/>
          <w:sz w:val="24"/>
          <w:szCs w:val="24"/>
          <w:lang w:val="sr-Cyrl-CS"/>
        </w:rPr>
        <w:t xml:space="preserve"> и терета</w:t>
      </w:r>
      <w:r w:rsidR="009B630E" w:rsidRPr="00F810EC">
        <w:rPr>
          <w:rFonts w:ascii="Times New Roman" w:hAnsi="Times New Roman" w:cs="Times New Roman"/>
          <w:sz w:val="24"/>
          <w:szCs w:val="24"/>
          <w:lang w:val="sr-Cyrl-CS"/>
        </w:rPr>
        <w:t xml:space="preserve"> или извода лиценце тако што се </w:t>
      </w:r>
      <w:r w:rsidR="006A79D1" w:rsidRPr="00F810EC">
        <w:rPr>
          <w:rFonts w:ascii="Times New Roman" w:hAnsi="Times New Roman" w:cs="Times New Roman"/>
          <w:sz w:val="24"/>
          <w:szCs w:val="24"/>
          <w:lang w:val="sr-Cyrl-CS"/>
        </w:rPr>
        <w:t>уређује</w:t>
      </w:r>
      <w:r w:rsidR="009B630E" w:rsidRPr="00F810EC">
        <w:rPr>
          <w:rFonts w:ascii="Times New Roman" w:hAnsi="Times New Roman" w:cs="Times New Roman"/>
          <w:sz w:val="24"/>
          <w:szCs w:val="24"/>
          <w:lang w:val="sr-Cyrl-CS"/>
        </w:rPr>
        <w:t xml:space="preserve"> </w:t>
      </w:r>
      <w:r w:rsidR="00A24329" w:rsidRPr="00F810EC">
        <w:rPr>
          <w:rFonts w:ascii="Times New Roman" w:hAnsi="Times New Roman" w:cs="Times New Roman"/>
          <w:sz w:val="24"/>
          <w:szCs w:val="24"/>
          <w:lang w:val="sr-Cyrl-CS"/>
        </w:rPr>
        <w:t>умањење</w:t>
      </w:r>
      <w:r w:rsidR="009B630E" w:rsidRPr="00F810EC">
        <w:rPr>
          <w:rFonts w:ascii="Times New Roman" w:hAnsi="Times New Roman" w:cs="Times New Roman"/>
          <w:sz w:val="24"/>
          <w:szCs w:val="24"/>
          <w:lang w:val="sr-Cyrl-CS"/>
        </w:rPr>
        <w:t xml:space="preserve"> </w:t>
      </w:r>
      <w:r w:rsidR="006A79D1" w:rsidRPr="00F810EC">
        <w:rPr>
          <w:rFonts w:ascii="Times New Roman" w:hAnsi="Times New Roman" w:cs="Times New Roman"/>
          <w:sz w:val="24"/>
          <w:szCs w:val="24"/>
          <w:lang w:val="sr-Cyrl-CS"/>
        </w:rPr>
        <w:t xml:space="preserve">прописаних </w:t>
      </w:r>
      <w:r w:rsidR="009B630E" w:rsidRPr="00F810EC">
        <w:rPr>
          <w:rFonts w:ascii="Times New Roman" w:hAnsi="Times New Roman" w:cs="Times New Roman"/>
          <w:sz w:val="24"/>
          <w:szCs w:val="24"/>
          <w:lang w:val="sr-Cyrl-CS"/>
        </w:rPr>
        <w:t>такс</w:t>
      </w:r>
      <w:r w:rsidR="006A79D1" w:rsidRPr="00F810EC">
        <w:rPr>
          <w:rFonts w:ascii="Times New Roman" w:hAnsi="Times New Roman" w:cs="Times New Roman"/>
          <w:sz w:val="24"/>
          <w:szCs w:val="24"/>
          <w:lang w:val="sr-Cyrl-CS"/>
        </w:rPr>
        <w:t>и</w:t>
      </w:r>
      <w:r w:rsidR="009B630E" w:rsidRPr="00F810EC">
        <w:rPr>
          <w:rFonts w:ascii="Times New Roman" w:hAnsi="Times New Roman" w:cs="Times New Roman"/>
          <w:sz w:val="24"/>
          <w:szCs w:val="24"/>
          <w:lang w:val="sr-Cyrl-CS"/>
        </w:rPr>
        <w:t xml:space="preserve"> у случају издавања предметних докумената у </w:t>
      </w:r>
      <w:r w:rsidR="00A24329" w:rsidRPr="00F810EC">
        <w:rPr>
          <w:rFonts w:ascii="Times New Roman" w:hAnsi="Times New Roman" w:cs="Times New Roman"/>
          <w:sz w:val="24"/>
          <w:szCs w:val="24"/>
          <w:lang w:val="sr-Cyrl-CS"/>
        </w:rPr>
        <w:t>електронском</w:t>
      </w:r>
      <w:r w:rsidR="009B630E" w:rsidRPr="00F810EC">
        <w:rPr>
          <w:rFonts w:ascii="Times New Roman" w:hAnsi="Times New Roman" w:cs="Times New Roman"/>
          <w:sz w:val="24"/>
          <w:szCs w:val="24"/>
          <w:lang w:val="sr-Cyrl-CS"/>
        </w:rPr>
        <w:t xml:space="preserve"> облику.</w:t>
      </w:r>
    </w:p>
    <w:p w14:paraId="073DE661" w14:textId="77777777" w:rsidR="00491791" w:rsidRPr="00F810EC" w:rsidRDefault="00491791" w:rsidP="00491791">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У периоду од последњих измена и допуна Закона о републичким административним таксама </w:t>
      </w:r>
      <w:r w:rsidRPr="00F810EC">
        <w:rPr>
          <w:rFonts w:ascii="Times New Roman" w:eastAsia="Times New Roman" w:hAnsi="Times New Roman" w:cs="Times New Roman"/>
          <w:sz w:val="24"/>
          <w:szCs w:val="24"/>
          <w:lang w:val="sr-Cyrl-CS"/>
        </w:rPr>
        <w:t>(</w:t>
      </w:r>
      <w:r w:rsidRPr="00F810EC">
        <w:rPr>
          <w:rFonts w:ascii="Times New Roman" w:eastAsia="Times New Roman" w:hAnsi="Times New Roman" w:cs="Times New Roman"/>
          <w:bCs/>
          <w:iCs/>
          <w:sz w:val="24"/>
          <w:szCs w:val="24"/>
          <w:lang w:val="sr-Cyrl-CS"/>
        </w:rPr>
        <w:t>„</w:t>
      </w:r>
      <w:r w:rsidRPr="00F810EC">
        <w:rPr>
          <w:rFonts w:ascii="Times New Roman" w:eastAsia="Times New Roman" w:hAnsi="Times New Roman" w:cs="Times New Roman"/>
          <w:sz w:val="24"/>
          <w:szCs w:val="24"/>
          <w:lang w:val="sr-Cyrl-CS"/>
        </w:rPr>
        <w:t>Службени гласник РС</w:t>
      </w:r>
      <w:r w:rsidRPr="00F810EC">
        <w:rPr>
          <w:rFonts w:ascii="Times New Roman" w:eastAsia="Times New Roman" w:hAnsi="Times New Roman" w:cs="Times New Roman"/>
          <w:bCs/>
          <w:iCs/>
          <w:sz w:val="24"/>
          <w:szCs w:val="24"/>
          <w:lang w:val="sr-Cyrl-CS"/>
        </w:rPr>
        <w:t>”</w:t>
      </w:r>
      <w:r w:rsidRPr="00F810EC">
        <w:rPr>
          <w:rFonts w:ascii="Times New Roman" w:eastAsia="Times New Roman" w:hAnsi="Times New Roman" w:cs="Times New Roman"/>
          <w:sz w:val="24"/>
          <w:szCs w:val="24"/>
          <w:lang w:val="sr-Cyrl-CS"/>
        </w:rPr>
        <w:t>, бр. 43/03, 51/03-исправка, 61/05,</w:t>
      </w:r>
      <w:r w:rsidRPr="00F810EC">
        <w:rPr>
          <w:rFonts w:ascii="Times New Roman" w:eastAsia="Times New Roman" w:hAnsi="Times New Roman" w:cs="Times New Roman"/>
          <w:noProof/>
          <w:sz w:val="24"/>
          <w:szCs w:val="24"/>
          <w:lang w:val="sr-Cyrl-CS"/>
        </w:rPr>
        <w:t xml:space="preserve"> 101/05-др. закон, 5/09, 54/09, 50/11, 93/12, 65/13-др. закон, 83/15, 112/15, 113/17, 3/18-исправка, 95/18, 86/19, 90/19-исправка, 144/20, 138/22, 92/23 и 94/24,</w:t>
      </w:r>
      <w:r w:rsidRPr="00F810EC">
        <w:rPr>
          <w:rFonts w:ascii="Times New Roman" w:hAnsi="Times New Roman" w:cs="Times New Roman"/>
          <w:sz w:val="24"/>
          <w:szCs w:val="24"/>
          <w:lang w:val="sr-Cyrl-CS"/>
        </w:rPr>
        <w:t xml:space="preserve"> у даљем тексту: Закон), донет је одређени број прописа у чијем спровођењу се врше радње, односно доносе списи за које се плаћају републичке административне таксе. С тим у вези одређени број министарстава доставио је иницијативе за измену и допуну Закона о републичким административним таксама, и то: Министарство грађевинарства, саобраћаја и инфраструктуре, Министарство заштите животне средине, Министарство унутрашње и спољне трговине, Министарство туризма и омладине, Републички геодетски завод, Директорат за радијациону и нуклеарну сигурност и безбедност Србије, Министарство пољопривреде, шумарства и водопривреде.</w:t>
      </w:r>
    </w:p>
    <w:p w14:paraId="786C3198" w14:textId="3A4F9FA7" w:rsidR="00FB3F16" w:rsidRPr="00F810EC" w:rsidRDefault="00A617C5" w:rsidP="00784491">
      <w:pPr>
        <w:tabs>
          <w:tab w:val="left" w:pos="1260"/>
        </w:tabs>
        <w:spacing w:after="0" w:line="240" w:lineRule="auto"/>
        <w:ind w:firstLine="709"/>
        <w:jc w:val="both"/>
        <w:rPr>
          <w:rFonts w:ascii="Times New Roman" w:eastAsia="Times New Roman" w:hAnsi="Times New Roman" w:cs="Times New Roman"/>
          <w:sz w:val="24"/>
          <w:szCs w:val="24"/>
          <w:lang w:val="sr-Cyrl-CS"/>
        </w:rPr>
      </w:pPr>
      <w:r w:rsidRPr="00F810EC">
        <w:rPr>
          <w:rFonts w:ascii="Times New Roman" w:eastAsia="Times New Roman" w:hAnsi="Times New Roman" w:cs="Times New Roman"/>
          <w:sz w:val="24"/>
          <w:szCs w:val="24"/>
          <w:lang w:val="sr-Cyrl-CS"/>
        </w:rPr>
        <w:t>Усаглашавање предмета таксене обавезе са сп</w:t>
      </w:r>
      <w:r w:rsidR="00FB3F16" w:rsidRPr="00F810EC">
        <w:rPr>
          <w:rFonts w:ascii="Times New Roman" w:eastAsia="Times New Roman" w:hAnsi="Times New Roman" w:cs="Times New Roman"/>
          <w:sz w:val="24"/>
          <w:szCs w:val="24"/>
          <w:lang w:val="sr-Cyrl-CS"/>
        </w:rPr>
        <w:t>и</w:t>
      </w:r>
      <w:r w:rsidRPr="00F810EC">
        <w:rPr>
          <w:rFonts w:ascii="Times New Roman" w:eastAsia="Times New Roman" w:hAnsi="Times New Roman" w:cs="Times New Roman"/>
          <w:sz w:val="24"/>
          <w:szCs w:val="24"/>
          <w:lang w:val="sr-Cyrl-CS"/>
        </w:rPr>
        <w:t>сима и радњама који су у надлежности органа за чији се рад плаћа републичка административна такса врши се у следећим областима:</w:t>
      </w:r>
    </w:p>
    <w:p w14:paraId="63C7A490" w14:textId="2C00553A" w:rsidR="00F62D25" w:rsidRPr="00F810EC" w:rsidRDefault="00A617C5" w:rsidP="00784491">
      <w:pPr>
        <w:tabs>
          <w:tab w:val="left" w:pos="1260"/>
        </w:tabs>
        <w:spacing w:after="0" w:line="240" w:lineRule="auto"/>
        <w:ind w:firstLine="709"/>
        <w:jc w:val="both"/>
        <w:rPr>
          <w:rFonts w:ascii="Times New Roman" w:eastAsia="Times New Roman" w:hAnsi="Times New Roman" w:cs="Times New Roman"/>
          <w:sz w:val="24"/>
          <w:szCs w:val="24"/>
          <w:shd w:val="clear" w:color="auto" w:fill="FFFFFF"/>
          <w:lang w:val="sr-Cyrl-CS"/>
        </w:rPr>
      </w:pPr>
      <w:r w:rsidRPr="00F810EC">
        <w:rPr>
          <w:rFonts w:ascii="Times New Roman" w:eastAsia="Times New Roman" w:hAnsi="Times New Roman" w:cs="Times New Roman"/>
          <w:sz w:val="24"/>
          <w:szCs w:val="24"/>
          <w:lang w:val="sr-Cyrl-CS"/>
        </w:rPr>
        <w:t xml:space="preserve">- </w:t>
      </w:r>
      <w:r w:rsidR="00605910" w:rsidRPr="00F810EC">
        <w:rPr>
          <w:rFonts w:ascii="Times New Roman" w:eastAsia="Times New Roman" w:hAnsi="Times New Roman" w:cs="Times New Roman"/>
          <w:sz w:val="24"/>
          <w:szCs w:val="24"/>
          <w:lang w:val="sr-Cyrl-CS"/>
        </w:rPr>
        <w:t xml:space="preserve"> у</w:t>
      </w:r>
      <w:r w:rsidR="004A5F39" w:rsidRPr="00F810EC">
        <w:rPr>
          <w:rFonts w:ascii="Times New Roman" w:eastAsia="Times New Roman" w:hAnsi="Times New Roman" w:cs="Times New Roman"/>
          <w:sz w:val="24"/>
          <w:szCs w:val="24"/>
          <w:lang w:val="sr-Cyrl-CS"/>
        </w:rPr>
        <w:t xml:space="preserve"> области превоза терета у друмском саобраћају врши се усклађивање са Законом о превозу терета у друмском саобраћају („</w:t>
      </w:r>
      <w:proofErr w:type="spellStart"/>
      <w:r w:rsidR="004A5F39" w:rsidRPr="00F810EC">
        <w:rPr>
          <w:rFonts w:ascii="Times New Roman" w:eastAsia="Times New Roman" w:hAnsi="Times New Roman" w:cs="Times New Roman"/>
          <w:sz w:val="24"/>
          <w:szCs w:val="24"/>
          <w:lang w:val="sr-Cyrl-CS"/>
        </w:rPr>
        <w:t>Сл</w:t>
      </w:r>
      <w:r w:rsidR="00F810EC">
        <w:rPr>
          <w:rFonts w:ascii="Times New Roman" w:eastAsia="Times New Roman" w:hAnsi="Times New Roman" w:cs="Times New Roman"/>
          <w:sz w:val="24"/>
          <w:szCs w:val="24"/>
          <w:lang w:val="sr-Cyrl-RS"/>
        </w:rPr>
        <w:t>ужебни</w:t>
      </w:r>
      <w:proofErr w:type="spellEnd"/>
      <w:r w:rsidR="004A5F39" w:rsidRPr="00F810EC">
        <w:rPr>
          <w:rFonts w:ascii="Times New Roman" w:eastAsia="Times New Roman" w:hAnsi="Times New Roman" w:cs="Times New Roman"/>
          <w:sz w:val="24"/>
          <w:szCs w:val="24"/>
          <w:lang w:val="sr-Cyrl-CS"/>
        </w:rPr>
        <w:t xml:space="preserve"> гласник </w:t>
      </w:r>
      <w:proofErr w:type="spellStart"/>
      <w:r w:rsidR="004A5F39" w:rsidRPr="00F810EC">
        <w:rPr>
          <w:rFonts w:ascii="Times New Roman" w:eastAsia="Times New Roman" w:hAnsi="Times New Roman" w:cs="Times New Roman"/>
          <w:sz w:val="24"/>
          <w:szCs w:val="24"/>
          <w:lang w:val="sr-Cyrl-CS"/>
        </w:rPr>
        <w:t>РСˮ</w:t>
      </w:r>
      <w:proofErr w:type="spellEnd"/>
      <w:r w:rsidR="004A5F39" w:rsidRPr="00F810EC">
        <w:rPr>
          <w:rFonts w:ascii="Times New Roman" w:eastAsia="Times New Roman" w:hAnsi="Times New Roman" w:cs="Times New Roman"/>
          <w:sz w:val="24"/>
          <w:szCs w:val="24"/>
          <w:lang w:val="sr-Cyrl-CS"/>
        </w:rPr>
        <w:t xml:space="preserve">, бр. 68/15 и 41/18) којим </w:t>
      </w:r>
      <w:r w:rsidR="00F62D25" w:rsidRPr="00F810EC">
        <w:rPr>
          <w:rFonts w:ascii="Times New Roman" w:eastAsia="Times New Roman" w:hAnsi="Times New Roman" w:cs="Times New Roman"/>
          <w:sz w:val="24"/>
          <w:szCs w:val="24"/>
          <w:lang w:val="sr-Cyrl-CS"/>
        </w:rPr>
        <w:t>су прописани посебни поступци</w:t>
      </w:r>
      <w:r w:rsidR="004A5F39" w:rsidRPr="00F810EC">
        <w:rPr>
          <w:rFonts w:ascii="Times New Roman" w:eastAsia="Times New Roman" w:hAnsi="Times New Roman" w:cs="Times New Roman"/>
          <w:sz w:val="24"/>
          <w:szCs w:val="24"/>
          <w:lang w:val="sr-Cyrl-CS"/>
        </w:rPr>
        <w:t xml:space="preserve"> </w:t>
      </w:r>
      <w:r w:rsidR="00F62D25" w:rsidRPr="00F810EC">
        <w:rPr>
          <w:rFonts w:ascii="Times New Roman" w:eastAsia="Times New Roman" w:hAnsi="Times New Roman" w:cs="Times New Roman"/>
          <w:sz w:val="24"/>
          <w:szCs w:val="24"/>
          <w:lang w:val="sr-Cyrl-CS"/>
        </w:rPr>
        <w:t xml:space="preserve">по захтеву </w:t>
      </w:r>
      <w:r w:rsidR="004461DB" w:rsidRPr="00F810EC">
        <w:rPr>
          <w:rFonts w:ascii="Times New Roman" w:eastAsia="Times New Roman" w:hAnsi="Times New Roman" w:cs="Times New Roman"/>
          <w:sz w:val="24"/>
          <w:szCs w:val="24"/>
          <w:lang w:val="sr-Cyrl-CS"/>
        </w:rPr>
        <w:t xml:space="preserve">за упис у евиденцију о теретном возилу, као и евиденцију домаћег привредног друштва, другог правног лица, предузетника, односно пољопривредника које обавља превоз терета за сопствене потребе </w:t>
      </w:r>
      <w:r w:rsidR="00231142" w:rsidRPr="00F810EC">
        <w:rPr>
          <w:rFonts w:ascii="Times New Roman" w:eastAsia="Times New Roman" w:hAnsi="Times New Roman" w:cs="Times New Roman"/>
          <w:sz w:val="24"/>
          <w:szCs w:val="24"/>
          <w:lang w:val="sr-Cyrl-CS"/>
        </w:rPr>
        <w:t xml:space="preserve">на основу кога се </w:t>
      </w:r>
      <w:r w:rsidR="004461DB" w:rsidRPr="00F810EC">
        <w:rPr>
          <w:rFonts w:ascii="Times New Roman" w:eastAsia="Times New Roman" w:hAnsi="Times New Roman" w:cs="Times New Roman"/>
          <w:sz w:val="24"/>
          <w:szCs w:val="24"/>
          <w:lang w:val="sr-Cyrl-CS"/>
        </w:rPr>
        <w:t xml:space="preserve">издаје решење о испуњености услова, </w:t>
      </w:r>
      <w:r w:rsidR="00F62D25" w:rsidRPr="00F810EC">
        <w:rPr>
          <w:rFonts w:ascii="Times New Roman" w:eastAsia="Times New Roman" w:hAnsi="Times New Roman" w:cs="Times New Roman"/>
          <w:sz w:val="24"/>
          <w:szCs w:val="24"/>
          <w:lang w:val="sr-Cyrl-CS"/>
        </w:rPr>
        <w:t xml:space="preserve">односно  </w:t>
      </w:r>
      <w:r w:rsidR="00486CEA" w:rsidRPr="00F810EC">
        <w:rPr>
          <w:rFonts w:ascii="Times New Roman" w:eastAsia="Times New Roman" w:hAnsi="Times New Roman" w:cs="Times New Roman"/>
          <w:sz w:val="24"/>
          <w:szCs w:val="24"/>
          <w:lang w:val="sr-Cyrl-CS"/>
        </w:rPr>
        <w:t>изда</w:t>
      </w:r>
      <w:r w:rsidR="000E4CB0" w:rsidRPr="00F810EC">
        <w:rPr>
          <w:rFonts w:ascii="Times New Roman" w:eastAsia="Times New Roman" w:hAnsi="Times New Roman" w:cs="Times New Roman"/>
          <w:sz w:val="24"/>
          <w:szCs w:val="24"/>
          <w:lang w:val="sr-Cyrl-CS"/>
        </w:rPr>
        <w:t>je</w:t>
      </w:r>
      <w:r w:rsidR="00486CEA" w:rsidRPr="00F810EC">
        <w:rPr>
          <w:rFonts w:ascii="Times New Roman" w:eastAsia="Times New Roman" w:hAnsi="Times New Roman" w:cs="Times New Roman"/>
          <w:sz w:val="24"/>
          <w:szCs w:val="24"/>
          <w:lang w:val="sr-Cyrl-CS"/>
        </w:rPr>
        <w:t xml:space="preserve"> одговарајућ</w:t>
      </w:r>
      <w:r w:rsidR="000E4CB0" w:rsidRPr="00F810EC">
        <w:rPr>
          <w:rFonts w:ascii="Times New Roman" w:eastAsia="Times New Roman" w:hAnsi="Times New Roman" w:cs="Times New Roman"/>
          <w:sz w:val="24"/>
          <w:szCs w:val="24"/>
          <w:lang w:val="sr-Cyrl-CS"/>
        </w:rPr>
        <w:t>a</w:t>
      </w:r>
      <w:r w:rsidR="00486CEA" w:rsidRPr="00F810EC">
        <w:rPr>
          <w:rFonts w:ascii="Times New Roman" w:eastAsia="Times New Roman" w:hAnsi="Times New Roman" w:cs="Times New Roman"/>
          <w:sz w:val="24"/>
          <w:szCs w:val="24"/>
          <w:lang w:val="sr-Cyrl-CS"/>
        </w:rPr>
        <w:t xml:space="preserve"> потврд</w:t>
      </w:r>
      <w:r w:rsidR="000E4CB0" w:rsidRPr="00F810EC">
        <w:rPr>
          <w:rFonts w:ascii="Times New Roman" w:eastAsia="Times New Roman" w:hAnsi="Times New Roman" w:cs="Times New Roman"/>
          <w:sz w:val="24"/>
          <w:szCs w:val="24"/>
          <w:lang w:val="sr-Cyrl-CS"/>
        </w:rPr>
        <w:t>a</w:t>
      </w:r>
      <w:r w:rsidR="00F62D25" w:rsidRPr="00F810EC">
        <w:rPr>
          <w:rFonts w:ascii="Times New Roman" w:eastAsia="Times New Roman" w:hAnsi="Times New Roman" w:cs="Times New Roman"/>
          <w:sz w:val="24"/>
          <w:szCs w:val="24"/>
          <w:lang w:val="sr-Cyrl-CS"/>
        </w:rPr>
        <w:t xml:space="preserve"> из евиденције.</w:t>
      </w:r>
      <w:r w:rsidR="00455E87" w:rsidRPr="00F810EC">
        <w:rPr>
          <w:rFonts w:ascii="Times New Roman" w:eastAsia="Times New Roman" w:hAnsi="Times New Roman" w:cs="Times New Roman"/>
          <w:sz w:val="24"/>
          <w:szCs w:val="24"/>
          <w:lang w:val="sr-Cyrl-CS"/>
        </w:rPr>
        <w:t xml:space="preserve"> С тим у вези</w:t>
      </w:r>
      <w:r w:rsidR="00F62D25" w:rsidRPr="00F810EC">
        <w:rPr>
          <w:rFonts w:ascii="Times New Roman" w:eastAsia="Times New Roman" w:hAnsi="Times New Roman" w:cs="Times New Roman"/>
          <w:sz w:val="24"/>
          <w:szCs w:val="24"/>
          <w:lang w:val="sr-Cyrl-CS"/>
        </w:rPr>
        <w:t>, раздвај</w:t>
      </w:r>
      <w:r w:rsidR="00F810EC">
        <w:rPr>
          <w:rFonts w:ascii="Times New Roman" w:eastAsia="Times New Roman" w:hAnsi="Times New Roman" w:cs="Times New Roman"/>
          <w:sz w:val="24"/>
          <w:szCs w:val="24"/>
          <w:lang w:val="sr-Cyrl-CS"/>
        </w:rPr>
        <w:t>ај</w:t>
      </w:r>
      <w:r w:rsidR="00F62D25" w:rsidRPr="00F810EC">
        <w:rPr>
          <w:rFonts w:ascii="Times New Roman" w:eastAsia="Times New Roman" w:hAnsi="Times New Roman" w:cs="Times New Roman"/>
          <w:sz w:val="24"/>
          <w:szCs w:val="24"/>
          <w:lang w:val="sr-Cyrl-CS"/>
        </w:rPr>
        <w:t>у се таксе за поступак евидентирањ</w:t>
      </w:r>
      <w:r w:rsidR="006E5E05" w:rsidRPr="00F810EC">
        <w:rPr>
          <w:rFonts w:ascii="Times New Roman" w:eastAsia="Times New Roman" w:hAnsi="Times New Roman" w:cs="Times New Roman"/>
          <w:sz w:val="24"/>
          <w:szCs w:val="24"/>
          <w:lang w:val="sr-Cyrl-CS"/>
        </w:rPr>
        <w:t>а</w:t>
      </w:r>
      <w:r w:rsidR="00F62D25" w:rsidRPr="00F810EC">
        <w:rPr>
          <w:rFonts w:ascii="Times New Roman" w:eastAsia="Times New Roman" w:hAnsi="Times New Roman" w:cs="Times New Roman"/>
          <w:sz w:val="24"/>
          <w:szCs w:val="24"/>
          <w:lang w:val="sr-Cyrl-CS"/>
        </w:rPr>
        <w:t xml:space="preserve"> које спроводи надлежни орган </w:t>
      </w:r>
      <w:r w:rsidR="006E5E05" w:rsidRPr="00F810EC">
        <w:rPr>
          <w:rFonts w:ascii="Times New Roman" w:eastAsia="Times New Roman" w:hAnsi="Times New Roman" w:cs="Times New Roman"/>
          <w:sz w:val="24"/>
          <w:szCs w:val="24"/>
          <w:lang w:val="sr-Cyrl-CS"/>
        </w:rPr>
        <w:t xml:space="preserve">за </w:t>
      </w:r>
      <w:r w:rsidR="006E5E05" w:rsidRPr="00F810EC">
        <w:rPr>
          <w:rFonts w:ascii="Times New Roman" w:eastAsia="Times New Roman" w:hAnsi="Times New Roman" w:cs="Times New Roman"/>
          <w:sz w:val="24"/>
          <w:szCs w:val="24"/>
          <w:lang w:val="sr-Cyrl-CS"/>
        </w:rPr>
        <w:lastRenderedPageBreak/>
        <w:t xml:space="preserve">међународни транспорт </w:t>
      </w:r>
      <w:r w:rsidR="00F62D25" w:rsidRPr="00F810EC">
        <w:rPr>
          <w:rFonts w:ascii="Times New Roman" w:eastAsia="Times New Roman" w:hAnsi="Times New Roman" w:cs="Times New Roman"/>
          <w:sz w:val="24"/>
          <w:szCs w:val="24"/>
          <w:lang w:val="sr-Cyrl-CS"/>
        </w:rPr>
        <w:t>(Министарство грађевинарства, саобраћаја и инфраструктуре</w:t>
      </w:r>
      <w:r w:rsidR="006E5E05" w:rsidRPr="00F810EC">
        <w:rPr>
          <w:rFonts w:ascii="Times New Roman" w:eastAsia="Times New Roman" w:hAnsi="Times New Roman" w:cs="Times New Roman"/>
          <w:sz w:val="24"/>
          <w:szCs w:val="24"/>
          <w:lang w:val="sr-Cyrl-CS"/>
        </w:rPr>
        <w:t>) и таксе за поступак који спроводи Надлежни орган јединице локалне самоуправе</w:t>
      </w:r>
      <w:r w:rsidR="00231142" w:rsidRPr="00F810EC">
        <w:rPr>
          <w:rFonts w:ascii="Times New Roman" w:eastAsia="Times New Roman" w:hAnsi="Times New Roman" w:cs="Times New Roman"/>
          <w:sz w:val="24"/>
          <w:szCs w:val="24"/>
          <w:lang w:val="sr-Cyrl-CS"/>
        </w:rPr>
        <w:t xml:space="preserve"> </w:t>
      </w:r>
      <w:r w:rsidR="006E5E05" w:rsidRPr="00F810EC">
        <w:rPr>
          <w:rFonts w:ascii="Times New Roman" w:eastAsia="Times New Roman" w:hAnsi="Times New Roman" w:cs="Times New Roman"/>
          <w:sz w:val="24"/>
          <w:szCs w:val="24"/>
          <w:lang w:val="sr-Cyrl-CS"/>
        </w:rPr>
        <w:t>за домаћи транспорт</w:t>
      </w:r>
      <w:r w:rsidR="00455E87" w:rsidRPr="00F810EC">
        <w:rPr>
          <w:rFonts w:ascii="Times New Roman" w:eastAsia="Times New Roman" w:hAnsi="Times New Roman" w:cs="Times New Roman"/>
          <w:sz w:val="24"/>
          <w:szCs w:val="24"/>
          <w:lang w:val="sr-Cyrl-CS"/>
        </w:rPr>
        <w:t xml:space="preserve">, а брише се такса </w:t>
      </w:r>
      <w:r w:rsidR="00231142" w:rsidRPr="00F810EC">
        <w:rPr>
          <w:rFonts w:ascii="Times New Roman" w:eastAsia="Times New Roman" w:hAnsi="Times New Roman" w:cs="Times New Roman"/>
          <w:sz w:val="24"/>
          <w:szCs w:val="24"/>
          <w:lang w:val="sr-Cyrl-CS"/>
        </w:rPr>
        <w:t xml:space="preserve">за </w:t>
      </w:r>
      <w:r w:rsidR="00231142" w:rsidRPr="00F810EC">
        <w:rPr>
          <w:rFonts w:ascii="Times New Roman" w:eastAsia="Times New Roman" w:hAnsi="Times New Roman" w:cs="Times New Roman"/>
          <w:sz w:val="24"/>
          <w:szCs w:val="24"/>
          <w:shd w:val="clear" w:color="auto" w:fill="FFFFFF"/>
          <w:lang w:val="sr-Cyrl-CS"/>
        </w:rPr>
        <w:t>зaхтeв зa упис у eвидeнциjу прeвoза тeрeтa зa сoпствeнe пoтрeбe</w:t>
      </w:r>
      <w:r w:rsidR="00455E87" w:rsidRPr="00F810EC">
        <w:rPr>
          <w:rFonts w:ascii="Times New Roman" w:eastAsia="Times New Roman" w:hAnsi="Times New Roman" w:cs="Times New Roman"/>
          <w:sz w:val="24"/>
          <w:szCs w:val="24"/>
          <w:shd w:val="clear" w:color="auto" w:fill="FFFFFF"/>
          <w:lang w:val="sr-Cyrl-CS"/>
        </w:rPr>
        <w:t xml:space="preserve"> која се д</w:t>
      </w:r>
      <w:r w:rsidR="00455E87" w:rsidRPr="00F810EC">
        <w:rPr>
          <w:rFonts w:ascii="Times New Roman" w:eastAsia="Times New Roman" w:hAnsi="Times New Roman" w:cs="Times New Roman"/>
          <w:sz w:val="24"/>
          <w:szCs w:val="24"/>
          <w:lang w:val="sr-Cyrl-CS"/>
        </w:rPr>
        <w:t>о сада наплаћивала за те поступке</w:t>
      </w:r>
      <w:r w:rsidR="0044215C" w:rsidRPr="00F810EC">
        <w:rPr>
          <w:rFonts w:ascii="Times New Roman" w:eastAsia="Times New Roman" w:hAnsi="Times New Roman" w:cs="Times New Roman"/>
          <w:sz w:val="24"/>
          <w:szCs w:val="24"/>
          <w:lang w:val="sr-Cyrl-CS"/>
        </w:rPr>
        <w:t>;</w:t>
      </w:r>
    </w:p>
    <w:p w14:paraId="73188523" w14:textId="1E725B1A" w:rsidR="00FB3F16" w:rsidRPr="00F810EC" w:rsidRDefault="00FB3F16" w:rsidP="00FB3F1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 </w:t>
      </w:r>
      <w:r w:rsidR="00656738" w:rsidRPr="00F810EC">
        <w:rPr>
          <w:rFonts w:ascii="Times New Roman" w:hAnsi="Times New Roman" w:cs="Times New Roman"/>
          <w:sz w:val="24"/>
          <w:szCs w:val="24"/>
          <w:lang w:val="sr-Cyrl-CS"/>
        </w:rPr>
        <w:t>у</w:t>
      </w:r>
      <w:r w:rsidRPr="00F810EC">
        <w:rPr>
          <w:rFonts w:ascii="Times New Roman" w:hAnsi="Times New Roman" w:cs="Times New Roman"/>
          <w:sz w:val="24"/>
          <w:szCs w:val="24"/>
          <w:lang w:val="sr-Cyrl-CS"/>
        </w:rPr>
        <w:t xml:space="preserve"> области унутрашње пловидбе прописује се такса за нови спис и радњу надлежног органа (Управа за утврђивање способности бродова за пловидбу) за ревизију техничке документације градње чамца за привредне и јавне сврхе, односно градњу плутајућег објекта за привредне и јавне сврхе, у складу са одредбама члана 125. Закона о пловидби и лукама на унутрашњим водама („Службени гласн</w:t>
      </w:r>
      <w:r w:rsidR="0044215C" w:rsidRPr="00F810EC">
        <w:rPr>
          <w:rFonts w:ascii="Times New Roman" w:hAnsi="Times New Roman" w:cs="Times New Roman"/>
          <w:sz w:val="24"/>
          <w:szCs w:val="24"/>
          <w:lang w:val="sr-Cyrl-CS"/>
        </w:rPr>
        <w:t>ик РС”, бр. 73/10.....и 52/21);</w:t>
      </w:r>
    </w:p>
    <w:p w14:paraId="0EB8970A" w14:textId="6F9B426A" w:rsidR="00FB3F16" w:rsidRPr="00F810EC" w:rsidRDefault="00FB3F16" w:rsidP="00FB3F1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 </w:t>
      </w:r>
      <w:r w:rsidR="00656738" w:rsidRPr="00F810EC">
        <w:rPr>
          <w:rFonts w:ascii="Times New Roman" w:hAnsi="Times New Roman" w:cs="Times New Roman"/>
          <w:sz w:val="24"/>
          <w:szCs w:val="24"/>
          <w:lang w:val="sr-Cyrl-CS"/>
        </w:rPr>
        <w:t>у</w:t>
      </w:r>
      <w:r w:rsidRPr="00F810EC">
        <w:rPr>
          <w:rFonts w:ascii="Times New Roman" w:hAnsi="Times New Roman" w:cs="Times New Roman"/>
          <w:sz w:val="24"/>
          <w:szCs w:val="24"/>
          <w:lang w:val="sr-Cyrl-CS"/>
        </w:rPr>
        <w:t xml:space="preserve"> области </w:t>
      </w:r>
      <w:r w:rsidR="00656738" w:rsidRPr="00F810EC">
        <w:rPr>
          <w:rFonts w:ascii="Times New Roman" w:hAnsi="Times New Roman" w:cs="Times New Roman"/>
          <w:sz w:val="24"/>
          <w:szCs w:val="24"/>
          <w:lang w:val="sr-Cyrl-CS"/>
        </w:rPr>
        <w:t>заштите животне средине п</w:t>
      </w:r>
      <w:r w:rsidRPr="00F810EC">
        <w:rPr>
          <w:rFonts w:ascii="Times New Roman" w:hAnsi="Times New Roman" w:cs="Times New Roman"/>
          <w:sz w:val="24"/>
          <w:szCs w:val="24"/>
          <w:lang w:val="sr-Cyrl-CS"/>
        </w:rPr>
        <w:t>редлаже се прописивање новог списа и радње за дозволу за извоз неопасног отпада који подлеже контролном поступку, у износу од 7</w:t>
      </w:r>
      <w:r w:rsidR="000245B8" w:rsidRPr="00F810EC">
        <w:rPr>
          <w:rFonts w:ascii="Times New Roman" w:hAnsi="Times New Roman" w:cs="Times New Roman"/>
          <w:sz w:val="24"/>
          <w:szCs w:val="24"/>
          <w:lang w:val="sr-Cyrl-CS"/>
        </w:rPr>
        <w:t>9</w:t>
      </w:r>
      <w:r w:rsidRPr="00F810EC">
        <w:rPr>
          <w:rFonts w:ascii="Times New Roman" w:hAnsi="Times New Roman" w:cs="Times New Roman"/>
          <w:sz w:val="24"/>
          <w:szCs w:val="24"/>
          <w:lang w:val="sr-Cyrl-CS"/>
        </w:rPr>
        <w:t>.</w:t>
      </w:r>
      <w:r w:rsidR="000245B8" w:rsidRPr="00F810EC">
        <w:rPr>
          <w:rFonts w:ascii="Times New Roman" w:hAnsi="Times New Roman" w:cs="Times New Roman"/>
          <w:sz w:val="24"/>
          <w:szCs w:val="24"/>
          <w:lang w:val="sr-Cyrl-CS"/>
        </w:rPr>
        <w:t>84</w:t>
      </w:r>
      <w:r w:rsidRPr="00F810EC">
        <w:rPr>
          <w:rFonts w:ascii="Times New Roman" w:hAnsi="Times New Roman" w:cs="Times New Roman"/>
          <w:sz w:val="24"/>
          <w:szCs w:val="24"/>
          <w:lang w:val="sr-Cyrl-CS"/>
        </w:rPr>
        <w:t xml:space="preserve">0 у складу са одредбом члана </w:t>
      </w:r>
      <w:r w:rsidR="0044215C" w:rsidRPr="00F810EC">
        <w:rPr>
          <w:rFonts w:ascii="Times New Roman" w:hAnsi="Times New Roman" w:cs="Times New Roman"/>
          <w:sz w:val="24"/>
          <w:szCs w:val="24"/>
          <w:lang w:val="sr-Cyrl-CS"/>
        </w:rPr>
        <w:t>72. Закона о управљању отпадом;</w:t>
      </w:r>
      <w:r w:rsidRPr="00F810EC">
        <w:rPr>
          <w:rFonts w:ascii="Times New Roman" w:hAnsi="Times New Roman" w:cs="Times New Roman"/>
          <w:sz w:val="24"/>
          <w:szCs w:val="24"/>
          <w:lang w:val="sr-Cyrl-CS"/>
        </w:rPr>
        <w:t xml:space="preserve"> </w:t>
      </w:r>
    </w:p>
    <w:p w14:paraId="73ADA72E" w14:textId="0CD9C1A5" w:rsidR="00A617C5" w:rsidRPr="00F810EC" w:rsidRDefault="00656738" w:rsidP="00FB3F16">
      <w:pPr>
        <w:tabs>
          <w:tab w:val="left" w:pos="1260"/>
        </w:tabs>
        <w:spacing w:after="0" w:line="240" w:lineRule="auto"/>
        <w:ind w:firstLine="709"/>
        <w:jc w:val="both"/>
        <w:rPr>
          <w:rFonts w:ascii="Times New Roman" w:eastAsia="Times New Roman" w:hAnsi="Times New Roman" w:cs="Times New Roman"/>
          <w:sz w:val="24"/>
          <w:szCs w:val="24"/>
          <w:lang w:val="sr-Cyrl-CS"/>
        </w:rPr>
      </w:pPr>
      <w:r w:rsidRPr="00F810EC">
        <w:rPr>
          <w:rFonts w:ascii="Times New Roman" w:hAnsi="Times New Roman" w:cs="Times New Roman"/>
          <w:sz w:val="24"/>
          <w:szCs w:val="24"/>
          <w:lang w:val="sr-Cyrl-CS"/>
        </w:rPr>
        <w:t xml:space="preserve">- </w:t>
      </w:r>
      <w:r w:rsidR="00FB3F16" w:rsidRPr="00F810EC">
        <w:rPr>
          <w:rFonts w:ascii="Times New Roman" w:hAnsi="Times New Roman" w:cs="Times New Roman"/>
          <w:sz w:val="24"/>
          <w:szCs w:val="24"/>
          <w:lang w:val="sr-Cyrl-CS"/>
        </w:rPr>
        <w:t xml:space="preserve">прописују се нови списи и радње за које се и у претходном периоду плаћала такса у циљу </w:t>
      </w:r>
      <w:r w:rsidRPr="00F810EC">
        <w:rPr>
          <w:rFonts w:ascii="Times New Roman" w:hAnsi="Times New Roman" w:cs="Times New Roman"/>
          <w:sz w:val="24"/>
          <w:szCs w:val="24"/>
          <w:lang w:val="sr-Cyrl-CS"/>
        </w:rPr>
        <w:t xml:space="preserve">прецизирања и </w:t>
      </w:r>
      <w:r w:rsidR="00FB3F16" w:rsidRPr="00F810EC">
        <w:rPr>
          <w:rFonts w:ascii="Times New Roman" w:hAnsi="Times New Roman" w:cs="Times New Roman"/>
          <w:sz w:val="24"/>
          <w:szCs w:val="24"/>
          <w:lang w:val="sr-Cyrl-CS"/>
        </w:rPr>
        <w:t>усклађивања поступ</w:t>
      </w:r>
      <w:r w:rsidRPr="00F810EC">
        <w:rPr>
          <w:rFonts w:ascii="Times New Roman" w:hAnsi="Times New Roman" w:cs="Times New Roman"/>
          <w:sz w:val="24"/>
          <w:szCs w:val="24"/>
          <w:lang w:val="sr-Cyrl-CS"/>
        </w:rPr>
        <w:t>ака</w:t>
      </w:r>
      <w:r w:rsidR="00FB3F16" w:rsidRPr="00F810EC">
        <w:rPr>
          <w:rFonts w:ascii="Times New Roman" w:hAnsi="Times New Roman" w:cs="Times New Roman"/>
          <w:sz w:val="24"/>
          <w:szCs w:val="24"/>
          <w:lang w:val="sr-Cyrl-CS"/>
        </w:rPr>
        <w:t xml:space="preserve"> Директората за радијациону и нуклеарну сигурност и безбедност Србије са Законом о радијационој и нуклеарној сигурности и безбедности </w:t>
      </w:r>
      <w:r w:rsidR="00C618D1" w:rsidRPr="00F810EC">
        <w:rPr>
          <w:rFonts w:ascii="Times New Roman" w:hAnsi="Times New Roman" w:cs="Times New Roman"/>
          <w:sz w:val="24"/>
          <w:szCs w:val="24"/>
          <w:lang w:val="sr-Cyrl-CS"/>
        </w:rPr>
        <w:t xml:space="preserve">(„Службени гласник РС”, </w:t>
      </w:r>
      <w:r w:rsidR="00FB3F16" w:rsidRPr="00F810EC">
        <w:rPr>
          <w:rFonts w:ascii="Times New Roman" w:hAnsi="Times New Roman" w:cs="Times New Roman"/>
          <w:sz w:val="24"/>
          <w:szCs w:val="24"/>
          <w:lang w:val="sr-Cyrl-CS"/>
        </w:rPr>
        <w:t>95/18 и 10/19)</w:t>
      </w:r>
      <w:r w:rsidRPr="00F810EC">
        <w:rPr>
          <w:rFonts w:ascii="Times New Roman" w:hAnsi="Times New Roman" w:cs="Times New Roman"/>
          <w:sz w:val="24"/>
          <w:szCs w:val="24"/>
          <w:lang w:val="sr-Cyrl-CS"/>
        </w:rPr>
        <w:t xml:space="preserve"> и поступцима који су регистровани у Регистру административних поступака</w:t>
      </w:r>
      <w:r w:rsidR="0044215C" w:rsidRPr="00F810EC">
        <w:rPr>
          <w:rFonts w:ascii="Times New Roman" w:hAnsi="Times New Roman" w:cs="Times New Roman"/>
          <w:sz w:val="24"/>
          <w:szCs w:val="24"/>
          <w:lang w:val="sr-Cyrl-CS"/>
        </w:rPr>
        <w:t xml:space="preserve"> чиме се</w:t>
      </w:r>
      <w:r w:rsidR="00FB3F16" w:rsidRPr="00F810EC">
        <w:rPr>
          <w:rFonts w:ascii="Times New Roman" w:hAnsi="Times New Roman" w:cs="Times New Roman"/>
          <w:sz w:val="24"/>
          <w:szCs w:val="24"/>
          <w:lang w:val="sr-Cyrl-CS"/>
        </w:rPr>
        <w:t xml:space="preserve"> доприноси правној</w:t>
      </w:r>
      <w:r w:rsidR="0044215C" w:rsidRPr="00F810EC">
        <w:rPr>
          <w:rFonts w:ascii="Times New Roman" w:hAnsi="Times New Roman" w:cs="Times New Roman"/>
          <w:sz w:val="24"/>
          <w:szCs w:val="24"/>
          <w:lang w:val="sr-Cyrl-CS"/>
        </w:rPr>
        <w:t xml:space="preserve"> сигурности и транспарентности;</w:t>
      </w:r>
    </w:p>
    <w:p w14:paraId="74721137" w14:textId="5C557DC4" w:rsidR="009C6E1B" w:rsidRPr="00F810EC" w:rsidRDefault="009F74B1" w:rsidP="00A7069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 у области туризма и угоститељства врши се усаглашавање са </w:t>
      </w:r>
      <w:r w:rsidR="00656738" w:rsidRPr="00F810EC">
        <w:rPr>
          <w:rFonts w:ascii="Times New Roman" w:hAnsi="Times New Roman" w:cs="Times New Roman"/>
          <w:sz w:val="24"/>
          <w:szCs w:val="24"/>
          <w:lang w:val="sr-Cyrl-CS"/>
        </w:rPr>
        <w:t>одредбом члана 53. став 5. Закона о јавним скијалиштима („Службени гласник РС”, број 46/06)</w:t>
      </w:r>
      <w:r w:rsidRPr="00F810EC">
        <w:rPr>
          <w:rFonts w:ascii="Times New Roman" w:hAnsi="Times New Roman" w:cs="Times New Roman"/>
          <w:sz w:val="24"/>
          <w:szCs w:val="24"/>
          <w:lang w:val="sr-Cyrl-CS"/>
        </w:rPr>
        <w:t xml:space="preserve"> и</w:t>
      </w:r>
      <w:r w:rsidR="00656738" w:rsidRPr="00F810EC">
        <w:rPr>
          <w:rFonts w:ascii="Times New Roman" w:hAnsi="Times New Roman" w:cs="Times New Roman"/>
          <w:sz w:val="24"/>
          <w:szCs w:val="24"/>
          <w:lang w:val="sr-Cyrl-CS"/>
        </w:rPr>
        <w:t xml:space="preserve"> </w:t>
      </w:r>
      <w:r w:rsidRPr="00F810EC">
        <w:rPr>
          <w:rFonts w:ascii="Times New Roman" w:hAnsi="Times New Roman" w:cs="Times New Roman"/>
          <w:sz w:val="24"/>
          <w:szCs w:val="24"/>
          <w:lang w:val="sr-Cyrl-CS"/>
        </w:rPr>
        <w:t>п</w:t>
      </w:r>
      <w:r w:rsidR="00656738" w:rsidRPr="00F810EC">
        <w:rPr>
          <w:rFonts w:ascii="Times New Roman" w:hAnsi="Times New Roman" w:cs="Times New Roman"/>
          <w:sz w:val="24"/>
          <w:szCs w:val="24"/>
          <w:lang w:val="sr-Cyrl-CS"/>
        </w:rPr>
        <w:t>редлаже прописивање новог Тарифног броја 223е</w:t>
      </w:r>
      <w:r w:rsidRPr="00F810EC">
        <w:rPr>
          <w:rFonts w:ascii="Times New Roman" w:hAnsi="Times New Roman" w:cs="Times New Roman"/>
          <w:sz w:val="24"/>
          <w:szCs w:val="24"/>
          <w:lang w:val="sr-Cyrl-CS"/>
        </w:rPr>
        <w:t xml:space="preserve"> којим се прописује висина т</w:t>
      </w:r>
      <w:r w:rsidR="00656738" w:rsidRPr="00F810EC">
        <w:rPr>
          <w:rFonts w:ascii="Times New Roman" w:hAnsi="Times New Roman" w:cs="Times New Roman"/>
          <w:sz w:val="24"/>
          <w:szCs w:val="24"/>
          <w:lang w:val="sr-Cyrl-CS"/>
        </w:rPr>
        <w:t>акс</w:t>
      </w:r>
      <w:r w:rsidRPr="00F810EC">
        <w:rPr>
          <w:rFonts w:ascii="Times New Roman" w:hAnsi="Times New Roman" w:cs="Times New Roman"/>
          <w:sz w:val="24"/>
          <w:szCs w:val="24"/>
          <w:lang w:val="sr-Cyrl-CS"/>
        </w:rPr>
        <w:t>и</w:t>
      </w:r>
      <w:r w:rsidR="00656738" w:rsidRPr="00F810EC">
        <w:rPr>
          <w:rFonts w:ascii="Times New Roman" w:hAnsi="Times New Roman" w:cs="Times New Roman"/>
          <w:sz w:val="24"/>
          <w:szCs w:val="24"/>
          <w:lang w:val="sr-Cyrl-CS"/>
        </w:rPr>
        <w:t xml:space="preserve"> за полагање испита за редара, стицање овлашћења за обављање послова редара, изглед и начин издавања легитимације редара</w:t>
      </w:r>
      <w:r w:rsidR="00CF3CA0" w:rsidRPr="00F810EC">
        <w:rPr>
          <w:rFonts w:ascii="Times New Roman" w:hAnsi="Times New Roman" w:cs="Times New Roman"/>
          <w:sz w:val="24"/>
          <w:szCs w:val="24"/>
          <w:lang w:val="sr-Cyrl-CS"/>
        </w:rPr>
        <w:t>;</w:t>
      </w:r>
    </w:p>
    <w:p w14:paraId="67587F3F" w14:textId="7FA0F825" w:rsidR="003F47BA" w:rsidRPr="00F810EC" w:rsidRDefault="009C6E1B" w:rsidP="00A70696">
      <w:pPr>
        <w:tabs>
          <w:tab w:val="left" w:pos="1260"/>
        </w:tabs>
        <w:spacing w:after="0" w:line="240" w:lineRule="auto"/>
        <w:ind w:firstLine="709"/>
        <w:jc w:val="both"/>
        <w:rPr>
          <w:rFonts w:ascii="Times New Roman" w:eastAsia="Times New Roman" w:hAnsi="Times New Roman" w:cs="Times New Roman"/>
          <w:sz w:val="24"/>
          <w:szCs w:val="24"/>
          <w:lang w:val="sr-Cyrl-CS"/>
        </w:rPr>
      </w:pPr>
      <w:r w:rsidRPr="00F810EC">
        <w:rPr>
          <w:rFonts w:ascii="Times New Roman" w:hAnsi="Times New Roman" w:cs="Times New Roman"/>
          <w:sz w:val="24"/>
          <w:szCs w:val="24"/>
          <w:lang w:val="sr-Cyrl-CS"/>
        </w:rPr>
        <w:t>- у области унутрашњих послова врши се усаглашавање са изменама и допунама Правилника о регистрацији моторних и прикључних возила којим је уведена, између осталог, нова категорија возила – возила од историјског значаја (олдтајмери) за коју је прописан изглед, садржај и димензије регистарских таблица, за које се уређује висина таксе овим законом</w:t>
      </w:r>
      <w:r w:rsidR="00CF3CA0" w:rsidRPr="00F810EC">
        <w:rPr>
          <w:rFonts w:ascii="Times New Roman" w:hAnsi="Times New Roman" w:cs="Times New Roman"/>
          <w:sz w:val="24"/>
          <w:szCs w:val="24"/>
          <w:lang w:val="sr-Cyrl-CS"/>
        </w:rPr>
        <w:t xml:space="preserve">, као и </w:t>
      </w:r>
      <w:r w:rsidR="0003067A" w:rsidRPr="00F810EC">
        <w:rPr>
          <w:rFonts w:ascii="Times New Roman" w:hAnsi="Times New Roman" w:cs="Times New Roman"/>
          <w:sz w:val="24"/>
          <w:szCs w:val="24"/>
          <w:lang w:val="sr-Cyrl-CS"/>
        </w:rPr>
        <w:t xml:space="preserve">усклађивање са Правилником о ближим условима које морају испуњавати правна лица за обављање послова организовања заштите од пожара у субјектима прве, друге и треће угрожености од пожара </w:t>
      </w:r>
      <w:r w:rsidR="00C618D1" w:rsidRPr="00F810EC">
        <w:rPr>
          <w:rFonts w:ascii="Times New Roman" w:hAnsi="Times New Roman" w:cs="Times New Roman"/>
          <w:sz w:val="24"/>
          <w:szCs w:val="24"/>
          <w:lang w:val="sr-Cyrl-CS"/>
        </w:rPr>
        <w:t xml:space="preserve">(„Службени гласник РС”, </w:t>
      </w:r>
      <w:r w:rsidR="0003067A" w:rsidRPr="00F810EC">
        <w:rPr>
          <w:rFonts w:ascii="Times New Roman" w:hAnsi="Times New Roman" w:cs="Times New Roman"/>
          <w:sz w:val="24"/>
          <w:szCs w:val="24"/>
          <w:lang w:val="sr-Cyrl-CS"/>
        </w:rPr>
        <w:t>бр. 6/21)</w:t>
      </w:r>
      <w:r w:rsidR="00A83AB9" w:rsidRPr="00F810EC">
        <w:rPr>
          <w:rFonts w:ascii="Times New Roman" w:hAnsi="Times New Roman" w:cs="Times New Roman"/>
          <w:sz w:val="24"/>
          <w:szCs w:val="24"/>
          <w:lang w:val="sr-Cyrl-CS"/>
        </w:rPr>
        <w:t xml:space="preserve"> па се прописује и такса за промену података у решењу</w:t>
      </w:r>
      <w:r w:rsidR="00A83AB9" w:rsidRPr="00F810EC">
        <w:rPr>
          <w:rFonts w:ascii="Times New Roman" w:eastAsia="Times New Roman" w:hAnsi="Times New Roman" w:cs="Times New Roman"/>
          <w:sz w:val="24"/>
          <w:szCs w:val="24"/>
          <w:lang w:val="sr-Cyrl-CS"/>
        </w:rPr>
        <w:t xml:space="preserve"> о давању овлашћења за обављање послова</w:t>
      </w:r>
      <w:r w:rsidR="00CF3CA0" w:rsidRPr="00F810EC">
        <w:rPr>
          <w:rFonts w:ascii="Times New Roman" w:eastAsia="Times New Roman" w:hAnsi="Times New Roman" w:cs="Times New Roman"/>
          <w:sz w:val="24"/>
          <w:szCs w:val="24"/>
          <w:lang w:val="sr-Cyrl-CS"/>
        </w:rPr>
        <w:t xml:space="preserve"> организовања заштите од пожара;</w:t>
      </w:r>
    </w:p>
    <w:p w14:paraId="027CE79F" w14:textId="1D84E83A" w:rsidR="009F74B1" w:rsidRPr="00F810EC" w:rsidRDefault="003F47BA" w:rsidP="00A7069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eastAsia="Times New Roman" w:hAnsi="Times New Roman" w:cs="Times New Roman"/>
          <w:sz w:val="24"/>
          <w:szCs w:val="24"/>
          <w:lang w:val="sr-Cyrl-CS"/>
        </w:rPr>
        <w:t xml:space="preserve">- у области пољопривреде врши се усклађивање са чланом 26. став 8. и 9. Закона о безбедности хране </w:t>
      </w:r>
      <w:r w:rsidR="00C618D1" w:rsidRPr="00F810EC">
        <w:rPr>
          <w:rFonts w:ascii="Times New Roman" w:hAnsi="Times New Roman" w:cs="Times New Roman"/>
          <w:sz w:val="24"/>
          <w:szCs w:val="24"/>
          <w:lang w:val="sr-Cyrl-CS"/>
        </w:rPr>
        <w:t xml:space="preserve">(„Службени гласник РС”, </w:t>
      </w:r>
      <w:r w:rsidRPr="00F810EC">
        <w:rPr>
          <w:rFonts w:ascii="Times New Roman" w:eastAsia="Times New Roman" w:hAnsi="Times New Roman" w:cs="Times New Roman"/>
          <w:sz w:val="24"/>
          <w:szCs w:val="24"/>
          <w:lang w:val="sr-Cyrl-CS"/>
        </w:rPr>
        <w:t xml:space="preserve">бр. 41/09 и 17/19) и уређују висине таксе за административне поступке за </w:t>
      </w:r>
      <w:r w:rsidRPr="00F810EC">
        <w:rPr>
          <w:rFonts w:ascii="Times New Roman" w:eastAsia="Calibri" w:hAnsi="Times New Roman" w:cs="Times New Roman"/>
          <w:bCs/>
          <w:sz w:val="24"/>
          <w:szCs w:val="24"/>
          <w:shd w:val="clear" w:color="auto" w:fill="FFFFFF"/>
          <w:lang w:val="sr-Cyrl-CS"/>
        </w:rPr>
        <w:t>издавање међународне потврде (сертификата) о безбедности хране биљног порекла.</w:t>
      </w:r>
      <w:r w:rsidR="00A83AB9" w:rsidRPr="00F810EC">
        <w:rPr>
          <w:rFonts w:ascii="Times New Roman" w:hAnsi="Times New Roman" w:cs="Times New Roman"/>
          <w:sz w:val="24"/>
          <w:szCs w:val="24"/>
          <w:lang w:val="sr-Cyrl-CS"/>
        </w:rPr>
        <w:t xml:space="preserve"> </w:t>
      </w:r>
    </w:p>
    <w:p w14:paraId="49E63913" w14:textId="77777777" w:rsidR="00F73773" w:rsidRPr="00F810EC" w:rsidRDefault="0003067A" w:rsidP="00A7069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Предлаже се повећање висине таксе</w:t>
      </w:r>
      <w:r w:rsidR="00F73773" w:rsidRPr="00F810EC">
        <w:rPr>
          <w:rFonts w:ascii="Times New Roman" w:hAnsi="Times New Roman" w:cs="Times New Roman"/>
          <w:sz w:val="24"/>
          <w:szCs w:val="24"/>
          <w:lang w:val="sr-Cyrl-CS"/>
        </w:rPr>
        <w:t>, и то:</w:t>
      </w:r>
    </w:p>
    <w:p w14:paraId="4E2C4D69" w14:textId="78CAE137" w:rsidR="00F73773" w:rsidRPr="00F810EC" w:rsidRDefault="00F73773" w:rsidP="00A7069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w:t>
      </w:r>
      <w:r w:rsidR="0003067A" w:rsidRPr="00F810EC">
        <w:rPr>
          <w:rFonts w:ascii="Times New Roman" w:hAnsi="Times New Roman" w:cs="Times New Roman"/>
          <w:sz w:val="24"/>
          <w:szCs w:val="24"/>
          <w:lang w:val="sr-Cyrl-CS"/>
        </w:rPr>
        <w:t xml:space="preserve"> за решење по захтеву за добијање овлашћења за издавање картонских таблица за привремено означавање возила „Пробаˮса 7.900 на 114.220 динара</w:t>
      </w:r>
      <w:r w:rsidR="00CF3CA0" w:rsidRPr="00F810EC">
        <w:rPr>
          <w:rFonts w:ascii="Times New Roman" w:hAnsi="Times New Roman" w:cs="Times New Roman"/>
          <w:sz w:val="24"/>
          <w:szCs w:val="24"/>
          <w:lang w:val="sr-Cyrl-CS"/>
        </w:rPr>
        <w:t>, због продужења рока важности на период дужи од годину дана</w:t>
      </w:r>
      <w:r w:rsidRPr="00F810EC">
        <w:rPr>
          <w:rFonts w:ascii="Times New Roman" w:hAnsi="Times New Roman" w:cs="Times New Roman"/>
          <w:sz w:val="24"/>
          <w:szCs w:val="24"/>
          <w:lang w:val="sr-Cyrl-CS"/>
        </w:rPr>
        <w:t>;</w:t>
      </w:r>
    </w:p>
    <w:p w14:paraId="0F5FE112" w14:textId="142E2CC4" w:rsidR="00A70696" w:rsidRPr="00F810EC" w:rsidRDefault="00F73773" w:rsidP="00A7069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w:t>
      </w:r>
      <w:r w:rsidR="00A70696" w:rsidRPr="00F810EC">
        <w:rPr>
          <w:rFonts w:ascii="Times New Roman" w:hAnsi="Times New Roman" w:cs="Times New Roman"/>
          <w:sz w:val="24"/>
          <w:szCs w:val="24"/>
          <w:lang w:val="sr-Cyrl-CS"/>
        </w:rPr>
        <w:t xml:space="preserve"> з</w:t>
      </w:r>
      <w:r w:rsidR="00A70696" w:rsidRPr="00F810EC">
        <w:rPr>
          <w:rFonts w:ascii="Times New Roman" w:eastAsia="SimSun" w:hAnsi="Times New Roman" w:cs="Times New Roman"/>
          <w:kern w:val="1"/>
          <w:sz w:val="24"/>
          <w:szCs w:val="24"/>
          <w:lang w:val="sr-Cyrl-CS" w:eastAsia="ar-SA"/>
        </w:rPr>
        <w:t>а преглед техничке документације градње чамца за привредне и јавне сврхе, односно градње плутајућег објекта за привредне и јавне сврхе</w:t>
      </w:r>
      <w:r w:rsidR="00A70696" w:rsidRPr="00F810EC">
        <w:rPr>
          <w:rFonts w:ascii="Times New Roman" w:hAnsi="Times New Roman" w:cs="Times New Roman"/>
          <w:sz w:val="24"/>
          <w:szCs w:val="24"/>
          <w:lang w:val="sr-Cyrl-CS"/>
        </w:rPr>
        <w:t xml:space="preserve"> са</w:t>
      </w:r>
      <w:r w:rsidR="00145A1A" w:rsidRPr="00F810EC">
        <w:rPr>
          <w:rFonts w:ascii="Times New Roman" w:hAnsi="Times New Roman" w:cs="Times New Roman"/>
          <w:sz w:val="24"/>
          <w:szCs w:val="24"/>
          <w:lang w:val="sr-Cyrl-CS"/>
        </w:rPr>
        <w:t xml:space="preserve"> 13.550 динара на 30.000 динара, због великог утрошка времена потребног за преглед бродограђев</w:t>
      </w:r>
      <w:r w:rsidR="00F810EC">
        <w:rPr>
          <w:rFonts w:ascii="Times New Roman" w:hAnsi="Times New Roman" w:cs="Times New Roman"/>
          <w:sz w:val="24"/>
          <w:szCs w:val="24"/>
          <w:lang w:val="sr-Cyrl-CS"/>
        </w:rPr>
        <w:t>и</w:t>
      </w:r>
      <w:r w:rsidR="00145A1A" w:rsidRPr="00F810EC">
        <w:rPr>
          <w:rFonts w:ascii="Times New Roman" w:hAnsi="Times New Roman" w:cs="Times New Roman"/>
          <w:sz w:val="24"/>
          <w:szCs w:val="24"/>
          <w:lang w:val="sr-Cyrl-CS"/>
        </w:rPr>
        <w:t>нске техничке документације која неретко садржи више стотина/хиљ</w:t>
      </w:r>
      <w:r w:rsidR="00F810EC">
        <w:rPr>
          <w:rFonts w:ascii="Times New Roman" w:hAnsi="Times New Roman" w:cs="Times New Roman"/>
          <w:sz w:val="24"/>
          <w:szCs w:val="24"/>
          <w:lang w:val="sr-Cyrl-CS"/>
        </w:rPr>
        <w:t>а</w:t>
      </w:r>
      <w:r w:rsidR="00145A1A" w:rsidRPr="00F810EC">
        <w:rPr>
          <w:rFonts w:ascii="Times New Roman" w:hAnsi="Times New Roman" w:cs="Times New Roman"/>
          <w:sz w:val="24"/>
          <w:szCs w:val="24"/>
          <w:lang w:val="sr-Cyrl-CS"/>
        </w:rPr>
        <w:t>да страна, поготово кад су у питању прорачу</w:t>
      </w:r>
      <w:r w:rsidRPr="00F810EC">
        <w:rPr>
          <w:rFonts w:ascii="Times New Roman" w:hAnsi="Times New Roman" w:cs="Times New Roman"/>
          <w:sz w:val="24"/>
          <w:szCs w:val="24"/>
          <w:lang w:val="sr-Cyrl-CS"/>
        </w:rPr>
        <w:t>ни стабилитета и неплављивости;</w:t>
      </w:r>
    </w:p>
    <w:p w14:paraId="3985081B" w14:textId="77777777" w:rsidR="00F73773" w:rsidRPr="00F810EC" w:rsidRDefault="00A70696" w:rsidP="00A7069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Предлаже се брисање</w:t>
      </w:r>
      <w:r w:rsidR="00FE529B" w:rsidRPr="00F810EC">
        <w:rPr>
          <w:rFonts w:ascii="Times New Roman" w:hAnsi="Times New Roman" w:cs="Times New Roman"/>
          <w:sz w:val="24"/>
          <w:szCs w:val="24"/>
          <w:lang w:val="sr-Cyrl-CS"/>
        </w:rPr>
        <w:t xml:space="preserve"> таксе</w:t>
      </w:r>
      <w:r w:rsidR="00F73773" w:rsidRPr="00F810EC">
        <w:rPr>
          <w:rFonts w:ascii="Times New Roman" w:hAnsi="Times New Roman" w:cs="Times New Roman"/>
          <w:sz w:val="24"/>
          <w:szCs w:val="24"/>
          <w:lang w:val="sr-Cyrl-CS"/>
        </w:rPr>
        <w:t>, и то:</w:t>
      </w:r>
    </w:p>
    <w:p w14:paraId="5A195372" w14:textId="77777777" w:rsidR="004D1DAF" w:rsidRPr="00F810EC" w:rsidRDefault="00F73773" w:rsidP="00A7069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w:t>
      </w:r>
      <w:r w:rsidR="00FE529B" w:rsidRPr="00F810EC">
        <w:rPr>
          <w:rFonts w:ascii="Times New Roman" w:hAnsi="Times New Roman" w:cs="Times New Roman"/>
          <w:sz w:val="24"/>
          <w:szCs w:val="24"/>
          <w:lang w:val="sr-Cyrl-CS"/>
        </w:rPr>
        <w:t xml:space="preserve"> за извођење хидрографских снимања речног дна коришћењем чамца са уграђеном „single-beam” опремом, и обрадом података на међународном и међудржавном водном путу</w:t>
      </w:r>
      <w:r w:rsidR="00ED4B3A" w:rsidRPr="00F810EC">
        <w:rPr>
          <w:rFonts w:ascii="Times New Roman" w:hAnsi="Times New Roman" w:cs="Times New Roman"/>
          <w:sz w:val="24"/>
          <w:szCs w:val="24"/>
          <w:lang w:val="sr-Cyrl-CS"/>
        </w:rPr>
        <w:t xml:space="preserve">, </w:t>
      </w:r>
    </w:p>
    <w:p w14:paraId="572F1B0B" w14:textId="45F9DD54" w:rsidR="00A70696" w:rsidRPr="00F810EC" w:rsidRDefault="004D1DAF" w:rsidP="00A70696">
      <w:pPr>
        <w:tabs>
          <w:tab w:val="left" w:pos="1260"/>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lastRenderedPageBreak/>
        <w:t xml:space="preserve">- </w:t>
      </w:r>
      <w:r w:rsidR="00ED4B3A" w:rsidRPr="00F810EC">
        <w:rPr>
          <w:rFonts w:ascii="Times New Roman" w:hAnsi="Times New Roman" w:cs="Times New Roman"/>
          <w:sz w:val="24"/>
          <w:szCs w:val="24"/>
          <w:lang w:val="sr-Cyrl-CS"/>
        </w:rPr>
        <w:t>таксе за издавање раније снимљених попречних профила, из базе података, и то</w:t>
      </w:r>
      <w:r w:rsidR="00ED4B3A" w:rsidRPr="00F810EC">
        <w:rPr>
          <w:lang w:val="sr-Cyrl-CS"/>
        </w:rPr>
        <w:t xml:space="preserve"> </w:t>
      </w:r>
      <w:r w:rsidR="00ED4B3A" w:rsidRPr="00F810EC">
        <w:rPr>
          <w:rFonts w:ascii="Times New Roman" w:hAnsi="Times New Roman" w:cs="Times New Roman"/>
          <w:sz w:val="24"/>
          <w:szCs w:val="24"/>
          <w:lang w:val="sr-Cyrl-CS"/>
        </w:rPr>
        <w:t>копије ситуационог плана водног пута, по километру</w:t>
      </w:r>
      <w:r w:rsidR="00A70696" w:rsidRPr="00F810EC">
        <w:rPr>
          <w:rFonts w:ascii="Times New Roman" w:hAnsi="Times New Roman" w:cs="Times New Roman"/>
          <w:sz w:val="24"/>
          <w:szCs w:val="24"/>
          <w:lang w:val="sr-Cyrl-CS"/>
        </w:rPr>
        <w:t>.</w:t>
      </w:r>
      <w:r w:rsidR="00ED4B3A" w:rsidRPr="00F810EC">
        <w:rPr>
          <w:rFonts w:ascii="Times New Roman" w:hAnsi="Times New Roman" w:cs="Times New Roman"/>
          <w:sz w:val="24"/>
          <w:szCs w:val="24"/>
          <w:lang w:val="sr-Cyrl-CS"/>
        </w:rPr>
        <w:t xml:space="preserve"> </w:t>
      </w:r>
    </w:p>
    <w:bookmarkEnd w:id="0"/>
    <w:bookmarkEnd w:id="1"/>
    <w:p w14:paraId="2D61D58B" w14:textId="1507488E" w:rsidR="00247494" w:rsidRPr="00F810EC" w:rsidRDefault="00247494" w:rsidP="00784491">
      <w:pPr>
        <w:tabs>
          <w:tab w:val="left" w:pos="1080"/>
        </w:tabs>
        <w:spacing w:after="0" w:line="240" w:lineRule="auto"/>
        <w:ind w:firstLine="720"/>
        <w:jc w:val="both"/>
        <w:rPr>
          <w:rFonts w:ascii="Times New Roman" w:hAnsi="Times New Roman" w:cs="Times New Roman"/>
          <w:sz w:val="24"/>
          <w:szCs w:val="24"/>
          <w:lang w:val="sr-Cyrl-CS"/>
        </w:rPr>
      </w:pPr>
    </w:p>
    <w:p w14:paraId="3D498745" w14:textId="7C7E5126" w:rsidR="003D50EF" w:rsidRPr="00F810EC" w:rsidRDefault="003D50EF" w:rsidP="00D71D39">
      <w:pPr>
        <w:spacing w:after="0" w:line="240" w:lineRule="auto"/>
        <w:ind w:firstLine="720"/>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II</w:t>
      </w:r>
      <w:r w:rsidR="00C618D1" w:rsidRPr="00F810EC">
        <w:rPr>
          <w:rFonts w:ascii="Times New Roman" w:hAnsi="Times New Roman" w:cs="Times New Roman"/>
          <w:sz w:val="24"/>
          <w:szCs w:val="24"/>
          <w:lang w:val="sr-Cyrl-CS"/>
        </w:rPr>
        <w:t>I</w:t>
      </w:r>
      <w:r w:rsidRPr="00F810EC">
        <w:rPr>
          <w:rFonts w:ascii="Times New Roman" w:hAnsi="Times New Roman" w:cs="Times New Roman"/>
          <w:sz w:val="24"/>
          <w:szCs w:val="24"/>
          <w:lang w:val="sr-Cyrl-CS"/>
        </w:rPr>
        <w:t>. ОБЈАШЊЕЊЕ ОСНОВНИХ ПРАВНИХ ИНСТИТУТА</w:t>
      </w:r>
      <w:r w:rsidR="00FB7C53" w:rsidRPr="00F810EC">
        <w:rPr>
          <w:rFonts w:ascii="Times New Roman" w:hAnsi="Times New Roman" w:cs="Times New Roman"/>
          <w:sz w:val="24"/>
          <w:szCs w:val="24"/>
          <w:lang w:val="sr-Cyrl-CS"/>
        </w:rPr>
        <w:t xml:space="preserve"> </w:t>
      </w:r>
      <w:r w:rsidRPr="00F810EC">
        <w:rPr>
          <w:rFonts w:ascii="Times New Roman" w:hAnsi="Times New Roman" w:cs="Times New Roman"/>
          <w:sz w:val="24"/>
          <w:szCs w:val="24"/>
          <w:lang w:val="sr-Cyrl-CS"/>
        </w:rPr>
        <w:t>И ПОЈЕДИНАЧНИХ РЕШЕЊА</w:t>
      </w:r>
    </w:p>
    <w:p w14:paraId="7C649203" w14:textId="5446FB9B" w:rsidR="000757F1" w:rsidRPr="00F810EC" w:rsidRDefault="000757F1" w:rsidP="00D71D39">
      <w:pPr>
        <w:spacing w:after="0" w:line="240" w:lineRule="auto"/>
        <w:ind w:firstLine="709"/>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Уз члан</w:t>
      </w:r>
      <w:r w:rsidR="002F4314" w:rsidRPr="00F810EC">
        <w:rPr>
          <w:rFonts w:ascii="Times New Roman" w:hAnsi="Times New Roman" w:cs="Times New Roman"/>
          <w:sz w:val="24"/>
          <w:szCs w:val="24"/>
          <w:u w:val="single"/>
          <w:lang w:val="sr-Cyrl-CS"/>
        </w:rPr>
        <w:t xml:space="preserve"> </w:t>
      </w:r>
      <w:r w:rsidR="00BB7304" w:rsidRPr="00F810EC">
        <w:rPr>
          <w:rFonts w:ascii="Times New Roman" w:hAnsi="Times New Roman" w:cs="Times New Roman"/>
          <w:sz w:val="24"/>
          <w:szCs w:val="24"/>
          <w:u w:val="single"/>
          <w:lang w:val="sr-Cyrl-CS"/>
        </w:rPr>
        <w:t>1</w:t>
      </w:r>
      <w:r w:rsidR="002F4314" w:rsidRPr="00F810EC">
        <w:rPr>
          <w:rFonts w:ascii="Times New Roman" w:hAnsi="Times New Roman" w:cs="Times New Roman"/>
          <w:sz w:val="24"/>
          <w:szCs w:val="24"/>
          <w:u w:val="single"/>
          <w:lang w:val="sr-Cyrl-CS"/>
        </w:rPr>
        <w:t>.</w:t>
      </w:r>
    </w:p>
    <w:p w14:paraId="00202F77" w14:textId="2B6CAC29" w:rsidR="00CD1117" w:rsidRPr="00F810EC" w:rsidRDefault="000757F1" w:rsidP="00D71D39">
      <w:pPr>
        <w:spacing w:after="0" w:line="240" w:lineRule="auto"/>
        <w:jc w:val="both"/>
        <w:rPr>
          <w:rFonts w:ascii="Times New Roman" w:eastAsia="Calibri" w:hAnsi="Times New Roman" w:cs="Times New Roman"/>
          <w:b/>
          <w:bCs/>
          <w:sz w:val="24"/>
          <w:szCs w:val="24"/>
          <w:lang w:val="sr-Cyrl-CS"/>
        </w:rPr>
      </w:pPr>
      <w:r w:rsidRPr="00F810EC">
        <w:rPr>
          <w:rFonts w:ascii="Times New Roman" w:hAnsi="Times New Roman" w:cs="Times New Roman"/>
          <w:sz w:val="24"/>
          <w:szCs w:val="24"/>
          <w:lang w:val="sr-Cyrl-CS"/>
        </w:rPr>
        <w:tab/>
      </w:r>
      <w:r w:rsidR="00CD1117" w:rsidRPr="00F810EC">
        <w:rPr>
          <w:rFonts w:ascii="Times New Roman" w:eastAsia="Calibri" w:hAnsi="Times New Roman" w:cs="Times New Roman"/>
          <w:sz w:val="24"/>
          <w:szCs w:val="24"/>
          <w:lang w:val="sr-Cyrl-CS"/>
        </w:rPr>
        <w:t>Увођењем нове тачке 6) у члану 1а се дефинише појам електронског плаћања таксе</w:t>
      </w:r>
      <w:r w:rsidR="00166BD6" w:rsidRPr="00F810EC">
        <w:rPr>
          <w:rFonts w:ascii="Times New Roman" w:eastAsia="Calibri" w:hAnsi="Times New Roman" w:cs="Times New Roman"/>
          <w:sz w:val="24"/>
          <w:szCs w:val="24"/>
          <w:lang w:val="sr-Cyrl-CS"/>
        </w:rPr>
        <w:t xml:space="preserve"> у смислу овог закона</w:t>
      </w:r>
      <w:r w:rsidR="00CD1117" w:rsidRPr="00F810EC">
        <w:rPr>
          <w:rFonts w:ascii="Times New Roman" w:eastAsia="Calibri" w:hAnsi="Times New Roman" w:cs="Times New Roman"/>
          <w:sz w:val="24"/>
          <w:szCs w:val="24"/>
          <w:lang w:val="sr-Cyrl-CS"/>
        </w:rPr>
        <w:t xml:space="preserve">, као посебан начин </w:t>
      </w:r>
      <w:r w:rsidR="008E01CB" w:rsidRPr="00F810EC">
        <w:rPr>
          <w:rFonts w:ascii="Times New Roman" w:eastAsia="Calibri" w:hAnsi="Times New Roman" w:cs="Times New Roman"/>
          <w:sz w:val="24"/>
          <w:szCs w:val="24"/>
          <w:lang w:val="sr-Cyrl-CS"/>
        </w:rPr>
        <w:t xml:space="preserve">електронског плаћања </w:t>
      </w:r>
      <w:r w:rsidR="00CD1117" w:rsidRPr="00F810EC">
        <w:rPr>
          <w:rFonts w:ascii="Times New Roman" w:eastAsia="Calibri" w:hAnsi="Times New Roman" w:cs="Times New Roman"/>
          <w:sz w:val="24"/>
          <w:szCs w:val="24"/>
          <w:lang w:val="sr-Cyrl-CS"/>
        </w:rPr>
        <w:t>преко електронских система Канцелариј</w:t>
      </w:r>
      <w:r w:rsidR="004D1DAF" w:rsidRPr="00F810EC">
        <w:rPr>
          <w:rFonts w:ascii="Times New Roman" w:eastAsia="Calibri" w:hAnsi="Times New Roman" w:cs="Times New Roman"/>
          <w:sz w:val="24"/>
          <w:szCs w:val="24"/>
          <w:lang w:val="sr-Cyrl-CS"/>
        </w:rPr>
        <w:t>е</w:t>
      </w:r>
      <w:r w:rsidR="00CD1117" w:rsidRPr="00F810EC">
        <w:rPr>
          <w:rFonts w:ascii="Times New Roman" w:eastAsia="Calibri" w:hAnsi="Times New Roman" w:cs="Times New Roman"/>
          <w:sz w:val="24"/>
          <w:szCs w:val="24"/>
          <w:lang w:val="sr-Cyrl-CS"/>
        </w:rPr>
        <w:t xml:space="preserve"> за информ</w:t>
      </w:r>
      <w:r w:rsidR="00F810EC">
        <w:rPr>
          <w:rFonts w:ascii="Times New Roman" w:eastAsia="Calibri" w:hAnsi="Times New Roman" w:cs="Times New Roman"/>
          <w:sz w:val="24"/>
          <w:szCs w:val="24"/>
          <w:lang w:val="sr-Cyrl-CS"/>
        </w:rPr>
        <w:t>а</w:t>
      </w:r>
      <w:r w:rsidR="00CD1117" w:rsidRPr="00F810EC">
        <w:rPr>
          <w:rFonts w:ascii="Times New Roman" w:eastAsia="Calibri" w:hAnsi="Times New Roman" w:cs="Times New Roman"/>
          <w:sz w:val="24"/>
          <w:szCs w:val="24"/>
          <w:lang w:val="sr-Cyrl-CS"/>
        </w:rPr>
        <w:t xml:space="preserve">ционе технологије и електронску управу или другог електронског система који је технички и функционално повезан са информационим системом Управе за трезор, тако да омогућава електронско прикупљање и евидентирање података о плаћању у реалном времену у информационом систему Управе за трезор, укључујући </w:t>
      </w:r>
      <w:r w:rsidR="008E01CB" w:rsidRPr="00F810EC">
        <w:rPr>
          <w:rFonts w:ascii="Times New Roman" w:eastAsia="Calibri" w:hAnsi="Times New Roman" w:cs="Times New Roman"/>
          <w:sz w:val="24"/>
          <w:szCs w:val="24"/>
          <w:lang w:val="sr-Cyrl-CS"/>
        </w:rPr>
        <w:t>генерисање јединственог позива на број уплате</w:t>
      </w:r>
      <w:r w:rsidR="00CD1117" w:rsidRPr="00F810EC">
        <w:rPr>
          <w:rFonts w:ascii="Times New Roman" w:eastAsia="Calibri" w:hAnsi="Times New Roman" w:cs="Times New Roman"/>
          <w:sz w:val="24"/>
          <w:szCs w:val="24"/>
          <w:lang w:val="sr-Cyrl-CS"/>
        </w:rPr>
        <w:t xml:space="preserve">. </w:t>
      </w:r>
    </w:p>
    <w:p w14:paraId="066A9108" w14:textId="77777777" w:rsidR="00CD1117" w:rsidRPr="00F810EC" w:rsidRDefault="00CD1117" w:rsidP="00D71D39">
      <w:pPr>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 xml:space="preserve">Уз члан 2. </w:t>
      </w:r>
    </w:p>
    <w:p w14:paraId="658E7A5E" w14:textId="69E575E1" w:rsidR="00CD1117" w:rsidRPr="00F810EC" w:rsidRDefault="00CD1117" w:rsidP="00D71D39">
      <w:pPr>
        <w:spacing w:after="0" w:line="240" w:lineRule="auto"/>
        <w:ind w:firstLine="709"/>
        <w:jc w:val="both"/>
        <w:rPr>
          <w:rFonts w:ascii="Times New Roman" w:eastAsia="Calibri" w:hAnsi="Times New Roman" w:cs="Times New Roman"/>
          <w:sz w:val="24"/>
          <w:szCs w:val="24"/>
          <w:lang w:val="sr-Cyrl-CS"/>
        </w:rPr>
      </w:pPr>
      <w:r w:rsidRPr="00F810EC">
        <w:rPr>
          <w:rFonts w:ascii="Times New Roman" w:eastAsia="Calibri" w:hAnsi="Times New Roman" w:cs="Times New Roman"/>
          <w:sz w:val="24"/>
          <w:szCs w:val="24"/>
          <w:lang w:val="sr-Cyrl-CS"/>
        </w:rPr>
        <w:t xml:space="preserve">Допунама члана 10. утврђује се да се такса може платити и путем електронског плаћања и </w:t>
      </w:r>
      <w:r w:rsidR="004D1DAF" w:rsidRPr="00F810EC">
        <w:rPr>
          <w:rFonts w:ascii="Times New Roman" w:eastAsia="Calibri" w:hAnsi="Times New Roman" w:cs="Times New Roman"/>
          <w:sz w:val="24"/>
          <w:szCs w:val="24"/>
          <w:lang w:val="sr-Cyrl-CS"/>
        </w:rPr>
        <w:t xml:space="preserve">прописује </w:t>
      </w:r>
      <w:r w:rsidRPr="00F810EC">
        <w:rPr>
          <w:rFonts w:ascii="Times New Roman" w:eastAsia="Calibri" w:hAnsi="Times New Roman" w:cs="Times New Roman"/>
          <w:sz w:val="24"/>
          <w:szCs w:val="24"/>
          <w:lang w:val="sr-Cyrl-CS"/>
        </w:rPr>
        <w:t xml:space="preserve">да у случају електронског плаћања административне таксе обвезник више нема обавезу да уз захтев подноси доказ о уплати таксе, </w:t>
      </w:r>
      <w:r w:rsidR="00724B01" w:rsidRPr="00F810EC">
        <w:rPr>
          <w:rFonts w:ascii="Times New Roman" w:eastAsia="Calibri" w:hAnsi="Times New Roman" w:cs="Times New Roman"/>
          <w:sz w:val="24"/>
          <w:szCs w:val="24"/>
          <w:lang w:val="sr-Cyrl-CS"/>
        </w:rPr>
        <w:t>већ се доказом о уплати сматра податак о уплати садржан у електронском систему у који је службеник</w:t>
      </w:r>
      <w:r w:rsidRPr="00F810EC">
        <w:rPr>
          <w:rFonts w:ascii="Times New Roman" w:eastAsia="Calibri" w:hAnsi="Times New Roman" w:cs="Times New Roman"/>
          <w:sz w:val="24"/>
          <w:szCs w:val="24"/>
          <w:lang w:val="sr-Cyrl-CS"/>
        </w:rPr>
        <w:t xml:space="preserve"> дужан да по службеној дужности изврши увид. Подаци о извршеној уплати таксе садржани у информационом систему електронске управе сматрају се доказом о плаћеној такси, чиме се електронски запис изједначава са физичким доказима (нпр. уплатница). На овај начин се поједностављује и скраћује поступак, смањује административни терет и трошак за странке и органе, те обезбеђује правовремена и поуздана провера уплате у реалном времену путем увида у електронску евиденцију. </w:t>
      </w:r>
    </w:p>
    <w:p w14:paraId="3225AB65" w14:textId="11C2B12E" w:rsidR="00784869" w:rsidRPr="00F810EC" w:rsidRDefault="00784869" w:rsidP="00D71D39">
      <w:pPr>
        <w:spacing w:after="0" w:line="240" w:lineRule="auto"/>
        <w:ind w:firstLine="709"/>
        <w:jc w:val="both"/>
        <w:rPr>
          <w:rFonts w:ascii="Times New Roman" w:eastAsia="Calibri" w:hAnsi="Times New Roman" w:cs="Times New Roman"/>
          <w:sz w:val="24"/>
          <w:szCs w:val="24"/>
          <w:u w:val="single"/>
          <w:lang w:val="sr-Cyrl-CS"/>
        </w:rPr>
      </w:pPr>
      <w:r w:rsidRPr="00F810EC">
        <w:rPr>
          <w:rFonts w:ascii="Times New Roman" w:eastAsia="Calibri" w:hAnsi="Times New Roman" w:cs="Times New Roman"/>
          <w:sz w:val="24"/>
          <w:szCs w:val="24"/>
          <w:u w:val="single"/>
          <w:lang w:val="sr-Cyrl-CS"/>
        </w:rPr>
        <w:t>Уз члан 3.</w:t>
      </w:r>
    </w:p>
    <w:p w14:paraId="15B6E659" w14:textId="63283E89" w:rsidR="00784869" w:rsidRPr="00F810EC" w:rsidRDefault="00784869" w:rsidP="00D71D39">
      <w:pPr>
        <w:spacing w:after="0" w:line="240" w:lineRule="auto"/>
        <w:ind w:firstLine="709"/>
        <w:jc w:val="both"/>
        <w:rPr>
          <w:rFonts w:ascii="Times New Roman" w:eastAsia="Calibri" w:hAnsi="Times New Roman" w:cs="Times New Roman"/>
          <w:sz w:val="24"/>
          <w:szCs w:val="24"/>
          <w:lang w:val="sr-Cyrl-CS"/>
        </w:rPr>
      </w:pPr>
      <w:r w:rsidRPr="00F810EC">
        <w:rPr>
          <w:rFonts w:ascii="Times New Roman" w:eastAsia="Calibri" w:hAnsi="Times New Roman" w:cs="Times New Roman"/>
          <w:sz w:val="24"/>
          <w:szCs w:val="24"/>
          <w:lang w:val="sr-Cyrl-CS"/>
        </w:rPr>
        <w:t>Овим чланом се врше неопходна усаглашавања са изменама извршеним у чл. 1. и 2. овог закона.</w:t>
      </w:r>
    </w:p>
    <w:p w14:paraId="3538E664" w14:textId="23CCDA58" w:rsidR="00D44277" w:rsidRPr="00F810EC" w:rsidRDefault="00602FE8" w:rsidP="004D1DAF">
      <w:pPr>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 xml:space="preserve"> </w:t>
      </w:r>
      <w:r w:rsidR="00D44277" w:rsidRPr="00F810EC">
        <w:rPr>
          <w:rFonts w:ascii="Times New Roman" w:hAnsi="Times New Roman" w:cs="Times New Roman"/>
          <w:sz w:val="24"/>
          <w:szCs w:val="24"/>
          <w:u w:val="single"/>
          <w:lang w:val="sr-Cyrl-CS"/>
        </w:rPr>
        <w:t>Уз чл</w:t>
      </w:r>
      <w:r w:rsidR="00784869" w:rsidRPr="00F810EC">
        <w:rPr>
          <w:rFonts w:ascii="Times New Roman" w:hAnsi="Times New Roman" w:cs="Times New Roman"/>
          <w:sz w:val="24"/>
          <w:szCs w:val="24"/>
          <w:u w:val="single"/>
          <w:lang w:val="sr-Cyrl-CS"/>
        </w:rPr>
        <w:t>.</w:t>
      </w:r>
      <w:r w:rsidR="002F4314" w:rsidRPr="00F810EC">
        <w:rPr>
          <w:rFonts w:ascii="Times New Roman" w:hAnsi="Times New Roman" w:cs="Times New Roman"/>
          <w:sz w:val="24"/>
          <w:szCs w:val="24"/>
          <w:u w:val="single"/>
          <w:lang w:val="sr-Cyrl-CS"/>
        </w:rPr>
        <w:t xml:space="preserve"> </w:t>
      </w:r>
      <w:r w:rsidR="00784869" w:rsidRPr="00F810EC">
        <w:rPr>
          <w:rFonts w:ascii="Times New Roman" w:hAnsi="Times New Roman" w:cs="Times New Roman"/>
          <w:sz w:val="24"/>
          <w:szCs w:val="24"/>
          <w:u w:val="single"/>
          <w:lang w:val="sr-Cyrl-CS"/>
        </w:rPr>
        <w:t>4-</w:t>
      </w:r>
      <w:r w:rsidR="00AF3D10" w:rsidRPr="00F810EC">
        <w:rPr>
          <w:rFonts w:ascii="Times New Roman" w:hAnsi="Times New Roman" w:cs="Times New Roman"/>
          <w:sz w:val="24"/>
          <w:szCs w:val="24"/>
          <w:u w:val="single"/>
          <w:lang w:val="sr-Cyrl-CS"/>
        </w:rPr>
        <w:t>8</w:t>
      </w:r>
      <w:r w:rsidR="00784869" w:rsidRPr="00F810EC">
        <w:rPr>
          <w:rFonts w:ascii="Times New Roman" w:hAnsi="Times New Roman" w:cs="Times New Roman"/>
          <w:sz w:val="24"/>
          <w:szCs w:val="24"/>
          <w:u w:val="single"/>
          <w:lang w:val="sr-Cyrl-CS"/>
        </w:rPr>
        <w:t>.</w:t>
      </w:r>
    </w:p>
    <w:p w14:paraId="1A293C8A" w14:textId="121E8DE6" w:rsidR="00675162" w:rsidRPr="00F810EC" w:rsidRDefault="00675162" w:rsidP="00D71D39">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Чланом 4. се </w:t>
      </w:r>
      <w:r w:rsidR="00784869" w:rsidRPr="00F810EC">
        <w:rPr>
          <w:rFonts w:ascii="Times New Roman" w:hAnsi="Times New Roman" w:cs="Times New Roman"/>
          <w:sz w:val="24"/>
          <w:szCs w:val="24"/>
          <w:lang w:val="sr-Cyrl-CS"/>
        </w:rPr>
        <w:t>у</w:t>
      </w:r>
      <w:r w:rsidR="003F47BA" w:rsidRPr="00F810EC">
        <w:rPr>
          <w:rFonts w:ascii="Times New Roman" w:hAnsi="Times New Roman" w:cs="Times New Roman"/>
          <w:sz w:val="24"/>
          <w:szCs w:val="24"/>
          <w:lang w:val="sr-Cyrl-CS"/>
        </w:rPr>
        <w:t xml:space="preserve"> области министарства унутрашњих послова </w:t>
      </w:r>
      <w:r w:rsidRPr="00F810EC">
        <w:rPr>
          <w:rFonts w:ascii="Times New Roman" w:hAnsi="Times New Roman" w:cs="Times New Roman"/>
          <w:sz w:val="24"/>
          <w:szCs w:val="24"/>
          <w:lang w:val="sr-Cyrl-CS"/>
        </w:rPr>
        <w:t>п</w:t>
      </w:r>
      <w:r w:rsidR="00137F0D" w:rsidRPr="00F810EC">
        <w:rPr>
          <w:rFonts w:ascii="Times New Roman" w:hAnsi="Times New Roman" w:cs="Times New Roman"/>
          <w:sz w:val="24"/>
          <w:szCs w:val="24"/>
          <w:lang w:val="sr-Cyrl-CS"/>
        </w:rPr>
        <w:t>редлаже брисање става</w:t>
      </w:r>
      <w:r w:rsidRPr="00F810EC">
        <w:rPr>
          <w:rFonts w:ascii="Times New Roman" w:hAnsi="Times New Roman" w:cs="Times New Roman"/>
          <w:sz w:val="24"/>
          <w:szCs w:val="24"/>
          <w:lang w:val="sr-Cyrl-CS"/>
        </w:rPr>
        <w:t xml:space="preserve"> 5. Напомене у Тарифном броју 33</w:t>
      </w:r>
      <w:r w:rsidR="00115057" w:rsidRPr="00F810EC">
        <w:rPr>
          <w:rFonts w:ascii="Times New Roman" w:hAnsi="Times New Roman" w:cs="Times New Roman"/>
          <w:sz w:val="24"/>
          <w:szCs w:val="24"/>
          <w:lang w:val="sr-Cyrl-CS"/>
        </w:rPr>
        <w:t xml:space="preserve"> којом је уређена такса за захтев за регистрацију оружја, односно унос података о оружју за потребе извођења обуке у руковању ватреним оружјем.</w:t>
      </w:r>
      <w:r w:rsidRPr="00F810EC">
        <w:rPr>
          <w:rFonts w:ascii="Times New Roman" w:hAnsi="Times New Roman" w:cs="Times New Roman"/>
          <w:sz w:val="24"/>
          <w:szCs w:val="24"/>
          <w:lang w:val="sr-Cyrl-CS"/>
        </w:rPr>
        <w:t xml:space="preserve"> имајући у виду да је сходно члану 50. Закона о оружју и муницији </w:t>
      </w:r>
      <w:r w:rsidR="00C618D1" w:rsidRPr="00F810EC">
        <w:rPr>
          <w:rFonts w:ascii="Times New Roman" w:hAnsi="Times New Roman" w:cs="Times New Roman"/>
          <w:sz w:val="24"/>
          <w:szCs w:val="24"/>
          <w:lang w:val="sr-Cyrl-CS"/>
        </w:rPr>
        <w:t xml:space="preserve">(„Службени гласник РС”, </w:t>
      </w:r>
      <w:r w:rsidRPr="00F810EC">
        <w:rPr>
          <w:rFonts w:ascii="Times New Roman" w:hAnsi="Times New Roman" w:cs="Times New Roman"/>
          <w:sz w:val="24"/>
          <w:szCs w:val="24"/>
          <w:lang w:val="sr-Cyrl-CS"/>
        </w:rPr>
        <w:t>бр. 20/15, 10/19, 20/20 и 14/22) рок за замену исправа о оружју стекао 5. марта 2024. године</w:t>
      </w:r>
      <w:r w:rsidR="00137F0D" w:rsidRPr="00F810EC">
        <w:rPr>
          <w:rFonts w:ascii="Times New Roman" w:hAnsi="Times New Roman" w:cs="Times New Roman"/>
          <w:sz w:val="24"/>
          <w:szCs w:val="24"/>
          <w:lang w:val="sr-Cyrl-CS"/>
        </w:rPr>
        <w:t>.</w:t>
      </w:r>
    </w:p>
    <w:p w14:paraId="5125DDB3" w14:textId="55453A26" w:rsidR="00137F0D" w:rsidRPr="00F810EC" w:rsidRDefault="00137F0D" w:rsidP="00D71D39">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Поред тога, предложено је брисање става 7. Напомене уз Тарифни број 33.</w:t>
      </w:r>
      <w:r w:rsidR="005235FE" w:rsidRPr="00F810EC">
        <w:rPr>
          <w:rFonts w:ascii="Times New Roman" w:hAnsi="Times New Roman" w:cs="Times New Roman"/>
          <w:sz w:val="24"/>
          <w:szCs w:val="24"/>
          <w:lang w:val="sr-Cyrl-CS"/>
        </w:rPr>
        <w:t xml:space="preserve"> којом је уређено да се не плаћа такса за одбијање захтева за издавање оружног листа у који је уграђен  микроконтролер-чип, дозволе за ношење оружја, колекционарске дозволе и оружног листа на папирном обрасцу</w:t>
      </w:r>
      <w:r w:rsidRPr="00F810EC">
        <w:rPr>
          <w:rFonts w:ascii="Times New Roman" w:hAnsi="Times New Roman" w:cs="Times New Roman"/>
          <w:sz w:val="24"/>
          <w:szCs w:val="24"/>
          <w:lang w:val="sr-Cyrl-CS"/>
        </w:rPr>
        <w:t xml:space="preserve"> имајући у виду да је </w:t>
      </w:r>
      <w:r w:rsidR="005235FE" w:rsidRPr="00F810EC">
        <w:rPr>
          <w:rFonts w:ascii="Times New Roman" w:hAnsi="Times New Roman" w:cs="Times New Roman"/>
          <w:sz w:val="24"/>
          <w:szCs w:val="24"/>
          <w:lang w:val="sr-Cyrl-CS"/>
        </w:rPr>
        <w:t xml:space="preserve">законом </w:t>
      </w:r>
      <w:r w:rsidRPr="00F810EC">
        <w:rPr>
          <w:rFonts w:ascii="Times New Roman" w:hAnsi="Times New Roman" w:cs="Times New Roman"/>
          <w:sz w:val="24"/>
          <w:szCs w:val="24"/>
          <w:lang w:val="sr-Cyrl-CS"/>
        </w:rPr>
        <w:t>прописана такса за подношење захтева за издавање оружног листа, дозволе за ношење оружја, као и колекционарске дозволе</w:t>
      </w:r>
      <w:r w:rsidR="005235FE" w:rsidRPr="00F810EC">
        <w:rPr>
          <w:rFonts w:ascii="Times New Roman" w:hAnsi="Times New Roman" w:cs="Times New Roman"/>
          <w:sz w:val="24"/>
          <w:szCs w:val="24"/>
          <w:lang w:val="sr-Cyrl-CS"/>
        </w:rPr>
        <w:t xml:space="preserve"> које садрже и трошкове вршења безбедносне провере.</w:t>
      </w:r>
    </w:p>
    <w:p w14:paraId="0618BBCC" w14:textId="37D8EBF6" w:rsidR="00A2688E" w:rsidRPr="00F810EC" w:rsidRDefault="00A2688E" w:rsidP="00D71D39">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У члану 5. додаје се нови став 6. којим се прописује висина таксе за издавање пограничне пропуснице / дозволе за погранични саобраћај, под условом реципроцитета у износу од 760 динара</w:t>
      </w:r>
      <w:r w:rsidR="004F580F" w:rsidRPr="00F810EC">
        <w:rPr>
          <w:rFonts w:ascii="Times New Roman" w:hAnsi="Times New Roman" w:cs="Times New Roman"/>
          <w:sz w:val="24"/>
          <w:szCs w:val="24"/>
          <w:lang w:val="sr-Cyrl-CS"/>
        </w:rPr>
        <w:t>, у циљу решавања проблема становника пограничних подручја за прелазак и боравак у пограничном подручју</w:t>
      </w:r>
      <w:r w:rsidRPr="00F810EC">
        <w:rPr>
          <w:rFonts w:ascii="Times New Roman" w:hAnsi="Times New Roman" w:cs="Times New Roman"/>
          <w:sz w:val="24"/>
          <w:szCs w:val="24"/>
          <w:lang w:val="sr-Cyrl-CS"/>
        </w:rPr>
        <w:t>.</w:t>
      </w:r>
    </w:p>
    <w:p w14:paraId="44ADCFF1" w14:textId="25ACAB36" w:rsidR="00AF3D10" w:rsidRPr="00F810EC" w:rsidRDefault="00A2688E" w:rsidP="00AF3D10">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 </w:t>
      </w:r>
      <w:r w:rsidR="003F47BA" w:rsidRPr="00F810EC">
        <w:rPr>
          <w:rFonts w:ascii="Times New Roman" w:hAnsi="Times New Roman" w:cs="Times New Roman"/>
          <w:sz w:val="24"/>
          <w:szCs w:val="24"/>
          <w:lang w:val="sr-Cyrl-CS"/>
        </w:rPr>
        <w:t xml:space="preserve"> </w:t>
      </w:r>
      <w:r w:rsidR="00E60C91" w:rsidRPr="00F810EC">
        <w:rPr>
          <w:rFonts w:ascii="Times New Roman" w:hAnsi="Times New Roman" w:cs="Times New Roman"/>
          <w:sz w:val="24"/>
          <w:szCs w:val="24"/>
          <w:lang w:val="sr-Cyrl-CS"/>
        </w:rPr>
        <w:t xml:space="preserve">Предложено је и </w:t>
      </w:r>
      <w:r w:rsidR="003F47BA" w:rsidRPr="00F810EC">
        <w:rPr>
          <w:rFonts w:ascii="Times New Roman" w:hAnsi="Times New Roman" w:cs="Times New Roman"/>
          <w:sz w:val="24"/>
          <w:szCs w:val="24"/>
          <w:lang w:val="sr-Cyrl-CS"/>
        </w:rPr>
        <w:t xml:space="preserve">усаглашавање са изменама и допунама Правилника о регистрацији моторних и прикључних возила којим је уведена, између осталог, нова категорија возила – возила од историјског значаја (олдтајмери) за коју је прописан изглед, садржај и димензије регистарских таблица, за које се уређује висина таксе овим законом. Поред наведеног врши се усклађивање и са Правилником о ближим условима које морају испуњавати правна лица за </w:t>
      </w:r>
      <w:r w:rsidR="003F47BA" w:rsidRPr="00F810EC">
        <w:rPr>
          <w:rFonts w:ascii="Times New Roman" w:hAnsi="Times New Roman" w:cs="Times New Roman"/>
          <w:sz w:val="24"/>
          <w:szCs w:val="24"/>
          <w:lang w:val="sr-Cyrl-CS"/>
        </w:rPr>
        <w:lastRenderedPageBreak/>
        <w:t xml:space="preserve">обављање послова организовања заштите од пожара у субјектима прве, друге и треће угрожености од пожара </w:t>
      </w:r>
      <w:r w:rsidR="00C618D1" w:rsidRPr="00F810EC">
        <w:rPr>
          <w:rFonts w:ascii="Times New Roman" w:hAnsi="Times New Roman" w:cs="Times New Roman"/>
          <w:sz w:val="24"/>
          <w:szCs w:val="24"/>
          <w:lang w:val="sr-Cyrl-CS"/>
        </w:rPr>
        <w:t xml:space="preserve">(„Службени гласник РС”, </w:t>
      </w:r>
      <w:r w:rsidR="003F47BA" w:rsidRPr="00F810EC">
        <w:rPr>
          <w:rFonts w:ascii="Times New Roman" w:hAnsi="Times New Roman" w:cs="Times New Roman"/>
          <w:sz w:val="24"/>
          <w:szCs w:val="24"/>
          <w:lang w:val="sr-Cyrl-CS"/>
        </w:rPr>
        <w:t>бр</w:t>
      </w:r>
      <w:r w:rsidR="00C618D1" w:rsidRPr="00F810EC">
        <w:rPr>
          <w:rFonts w:ascii="Times New Roman" w:hAnsi="Times New Roman" w:cs="Times New Roman"/>
          <w:sz w:val="24"/>
          <w:szCs w:val="24"/>
          <w:lang w:val="sr-Cyrl-CS"/>
        </w:rPr>
        <w:t>ој</w:t>
      </w:r>
      <w:r w:rsidR="003F47BA" w:rsidRPr="00F810EC">
        <w:rPr>
          <w:rFonts w:ascii="Times New Roman" w:hAnsi="Times New Roman" w:cs="Times New Roman"/>
          <w:sz w:val="24"/>
          <w:szCs w:val="24"/>
          <w:lang w:val="sr-Cyrl-CS"/>
        </w:rPr>
        <w:t xml:space="preserve"> 6/21) па се прописује и такса за промену података у решењу о давању овлашћења за обављање послова организовања заштите од пожара.</w:t>
      </w:r>
    </w:p>
    <w:p w14:paraId="08F55583" w14:textId="2ED508C6" w:rsidR="00B765F8" w:rsidRPr="00F810EC" w:rsidRDefault="00B765F8" w:rsidP="00AF3D10">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Поред наведеног прописује се висина таксе за издавање биометријске личне карте за лице којем је одобрено право на азил, и прописују таксе за региста</w:t>
      </w:r>
      <w:r w:rsidR="00BC5E81" w:rsidRPr="00F810EC">
        <w:rPr>
          <w:rFonts w:ascii="Times New Roman" w:hAnsi="Times New Roman" w:cs="Times New Roman"/>
          <w:sz w:val="24"/>
          <w:szCs w:val="24"/>
          <w:lang w:val="sr-Cyrl-CS"/>
        </w:rPr>
        <w:t>рску таблицу по избору грађана за тешке четвороцикле, односно путничка возила од историјског значаја, за прикључно возило од историјског значаја (олдтајмери, за мопеде, лаке четвороцикле и лаке трицикле од историјског значаја, за прикључна возила за трактор од историјског значаја, за мотокултиваторе од историјског значаја.</w:t>
      </w:r>
    </w:p>
    <w:p w14:paraId="2E51AD0B" w14:textId="3FCD86F9" w:rsidR="00BC5E81" w:rsidRPr="00F810EC" w:rsidRDefault="00BC5E81" w:rsidP="00AF3D10">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Такође, прописује се таксе за регистарске таблице за тешке четвороцикле, путничка возила, аутобусе, тролејбусе и теретна возила, као и за регистарску таблицу за прикључно возило.</w:t>
      </w:r>
    </w:p>
    <w:p w14:paraId="4678FA44" w14:textId="50E0D6D0" w:rsidR="00784869" w:rsidRPr="00F810EC" w:rsidRDefault="00784869" w:rsidP="00D71D39">
      <w:pPr>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 xml:space="preserve">Уз члан </w:t>
      </w:r>
      <w:r w:rsidR="00AF3D10" w:rsidRPr="00F810EC">
        <w:rPr>
          <w:rFonts w:ascii="Times New Roman" w:hAnsi="Times New Roman" w:cs="Times New Roman"/>
          <w:sz w:val="24"/>
          <w:szCs w:val="24"/>
          <w:u w:val="single"/>
          <w:lang w:val="sr-Cyrl-CS"/>
        </w:rPr>
        <w:t>9</w:t>
      </w:r>
      <w:r w:rsidRPr="00F810EC">
        <w:rPr>
          <w:rFonts w:ascii="Times New Roman" w:hAnsi="Times New Roman" w:cs="Times New Roman"/>
          <w:sz w:val="24"/>
          <w:szCs w:val="24"/>
          <w:u w:val="single"/>
          <w:lang w:val="sr-Cyrl-CS"/>
        </w:rPr>
        <w:t>.</w:t>
      </w:r>
    </w:p>
    <w:p w14:paraId="0D5D813D" w14:textId="2B9857E6" w:rsidR="00113B5F" w:rsidRPr="00F810EC" w:rsidRDefault="00113B5F" w:rsidP="00D71D39">
      <w:pPr>
        <w:spacing w:after="0" w:line="240" w:lineRule="auto"/>
        <w:ind w:firstLine="709"/>
        <w:jc w:val="both"/>
        <w:rPr>
          <w:rFonts w:ascii="Times New Roman" w:eastAsia="Times New Roman" w:hAnsi="Times New Roman" w:cs="Times New Roman"/>
          <w:sz w:val="24"/>
          <w:szCs w:val="24"/>
          <w:lang w:val="sr-Cyrl-CS"/>
        </w:rPr>
      </w:pPr>
      <w:r w:rsidRPr="00F810EC">
        <w:rPr>
          <w:rFonts w:ascii="Times New Roman" w:eastAsia="Calibri" w:hAnsi="Times New Roman" w:cs="Times New Roman"/>
          <w:bCs/>
          <w:sz w:val="24"/>
          <w:szCs w:val="24"/>
          <w:shd w:val="clear" w:color="auto" w:fill="FFFFFF"/>
          <w:lang w:val="sr-Cyrl-CS"/>
        </w:rPr>
        <w:t xml:space="preserve">Овим чланом мења се Тарифни број 64ј којим је уређена висина таксе за одређена лабораторијска испитивања </w:t>
      </w:r>
      <w:r w:rsidRPr="00F810EC">
        <w:rPr>
          <w:rFonts w:ascii="Times New Roman" w:eastAsia="Times New Roman" w:hAnsi="Times New Roman" w:cs="Times New Roman"/>
          <w:sz w:val="24"/>
          <w:szCs w:val="24"/>
          <w:lang w:val="sr-Cyrl-CS"/>
        </w:rPr>
        <w:t>у области безбедности хране, контроле квалитета и безбедности млека и испитивања забрањених, недозвољених, штетних и непожељних супстанци у храни и храни за животиње, здравља биља, семена и садног материјала. С тим у вези извршена су одређена</w:t>
      </w:r>
      <w:r w:rsidR="000032CC" w:rsidRPr="00F810EC">
        <w:rPr>
          <w:rFonts w:ascii="Times New Roman" w:eastAsia="Times New Roman" w:hAnsi="Times New Roman" w:cs="Times New Roman"/>
          <w:sz w:val="24"/>
          <w:szCs w:val="24"/>
          <w:lang w:val="sr-Cyrl-CS"/>
        </w:rPr>
        <w:t xml:space="preserve"> терминолошка усаглашавања</w:t>
      </w:r>
      <w:r w:rsidR="000258AD" w:rsidRPr="00F810EC">
        <w:rPr>
          <w:rFonts w:ascii="Times New Roman" w:eastAsia="Times New Roman" w:hAnsi="Times New Roman" w:cs="Times New Roman"/>
          <w:sz w:val="24"/>
          <w:szCs w:val="24"/>
          <w:lang w:val="sr-Cyrl-CS"/>
        </w:rPr>
        <w:t xml:space="preserve"> услуга које пружа Дирекција за националне референтне лабораторије</w:t>
      </w:r>
      <w:r w:rsidR="000032CC" w:rsidRPr="00F810EC">
        <w:rPr>
          <w:rFonts w:ascii="Times New Roman" w:eastAsia="Times New Roman" w:hAnsi="Times New Roman" w:cs="Times New Roman"/>
          <w:sz w:val="24"/>
          <w:szCs w:val="24"/>
          <w:lang w:val="sr-Cyrl-CS"/>
        </w:rPr>
        <w:t>, измена висине одређених</w:t>
      </w:r>
      <w:r w:rsidR="000258AD" w:rsidRPr="00F810EC">
        <w:rPr>
          <w:rFonts w:ascii="Times New Roman" w:eastAsia="Times New Roman" w:hAnsi="Times New Roman" w:cs="Times New Roman"/>
          <w:sz w:val="24"/>
          <w:szCs w:val="24"/>
          <w:lang w:val="sr-Cyrl-CS"/>
        </w:rPr>
        <w:t xml:space="preserve"> такси, као и прописивање одређених нових услуга у оквиру пакета постојећих анализа. Висина таксе утврђена је у складу са Правилником о методологији.</w:t>
      </w:r>
      <w:r w:rsidRPr="00F810EC">
        <w:rPr>
          <w:rFonts w:ascii="Times New Roman" w:eastAsia="Times New Roman" w:hAnsi="Times New Roman" w:cs="Times New Roman"/>
          <w:sz w:val="24"/>
          <w:szCs w:val="24"/>
          <w:lang w:val="sr-Cyrl-CS"/>
        </w:rPr>
        <w:t xml:space="preserve"> </w:t>
      </w:r>
    </w:p>
    <w:p w14:paraId="0C7A10DD" w14:textId="5D63F3F9" w:rsidR="003F47BA" w:rsidRPr="00F810EC" w:rsidRDefault="003F47BA" w:rsidP="00D71D39">
      <w:pPr>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 xml:space="preserve">Уз члан </w:t>
      </w:r>
      <w:r w:rsidR="00AF3D10" w:rsidRPr="00F810EC">
        <w:rPr>
          <w:rFonts w:ascii="Times New Roman" w:hAnsi="Times New Roman" w:cs="Times New Roman"/>
          <w:sz w:val="24"/>
          <w:szCs w:val="24"/>
          <w:u w:val="single"/>
          <w:lang w:val="sr-Cyrl-CS"/>
        </w:rPr>
        <w:t>10</w:t>
      </w:r>
      <w:r w:rsidR="00784869" w:rsidRPr="00F810EC">
        <w:rPr>
          <w:rFonts w:ascii="Times New Roman" w:hAnsi="Times New Roman" w:cs="Times New Roman"/>
          <w:sz w:val="24"/>
          <w:szCs w:val="24"/>
          <w:u w:val="single"/>
          <w:lang w:val="sr-Cyrl-CS"/>
        </w:rPr>
        <w:t>.</w:t>
      </w:r>
    </w:p>
    <w:p w14:paraId="6391E329" w14:textId="71ED32DB" w:rsidR="007D6956" w:rsidRPr="00F810EC" w:rsidRDefault="00784869" w:rsidP="00D71D39">
      <w:pPr>
        <w:spacing w:after="0" w:line="240" w:lineRule="auto"/>
        <w:ind w:firstLine="709"/>
        <w:jc w:val="both"/>
        <w:rPr>
          <w:rFonts w:ascii="Times New Roman" w:eastAsia="Calibri" w:hAnsi="Times New Roman" w:cs="Times New Roman"/>
          <w:sz w:val="24"/>
          <w:szCs w:val="24"/>
          <w:lang w:val="sr-Cyrl-CS"/>
        </w:rPr>
      </w:pPr>
      <w:r w:rsidRPr="00F810EC">
        <w:rPr>
          <w:rFonts w:ascii="Times New Roman" w:eastAsia="Times New Roman" w:hAnsi="Times New Roman" w:cs="Times New Roman"/>
          <w:sz w:val="24"/>
          <w:szCs w:val="24"/>
          <w:lang w:val="sr-Cyrl-CS"/>
        </w:rPr>
        <w:t xml:space="preserve">Овим чланом се </w:t>
      </w:r>
      <w:r w:rsidR="003F47BA" w:rsidRPr="00F810EC">
        <w:rPr>
          <w:rFonts w:ascii="Times New Roman" w:eastAsia="Times New Roman" w:hAnsi="Times New Roman" w:cs="Times New Roman"/>
          <w:sz w:val="24"/>
          <w:szCs w:val="24"/>
          <w:lang w:val="sr-Cyrl-CS"/>
        </w:rPr>
        <w:t xml:space="preserve">у области пољопривреде </w:t>
      </w:r>
      <w:r w:rsidRPr="00F810EC">
        <w:rPr>
          <w:rFonts w:ascii="Times New Roman" w:eastAsia="Times New Roman" w:hAnsi="Times New Roman" w:cs="Times New Roman"/>
          <w:sz w:val="24"/>
          <w:szCs w:val="24"/>
          <w:lang w:val="sr-Cyrl-CS"/>
        </w:rPr>
        <w:t xml:space="preserve">прописује члан 64л којим се </w:t>
      </w:r>
      <w:r w:rsidR="003F47BA" w:rsidRPr="00F810EC">
        <w:rPr>
          <w:rFonts w:ascii="Times New Roman" w:eastAsia="Times New Roman" w:hAnsi="Times New Roman" w:cs="Times New Roman"/>
          <w:sz w:val="24"/>
          <w:szCs w:val="24"/>
          <w:lang w:val="sr-Cyrl-CS"/>
        </w:rPr>
        <w:t xml:space="preserve">врши  усклађивање са чланом 26. став 8. и 9. Закона о безбедности хране </w:t>
      </w:r>
      <w:r w:rsidR="00C618D1" w:rsidRPr="00F810EC">
        <w:rPr>
          <w:rFonts w:ascii="Times New Roman" w:hAnsi="Times New Roman" w:cs="Times New Roman"/>
          <w:sz w:val="24"/>
          <w:szCs w:val="24"/>
          <w:lang w:val="sr-Cyrl-CS"/>
        </w:rPr>
        <w:t xml:space="preserve">(„Службени гласник РС”, </w:t>
      </w:r>
      <w:r w:rsidR="003F47BA" w:rsidRPr="00F810EC">
        <w:rPr>
          <w:rFonts w:ascii="Times New Roman" w:eastAsia="Times New Roman" w:hAnsi="Times New Roman" w:cs="Times New Roman"/>
          <w:sz w:val="24"/>
          <w:szCs w:val="24"/>
          <w:lang w:val="sr-Cyrl-CS"/>
        </w:rPr>
        <w:t xml:space="preserve">бр. 41/09 и 17/19) и уређују висине таксе за административне поступке за </w:t>
      </w:r>
      <w:r w:rsidR="003F47BA" w:rsidRPr="00F810EC">
        <w:rPr>
          <w:rFonts w:ascii="Times New Roman" w:eastAsia="Calibri" w:hAnsi="Times New Roman" w:cs="Times New Roman"/>
          <w:bCs/>
          <w:sz w:val="24"/>
          <w:szCs w:val="24"/>
          <w:shd w:val="clear" w:color="auto" w:fill="FFFFFF"/>
          <w:lang w:val="sr-Cyrl-CS"/>
        </w:rPr>
        <w:t>издавање међународне потврде (сертификата) о безбедности хране биљног порекла</w:t>
      </w:r>
      <w:r w:rsidR="00AF5377" w:rsidRPr="00F810EC">
        <w:rPr>
          <w:rFonts w:ascii="Times New Roman" w:eastAsia="Calibri" w:hAnsi="Times New Roman" w:cs="Times New Roman"/>
          <w:sz w:val="24"/>
          <w:szCs w:val="24"/>
          <w:lang w:val="sr-Cyrl-CS"/>
        </w:rPr>
        <w:t>, кој</w:t>
      </w:r>
      <w:r w:rsidR="005064CE" w:rsidRPr="00F810EC">
        <w:rPr>
          <w:rFonts w:ascii="Times New Roman" w:eastAsia="Calibri" w:hAnsi="Times New Roman" w:cs="Times New Roman"/>
          <w:sz w:val="24"/>
          <w:szCs w:val="24"/>
          <w:lang w:val="sr-Cyrl-CS"/>
        </w:rPr>
        <w:t>и</w:t>
      </w:r>
      <w:r w:rsidR="00AF5377" w:rsidRPr="00F810EC">
        <w:rPr>
          <w:rFonts w:ascii="Times New Roman" w:eastAsia="Calibri" w:hAnsi="Times New Roman" w:cs="Times New Roman"/>
          <w:sz w:val="24"/>
          <w:szCs w:val="24"/>
          <w:lang w:val="sr-Cyrl-CS"/>
        </w:rPr>
        <w:t xml:space="preserve"> </w:t>
      </w:r>
      <w:r w:rsidR="005064CE" w:rsidRPr="00F810EC">
        <w:rPr>
          <w:rFonts w:ascii="Times New Roman" w:eastAsia="Calibri" w:hAnsi="Times New Roman" w:cs="Times New Roman"/>
          <w:sz w:val="24"/>
          <w:szCs w:val="24"/>
          <w:lang w:val="sr-Cyrl-CS"/>
        </w:rPr>
        <w:t>су</w:t>
      </w:r>
      <w:r w:rsidR="00AF5377" w:rsidRPr="00F810EC">
        <w:rPr>
          <w:rFonts w:ascii="Times New Roman" w:eastAsia="Calibri" w:hAnsi="Times New Roman" w:cs="Times New Roman"/>
          <w:sz w:val="24"/>
          <w:szCs w:val="24"/>
          <w:lang w:val="sr-Cyrl-CS"/>
        </w:rPr>
        <w:t xml:space="preserve"> уређен</w:t>
      </w:r>
      <w:r w:rsidR="005064CE" w:rsidRPr="00F810EC">
        <w:rPr>
          <w:rFonts w:ascii="Times New Roman" w:eastAsia="Calibri" w:hAnsi="Times New Roman" w:cs="Times New Roman"/>
          <w:sz w:val="24"/>
          <w:szCs w:val="24"/>
          <w:lang w:val="sr-Cyrl-CS"/>
        </w:rPr>
        <w:t>и</w:t>
      </w:r>
      <w:r w:rsidR="00AF5377" w:rsidRPr="00F810EC">
        <w:rPr>
          <w:rFonts w:ascii="Times New Roman" w:eastAsia="Calibri" w:hAnsi="Times New Roman" w:cs="Times New Roman"/>
          <w:sz w:val="24"/>
          <w:szCs w:val="24"/>
          <w:lang w:val="sr-Cyrl-CS"/>
        </w:rPr>
        <w:t xml:space="preserve"> подзаконским актом Министарства пољопривреде, шумарства и водопривреде – Правилником о начину и поступку издавања међународне потврде (сертификата) о безбедности хране која се извози, изгледу обрасца међународне потврде, као и евиденцији о издатим потврдама </w:t>
      </w:r>
      <w:r w:rsidR="00C618D1" w:rsidRPr="00F810EC">
        <w:rPr>
          <w:rFonts w:ascii="Times New Roman" w:hAnsi="Times New Roman" w:cs="Times New Roman"/>
          <w:sz w:val="24"/>
          <w:szCs w:val="24"/>
          <w:lang w:val="sr-Cyrl-CS"/>
        </w:rPr>
        <w:t xml:space="preserve">(„Службени гласник РС”, </w:t>
      </w:r>
      <w:r w:rsidR="00AF5377" w:rsidRPr="00F810EC">
        <w:rPr>
          <w:rFonts w:ascii="Times New Roman" w:eastAsia="Calibri" w:hAnsi="Times New Roman" w:cs="Times New Roman"/>
          <w:sz w:val="24"/>
          <w:szCs w:val="24"/>
          <w:lang w:val="sr-Cyrl-CS"/>
        </w:rPr>
        <w:t xml:space="preserve">бр. 49/19, 151/20). </w:t>
      </w:r>
      <w:r w:rsidR="007D6956" w:rsidRPr="00F810EC">
        <w:rPr>
          <w:rFonts w:ascii="Times New Roman" w:eastAsia="Calibri" w:hAnsi="Times New Roman" w:cs="Times New Roman"/>
          <w:sz w:val="24"/>
          <w:szCs w:val="24"/>
          <w:lang w:val="sr-Cyrl-CS"/>
        </w:rPr>
        <w:t xml:space="preserve">Приликом утврђивања висине трошкова примењен је </w:t>
      </w:r>
      <w:r w:rsidR="00AF5377" w:rsidRPr="00F810EC">
        <w:rPr>
          <w:rFonts w:ascii="Times New Roman" w:eastAsia="Calibri" w:hAnsi="Times New Roman" w:cs="Times New Roman"/>
          <w:sz w:val="24"/>
          <w:szCs w:val="24"/>
          <w:lang w:val="sr-Cyrl-CS"/>
        </w:rPr>
        <w:t xml:space="preserve">Правилник о методологији. </w:t>
      </w:r>
    </w:p>
    <w:p w14:paraId="6B3B645B" w14:textId="6CD17AEE" w:rsidR="00BB7304" w:rsidRPr="00F810EC" w:rsidRDefault="00BB7304" w:rsidP="00D71D39">
      <w:pPr>
        <w:spacing w:after="0" w:line="240" w:lineRule="auto"/>
        <w:ind w:firstLine="709"/>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 xml:space="preserve">Уз члан </w:t>
      </w:r>
      <w:r w:rsidR="00113B5F" w:rsidRPr="00F810EC">
        <w:rPr>
          <w:rFonts w:ascii="Times New Roman" w:hAnsi="Times New Roman" w:cs="Times New Roman"/>
          <w:sz w:val="24"/>
          <w:szCs w:val="24"/>
          <w:u w:val="single"/>
          <w:lang w:val="sr-Cyrl-CS"/>
        </w:rPr>
        <w:t>1</w:t>
      </w:r>
      <w:r w:rsidR="00AF3D10" w:rsidRPr="00F810EC">
        <w:rPr>
          <w:rFonts w:ascii="Times New Roman" w:hAnsi="Times New Roman" w:cs="Times New Roman"/>
          <w:sz w:val="24"/>
          <w:szCs w:val="24"/>
          <w:u w:val="single"/>
          <w:lang w:val="sr-Cyrl-CS"/>
        </w:rPr>
        <w:t>1</w:t>
      </w:r>
      <w:r w:rsidRPr="00F810EC">
        <w:rPr>
          <w:rFonts w:ascii="Times New Roman" w:hAnsi="Times New Roman" w:cs="Times New Roman"/>
          <w:sz w:val="24"/>
          <w:szCs w:val="24"/>
          <w:u w:val="single"/>
          <w:lang w:val="sr-Cyrl-CS"/>
        </w:rPr>
        <w:t>.</w:t>
      </w:r>
    </w:p>
    <w:p w14:paraId="1849C01A" w14:textId="11B68EB2" w:rsidR="00501D36" w:rsidRPr="00F810EC" w:rsidRDefault="00763833" w:rsidP="00D71D39">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Овим чланом п</w:t>
      </w:r>
      <w:r w:rsidR="0006203D" w:rsidRPr="00F810EC">
        <w:rPr>
          <w:rFonts w:ascii="Times New Roman" w:hAnsi="Times New Roman" w:cs="Times New Roman"/>
          <w:sz w:val="24"/>
          <w:szCs w:val="24"/>
          <w:lang w:val="sr-Cyrl-CS"/>
        </w:rPr>
        <w:t>редложена је и</w:t>
      </w:r>
      <w:r w:rsidR="003C205C" w:rsidRPr="00F810EC">
        <w:rPr>
          <w:rFonts w:ascii="Times New Roman" w:hAnsi="Times New Roman" w:cs="Times New Roman"/>
          <w:sz w:val="24"/>
          <w:szCs w:val="24"/>
          <w:lang w:val="sr-Cyrl-CS"/>
        </w:rPr>
        <w:t xml:space="preserve">змена </w:t>
      </w:r>
      <w:r w:rsidR="0006203D" w:rsidRPr="00F810EC">
        <w:rPr>
          <w:rFonts w:ascii="Times New Roman" w:eastAsia="Times New Roman" w:hAnsi="Times New Roman" w:cs="Times New Roman"/>
          <w:sz w:val="24"/>
          <w:szCs w:val="24"/>
          <w:lang w:val="sr-Cyrl-CS"/>
        </w:rPr>
        <w:t xml:space="preserve">у Тарифном броју 93. у ст. 2. и 4. </w:t>
      </w:r>
      <w:r w:rsidR="00113B5F" w:rsidRPr="00F810EC">
        <w:rPr>
          <w:rFonts w:ascii="Times New Roman" w:eastAsia="Times New Roman" w:hAnsi="Times New Roman" w:cs="Times New Roman"/>
          <w:sz w:val="24"/>
          <w:szCs w:val="24"/>
          <w:lang w:val="sr-Cyrl-CS"/>
        </w:rPr>
        <w:t>у смислу</w:t>
      </w:r>
      <w:r w:rsidR="0006203D" w:rsidRPr="00F810EC">
        <w:rPr>
          <w:rFonts w:ascii="Times New Roman" w:eastAsia="Times New Roman" w:hAnsi="Times New Roman" w:cs="Times New Roman"/>
          <w:sz w:val="24"/>
          <w:szCs w:val="24"/>
          <w:lang w:val="sr-Cyrl-CS"/>
        </w:rPr>
        <w:t xml:space="preserve"> </w:t>
      </w:r>
      <w:r w:rsidR="00113B5F" w:rsidRPr="00F810EC">
        <w:rPr>
          <w:rFonts w:ascii="Times New Roman" w:eastAsia="Times New Roman" w:hAnsi="Times New Roman" w:cs="Times New Roman"/>
          <w:sz w:val="24"/>
          <w:szCs w:val="24"/>
          <w:lang w:val="sr-Cyrl-CS"/>
        </w:rPr>
        <w:t>да се</w:t>
      </w:r>
      <w:r w:rsidR="0006203D" w:rsidRPr="00F810EC">
        <w:rPr>
          <w:rFonts w:ascii="Times New Roman" w:eastAsia="Times New Roman" w:hAnsi="Times New Roman" w:cs="Times New Roman"/>
          <w:sz w:val="24"/>
          <w:szCs w:val="24"/>
          <w:lang w:val="sr-Cyrl-CS"/>
        </w:rPr>
        <w:t xml:space="preserve"> </w:t>
      </w:r>
      <w:r w:rsidRPr="00F810EC">
        <w:rPr>
          <w:rFonts w:ascii="Times New Roman" w:eastAsia="Times New Roman" w:hAnsi="Times New Roman" w:cs="Times New Roman"/>
          <w:sz w:val="24"/>
          <w:szCs w:val="24"/>
          <w:lang w:val="sr-Cyrl-CS"/>
        </w:rPr>
        <w:t>роб</w:t>
      </w:r>
      <w:r w:rsidR="00113B5F" w:rsidRPr="00F810EC">
        <w:rPr>
          <w:rFonts w:ascii="Times New Roman" w:eastAsia="Times New Roman" w:hAnsi="Times New Roman" w:cs="Times New Roman"/>
          <w:sz w:val="24"/>
          <w:szCs w:val="24"/>
          <w:lang w:val="sr-Cyrl-CS"/>
        </w:rPr>
        <w:t>ом</w:t>
      </w:r>
      <w:r w:rsidRPr="00F810EC">
        <w:rPr>
          <w:rFonts w:ascii="Times New Roman" w:eastAsia="Times New Roman" w:hAnsi="Times New Roman" w:cs="Times New Roman"/>
          <w:sz w:val="24"/>
          <w:szCs w:val="24"/>
          <w:lang w:val="sr-Cyrl-CS"/>
        </w:rPr>
        <w:t xml:space="preserve"> мале вредности за </w:t>
      </w:r>
      <w:r w:rsidRPr="00F810EC">
        <w:rPr>
          <w:rFonts w:ascii="Times New Roman" w:hAnsi="Times New Roman" w:cs="Times New Roman"/>
          <w:sz w:val="24"/>
          <w:szCs w:val="24"/>
          <w:lang w:val="sr-Cyrl-CS"/>
        </w:rPr>
        <w:t>коју се плаћа повољнији износ таксе код увоза, односно извоза</w:t>
      </w:r>
      <w:r w:rsidRPr="00F810EC">
        <w:rPr>
          <w:rFonts w:ascii="Times New Roman" w:eastAsia="Times New Roman" w:hAnsi="Times New Roman" w:cs="Times New Roman"/>
          <w:sz w:val="24"/>
          <w:szCs w:val="24"/>
          <w:lang w:val="sr-Cyrl-CS"/>
        </w:rPr>
        <w:t xml:space="preserve"> </w:t>
      </w:r>
      <w:r w:rsidR="00113B5F" w:rsidRPr="00F810EC">
        <w:rPr>
          <w:rFonts w:ascii="Times New Roman" w:eastAsia="Times New Roman" w:hAnsi="Times New Roman" w:cs="Times New Roman"/>
          <w:sz w:val="24"/>
          <w:szCs w:val="24"/>
          <w:lang w:val="sr-Cyrl-CS"/>
        </w:rPr>
        <w:t>подразумева вредност робе до</w:t>
      </w:r>
      <w:r w:rsidR="0006203D" w:rsidRPr="00F810EC">
        <w:rPr>
          <w:rFonts w:ascii="Times New Roman" w:eastAsia="Times New Roman" w:hAnsi="Times New Roman" w:cs="Times New Roman"/>
          <w:sz w:val="24"/>
          <w:szCs w:val="24"/>
          <w:lang w:val="sr-Cyrl-CS"/>
        </w:rPr>
        <w:t xml:space="preserve"> 250 EUR</w:t>
      </w:r>
      <w:r w:rsidR="00113B5F" w:rsidRPr="00F810EC">
        <w:rPr>
          <w:rFonts w:ascii="Times New Roman" w:eastAsia="Times New Roman" w:hAnsi="Times New Roman" w:cs="Times New Roman"/>
          <w:sz w:val="24"/>
          <w:szCs w:val="24"/>
          <w:lang w:val="sr-Cyrl-CS"/>
        </w:rPr>
        <w:t xml:space="preserve"> (до сада 200 EUR)</w:t>
      </w:r>
      <w:r w:rsidR="00501D36" w:rsidRPr="00F810EC">
        <w:rPr>
          <w:rFonts w:ascii="Times New Roman" w:hAnsi="Times New Roman" w:cs="Times New Roman"/>
          <w:sz w:val="24"/>
          <w:szCs w:val="24"/>
          <w:lang w:val="sr-Cyrl-CS"/>
        </w:rPr>
        <w:t>.</w:t>
      </w:r>
    </w:p>
    <w:p w14:paraId="49420DA8" w14:textId="544418A9" w:rsidR="002345F5" w:rsidRPr="00F810EC" w:rsidRDefault="004A7774" w:rsidP="00D71D39">
      <w:pPr>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Уз члан</w:t>
      </w:r>
      <w:r w:rsidR="002F4314" w:rsidRPr="00F810EC">
        <w:rPr>
          <w:rFonts w:ascii="Times New Roman" w:hAnsi="Times New Roman" w:cs="Times New Roman"/>
          <w:sz w:val="24"/>
          <w:szCs w:val="24"/>
          <w:u w:val="single"/>
          <w:lang w:val="sr-Cyrl-CS"/>
        </w:rPr>
        <w:t xml:space="preserve"> </w:t>
      </w:r>
      <w:r w:rsidR="00113B5F" w:rsidRPr="00F810EC">
        <w:rPr>
          <w:rFonts w:ascii="Times New Roman" w:hAnsi="Times New Roman" w:cs="Times New Roman"/>
          <w:sz w:val="24"/>
          <w:szCs w:val="24"/>
          <w:u w:val="single"/>
          <w:lang w:val="sr-Cyrl-CS"/>
        </w:rPr>
        <w:t>1</w:t>
      </w:r>
      <w:r w:rsidR="00AF3D10" w:rsidRPr="00F810EC">
        <w:rPr>
          <w:rFonts w:ascii="Times New Roman" w:hAnsi="Times New Roman" w:cs="Times New Roman"/>
          <w:sz w:val="24"/>
          <w:szCs w:val="24"/>
          <w:u w:val="single"/>
          <w:lang w:val="sr-Cyrl-CS"/>
        </w:rPr>
        <w:t>2</w:t>
      </w:r>
      <w:r w:rsidR="002F4314" w:rsidRPr="00F810EC">
        <w:rPr>
          <w:rFonts w:ascii="Times New Roman" w:hAnsi="Times New Roman" w:cs="Times New Roman"/>
          <w:sz w:val="24"/>
          <w:szCs w:val="24"/>
          <w:u w:val="single"/>
          <w:lang w:val="sr-Cyrl-CS"/>
        </w:rPr>
        <w:t>.</w:t>
      </w:r>
    </w:p>
    <w:p w14:paraId="77CD9553" w14:textId="0ECA2F9C" w:rsidR="003C205C" w:rsidRPr="00F810EC" w:rsidRDefault="00887898" w:rsidP="00D71D39">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Предложено је д</w:t>
      </w:r>
      <w:r w:rsidR="003C205C" w:rsidRPr="00F810EC">
        <w:rPr>
          <w:rFonts w:ascii="Times New Roman" w:hAnsi="Times New Roman" w:cs="Times New Roman"/>
          <w:sz w:val="24"/>
          <w:szCs w:val="24"/>
          <w:lang w:val="sr-Cyrl-CS"/>
        </w:rPr>
        <w:t xml:space="preserve">а се </w:t>
      </w:r>
      <w:r w:rsidR="00A24329" w:rsidRPr="00F810EC">
        <w:rPr>
          <w:rFonts w:ascii="Times New Roman" w:hAnsi="Times New Roman" w:cs="Times New Roman"/>
          <w:sz w:val="24"/>
          <w:szCs w:val="24"/>
          <w:lang w:val="sr-Cyrl-CS"/>
        </w:rPr>
        <w:t xml:space="preserve">повећа износ таксе </w:t>
      </w:r>
      <w:r w:rsidR="003C205C" w:rsidRPr="00F810EC">
        <w:rPr>
          <w:rFonts w:ascii="Times New Roman" w:hAnsi="Times New Roman" w:cs="Times New Roman"/>
          <w:sz w:val="24"/>
          <w:szCs w:val="24"/>
          <w:lang w:val="sr-Cyrl-CS"/>
        </w:rPr>
        <w:t>за лиценцу за превоз путника, за извод лиценце за превоз путни</w:t>
      </w:r>
      <w:r w:rsidR="00A24329" w:rsidRPr="00F810EC">
        <w:rPr>
          <w:rFonts w:ascii="Times New Roman" w:hAnsi="Times New Roman" w:cs="Times New Roman"/>
          <w:sz w:val="24"/>
          <w:szCs w:val="24"/>
          <w:lang w:val="sr-Cyrl-CS"/>
        </w:rPr>
        <w:t xml:space="preserve">ка и такса за дупликат лиценце </w:t>
      </w:r>
      <w:r w:rsidR="00692731" w:rsidRPr="00F810EC">
        <w:rPr>
          <w:rFonts w:ascii="Times New Roman" w:hAnsi="Times New Roman" w:cs="Times New Roman"/>
          <w:sz w:val="24"/>
          <w:szCs w:val="24"/>
          <w:lang w:val="sr-Cyrl-CS"/>
        </w:rPr>
        <w:t xml:space="preserve">као и да се прописана такса плаћа у мањем износу од таксе која се издаје у папирном облику </w:t>
      </w:r>
      <w:r w:rsidR="003C205C" w:rsidRPr="00F810EC">
        <w:rPr>
          <w:rFonts w:ascii="Times New Roman" w:hAnsi="Times New Roman" w:cs="Times New Roman"/>
          <w:sz w:val="24"/>
          <w:szCs w:val="24"/>
          <w:lang w:val="sr-Cyrl-CS"/>
        </w:rPr>
        <w:t xml:space="preserve">ако се документа издају у </w:t>
      </w:r>
      <w:r w:rsidR="00D35F64" w:rsidRPr="00F810EC">
        <w:rPr>
          <w:rFonts w:ascii="Times New Roman" w:hAnsi="Times New Roman" w:cs="Times New Roman"/>
          <w:sz w:val="24"/>
          <w:szCs w:val="24"/>
          <w:lang w:val="sr-Cyrl-CS"/>
        </w:rPr>
        <w:t>електронском</w:t>
      </w:r>
      <w:r w:rsidR="003C205C" w:rsidRPr="00F810EC">
        <w:rPr>
          <w:rFonts w:ascii="Times New Roman" w:hAnsi="Times New Roman" w:cs="Times New Roman"/>
          <w:sz w:val="24"/>
          <w:szCs w:val="24"/>
          <w:lang w:val="sr-Cyrl-CS"/>
        </w:rPr>
        <w:t xml:space="preserve"> облику</w:t>
      </w:r>
      <w:r w:rsidRPr="00F810EC">
        <w:rPr>
          <w:rFonts w:ascii="Times New Roman" w:hAnsi="Times New Roman" w:cs="Times New Roman"/>
          <w:sz w:val="24"/>
          <w:szCs w:val="24"/>
          <w:lang w:val="sr-Cyrl-CS"/>
        </w:rPr>
        <w:t xml:space="preserve"> у циљу стимулисања електронског пословања</w:t>
      </w:r>
      <w:r w:rsidR="003C205C" w:rsidRPr="00F810EC">
        <w:rPr>
          <w:rFonts w:ascii="Times New Roman" w:hAnsi="Times New Roman" w:cs="Times New Roman"/>
          <w:sz w:val="24"/>
          <w:szCs w:val="24"/>
          <w:lang w:val="sr-Cyrl-CS"/>
        </w:rPr>
        <w:t>.</w:t>
      </w:r>
    </w:p>
    <w:p w14:paraId="3B701D4A" w14:textId="7AFED4C4" w:rsidR="00826472" w:rsidRPr="00F810EC" w:rsidRDefault="00826472" w:rsidP="00D71D39">
      <w:pPr>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Уз члан</w:t>
      </w:r>
      <w:r w:rsidR="00BB7304" w:rsidRPr="00F810EC">
        <w:rPr>
          <w:rFonts w:ascii="Times New Roman" w:hAnsi="Times New Roman" w:cs="Times New Roman"/>
          <w:sz w:val="24"/>
          <w:szCs w:val="24"/>
          <w:u w:val="single"/>
          <w:lang w:val="sr-Cyrl-CS"/>
        </w:rPr>
        <w:t xml:space="preserve"> </w:t>
      </w:r>
      <w:r w:rsidR="00113B5F" w:rsidRPr="00F810EC">
        <w:rPr>
          <w:rFonts w:ascii="Times New Roman" w:hAnsi="Times New Roman" w:cs="Times New Roman"/>
          <w:sz w:val="24"/>
          <w:szCs w:val="24"/>
          <w:u w:val="single"/>
          <w:lang w:val="sr-Cyrl-CS"/>
        </w:rPr>
        <w:t>1</w:t>
      </w:r>
      <w:r w:rsidR="00AF3D10" w:rsidRPr="00F810EC">
        <w:rPr>
          <w:rFonts w:ascii="Times New Roman" w:hAnsi="Times New Roman" w:cs="Times New Roman"/>
          <w:sz w:val="24"/>
          <w:szCs w:val="24"/>
          <w:u w:val="single"/>
          <w:lang w:val="sr-Cyrl-CS"/>
        </w:rPr>
        <w:t>3</w:t>
      </w:r>
      <w:r w:rsidR="00BB7304" w:rsidRPr="00F810EC">
        <w:rPr>
          <w:rFonts w:ascii="Times New Roman" w:hAnsi="Times New Roman" w:cs="Times New Roman"/>
          <w:sz w:val="24"/>
          <w:szCs w:val="24"/>
          <w:u w:val="single"/>
          <w:lang w:val="sr-Cyrl-CS"/>
        </w:rPr>
        <w:t>.</w:t>
      </w:r>
    </w:p>
    <w:p w14:paraId="69DC135F" w14:textId="0A75CCBC" w:rsidR="003C205C" w:rsidRPr="00F810EC" w:rsidRDefault="00887898" w:rsidP="00D71D39">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Овим чланом</w:t>
      </w:r>
      <w:r w:rsidR="003C205C" w:rsidRPr="00F810EC">
        <w:rPr>
          <w:rFonts w:ascii="Times New Roman" w:hAnsi="Times New Roman" w:cs="Times New Roman"/>
          <w:sz w:val="24"/>
          <w:szCs w:val="24"/>
          <w:lang w:val="sr-Cyrl-CS"/>
        </w:rPr>
        <w:t xml:space="preserve"> се прецизирају списи и радње органа </w:t>
      </w:r>
      <w:r w:rsidRPr="00F810EC">
        <w:rPr>
          <w:rFonts w:ascii="Times New Roman" w:hAnsi="Times New Roman" w:cs="Times New Roman"/>
          <w:sz w:val="24"/>
          <w:szCs w:val="24"/>
          <w:lang w:val="sr-Cyrl-CS"/>
        </w:rPr>
        <w:t xml:space="preserve">у Тарифном броју 146. </w:t>
      </w:r>
      <w:r w:rsidR="00C618D1" w:rsidRPr="00F810EC">
        <w:rPr>
          <w:rFonts w:ascii="Times New Roman" w:hAnsi="Times New Roman" w:cs="Times New Roman"/>
          <w:sz w:val="24"/>
          <w:szCs w:val="24"/>
          <w:lang w:val="sr-Cyrl-CS"/>
        </w:rPr>
        <w:t>додавањем нових ставова 11</w:t>
      </w:r>
      <w:r w:rsidR="00E0708C" w:rsidRPr="00F810EC">
        <w:rPr>
          <w:rFonts w:ascii="Times New Roman" w:hAnsi="Times New Roman" w:cs="Times New Roman"/>
          <w:sz w:val="24"/>
          <w:szCs w:val="24"/>
          <w:lang w:val="sr-Cyrl-CS"/>
        </w:rPr>
        <w:t xml:space="preserve">-14. </w:t>
      </w:r>
      <w:r w:rsidR="003C205C" w:rsidRPr="00F810EC">
        <w:rPr>
          <w:rFonts w:ascii="Times New Roman" w:hAnsi="Times New Roman" w:cs="Times New Roman"/>
          <w:sz w:val="24"/>
          <w:szCs w:val="24"/>
          <w:lang w:val="sr-Cyrl-CS"/>
        </w:rPr>
        <w:t>за упис у евиденцију превоза терета за сопствене потребе</w:t>
      </w:r>
      <w:r w:rsidRPr="00F810EC">
        <w:rPr>
          <w:rFonts w:ascii="Times New Roman" w:hAnsi="Times New Roman" w:cs="Times New Roman"/>
          <w:sz w:val="24"/>
          <w:szCs w:val="24"/>
          <w:lang w:val="sr-Cyrl-CS"/>
        </w:rPr>
        <w:t xml:space="preserve"> и издвајају списи и радње</w:t>
      </w:r>
      <w:r w:rsidR="003C205C" w:rsidRPr="00F810EC">
        <w:rPr>
          <w:rFonts w:ascii="Times New Roman" w:hAnsi="Times New Roman" w:cs="Times New Roman"/>
          <w:sz w:val="24"/>
          <w:szCs w:val="24"/>
          <w:lang w:val="sr-Cyrl-CS"/>
        </w:rPr>
        <w:t xml:space="preserve"> које врши надлежни орган ЈЛС</w:t>
      </w:r>
      <w:r w:rsidR="00E0708C" w:rsidRPr="00F810EC">
        <w:rPr>
          <w:rFonts w:ascii="Times New Roman" w:hAnsi="Times New Roman" w:cs="Times New Roman"/>
          <w:sz w:val="24"/>
          <w:szCs w:val="24"/>
          <w:lang w:val="sr-Cyrl-CS"/>
        </w:rPr>
        <w:t xml:space="preserve"> (домаћи транспорт)</w:t>
      </w:r>
      <w:r w:rsidR="003C205C" w:rsidRPr="00F810EC">
        <w:rPr>
          <w:rFonts w:ascii="Times New Roman" w:hAnsi="Times New Roman" w:cs="Times New Roman"/>
          <w:sz w:val="24"/>
          <w:szCs w:val="24"/>
          <w:lang w:val="sr-Cyrl-CS"/>
        </w:rPr>
        <w:t xml:space="preserve"> од таксе која се плаћа за евиденцију коју води Министарство</w:t>
      </w:r>
      <w:r w:rsidR="00E0708C" w:rsidRPr="00F810EC">
        <w:rPr>
          <w:rFonts w:ascii="Times New Roman" w:hAnsi="Times New Roman" w:cs="Times New Roman"/>
          <w:sz w:val="24"/>
          <w:szCs w:val="24"/>
          <w:lang w:val="sr-Cyrl-CS"/>
        </w:rPr>
        <w:t xml:space="preserve"> (међународни транспорт)</w:t>
      </w:r>
      <w:r w:rsidR="00B074F7" w:rsidRPr="00F810EC">
        <w:rPr>
          <w:rFonts w:ascii="Times New Roman" w:hAnsi="Times New Roman" w:cs="Times New Roman"/>
          <w:sz w:val="24"/>
          <w:szCs w:val="24"/>
          <w:lang w:val="sr-Cyrl-CS"/>
        </w:rPr>
        <w:t>, а такса из става 11</w:t>
      </w:r>
      <w:r w:rsidR="00E0708C" w:rsidRPr="00F810EC">
        <w:rPr>
          <w:rFonts w:ascii="Times New Roman" w:hAnsi="Times New Roman" w:cs="Times New Roman"/>
          <w:sz w:val="24"/>
          <w:szCs w:val="24"/>
          <w:lang w:val="sr-Cyrl-CS"/>
        </w:rPr>
        <w:t>. тог тарифног броја</w:t>
      </w:r>
      <w:r w:rsidR="00B074F7" w:rsidRPr="00F810EC">
        <w:rPr>
          <w:rFonts w:ascii="Times New Roman" w:hAnsi="Times New Roman" w:cs="Times New Roman"/>
          <w:sz w:val="24"/>
          <w:szCs w:val="24"/>
          <w:lang w:val="sr-Cyrl-CS"/>
        </w:rPr>
        <w:t xml:space="preserve"> која се наплаћивала за </w:t>
      </w:r>
      <w:r w:rsidR="00E0708C" w:rsidRPr="00F810EC">
        <w:rPr>
          <w:rFonts w:ascii="Times New Roman" w:hAnsi="Times New Roman" w:cs="Times New Roman"/>
          <w:sz w:val="24"/>
          <w:szCs w:val="24"/>
          <w:lang w:val="sr-Cyrl-CS"/>
        </w:rPr>
        <w:t xml:space="preserve">захтев за евиденцију превоза терета за сопствене </w:t>
      </w:r>
      <w:r w:rsidR="00E0708C" w:rsidRPr="00F810EC">
        <w:rPr>
          <w:rFonts w:ascii="Times New Roman" w:hAnsi="Times New Roman" w:cs="Times New Roman"/>
          <w:sz w:val="24"/>
          <w:szCs w:val="24"/>
          <w:lang w:val="sr-Cyrl-CS"/>
        </w:rPr>
        <w:lastRenderedPageBreak/>
        <w:t>потребе</w:t>
      </w:r>
      <w:r w:rsidR="00B074F7" w:rsidRPr="00F810EC">
        <w:rPr>
          <w:rFonts w:ascii="Times New Roman" w:hAnsi="Times New Roman" w:cs="Times New Roman"/>
          <w:sz w:val="24"/>
          <w:szCs w:val="24"/>
          <w:lang w:val="sr-Cyrl-CS"/>
        </w:rPr>
        <w:t xml:space="preserve"> у претходном периоду се брише</w:t>
      </w:r>
      <w:r w:rsidRPr="00F810EC">
        <w:rPr>
          <w:rFonts w:ascii="Times New Roman" w:hAnsi="Times New Roman" w:cs="Times New Roman"/>
          <w:sz w:val="24"/>
          <w:szCs w:val="24"/>
          <w:lang w:val="sr-Cyrl-CS"/>
        </w:rPr>
        <w:t>.</w:t>
      </w:r>
      <w:r w:rsidR="00E0708C" w:rsidRPr="00F810EC">
        <w:rPr>
          <w:rFonts w:ascii="Times New Roman" w:hAnsi="Times New Roman" w:cs="Times New Roman"/>
          <w:sz w:val="24"/>
          <w:szCs w:val="24"/>
          <w:lang w:val="sr-Cyrl-CS"/>
        </w:rPr>
        <w:t xml:space="preserve"> Висина такси утврђена је применом Правилника о методологији.</w:t>
      </w:r>
    </w:p>
    <w:p w14:paraId="7EF81E46" w14:textId="488FABD4" w:rsidR="00826472" w:rsidRPr="00F810EC" w:rsidRDefault="00887898" w:rsidP="00D71D39">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Поред наведеног, </w:t>
      </w:r>
      <w:r w:rsidR="00692731" w:rsidRPr="00F810EC">
        <w:rPr>
          <w:rFonts w:ascii="Times New Roman" w:hAnsi="Times New Roman" w:cs="Times New Roman"/>
          <w:sz w:val="24"/>
          <w:szCs w:val="24"/>
          <w:lang w:val="sr-Cyrl-CS"/>
        </w:rPr>
        <w:t xml:space="preserve">предложено је да се повећа износ таксе </w:t>
      </w:r>
      <w:r w:rsidR="003C205C" w:rsidRPr="00F810EC">
        <w:rPr>
          <w:rFonts w:ascii="Times New Roman" w:hAnsi="Times New Roman" w:cs="Times New Roman"/>
          <w:sz w:val="24"/>
          <w:szCs w:val="24"/>
          <w:lang w:val="sr-Cyrl-CS"/>
        </w:rPr>
        <w:t xml:space="preserve">за лиценцу за превоз терета, за извод лиценце за превоз терета и такса за дупликат лиценце, односно извода лиценце за превоз терета </w:t>
      </w:r>
      <w:r w:rsidR="00692731" w:rsidRPr="00F810EC">
        <w:rPr>
          <w:rFonts w:ascii="Times New Roman" w:hAnsi="Times New Roman" w:cs="Times New Roman"/>
          <w:sz w:val="24"/>
          <w:szCs w:val="24"/>
          <w:lang w:val="sr-Cyrl-CS"/>
        </w:rPr>
        <w:t xml:space="preserve">као и да се такса за наведене лиценце </w:t>
      </w:r>
      <w:r w:rsidR="00D35F64" w:rsidRPr="00F810EC">
        <w:rPr>
          <w:rFonts w:ascii="Times New Roman" w:hAnsi="Times New Roman" w:cs="Times New Roman"/>
          <w:sz w:val="24"/>
          <w:szCs w:val="24"/>
          <w:lang w:val="sr-Cyrl-CS"/>
        </w:rPr>
        <w:t>плаћа у мањем износу од прописане таксе</w:t>
      </w:r>
      <w:r w:rsidR="003C205C" w:rsidRPr="00F810EC">
        <w:rPr>
          <w:rFonts w:ascii="Times New Roman" w:hAnsi="Times New Roman" w:cs="Times New Roman"/>
          <w:sz w:val="24"/>
          <w:szCs w:val="24"/>
          <w:lang w:val="sr-Cyrl-CS"/>
        </w:rPr>
        <w:t xml:space="preserve"> ако се документа издају у </w:t>
      </w:r>
      <w:r w:rsidR="00D35F64" w:rsidRPr="00F810EC">
        <w:rPr>
          <w:rFonts w:ascii="Times New Roman" w:hAnsi="Times New Roman" w:cs="Times New Roman"/>
          <w:sz w:val="24"/>
          <w:szCs w:val="24"/>
          <w:lang w:val="sr-Cyrl-CS"/>
        </w:rPr>
        <w:t>електронском</w:t>
      </w:r>
      <w:r w:rsidR="003C205C" w:rsidRPr="00F810EC">
        <w:rPr>
          <w:rFonts w:ascii="Times New Roman" w:hAnsi="Times New Roman" w:cs="Times New Roman"/>
          <w:sz w:val="24"/>
          <w:szCs w:val="24"/>
          <w:lang w:val="sr-Cyrl-CS"/>
        </w:rPr>
        <w:t xml:space="preserve"> облику</w:t>
      </w:r>
      <w:r w:rsidR="00692731" w:rsidRPr="00F810EC">
        <w:rPr>
          <w:rFonts w:ascii="Times New Roman" w:hAnsi="Times New Roman" w:cs="Times New Roman"/>
          <w:sz w:val="24"/>
          <w:szCs w:val="24"/>
          <w:lang w:val="sr-Cyrl-CS"/>
        </w:rPr>
        <w:t xml:space="preserve"> (у Напомени уз овај Тарифни број)</w:t>
      </w:r>
      <w:r w:rsidR="003C205C" w:rsidRPr="00F810EC">
        <w:rPr>
          <w:rFonts w:ascii="Times New Roman" w:hAnsi="Times New Roman" w:cs="Times New Roman"/>
          <w:sz w:val="24"/>
          <w:szCs w:val="24"/>
          <w:lang w:val="sr-Cyrl-CS"/>
        </w:rPr>
        <w:t>.</w:t>
      </w:r>
      <w:r w:rsidR="00D6172F" w:rsidRPr="00F810EC">
        <w:rPr>
          <w:rFonts w:ascii="Times New Roman" w:eastAsia="Times New Roman" w:hAnsi="Times New Roman" w:cs="Times New Roman"/>
          <w:sz w:val="24"/>
          <w:szCs w:val="24"/>
          <w:lang w:val="sr-Cyrl-CS"/>
        </w:rPr>
        <w:t xml:space="preserve"> </w:t>
      </w:r>
      <w:r w:rsidR="00826472" w:rsidRPr="00F810EC">
        <w:rPr>
          <w:rFonts w:ascii="Times New Roman" w:eastAsia="Times New Roman" w:hAnsi="Times New Roman" w:cs="Times New Roman"/>
          <w:sz w:val="24"/>
          <w:szCs w:val="24"/>
          <w:lang w:val="sr-Cyrl-CS"/>
        </w:rPr>
        <w:t xml:space="preserve">                                                                             </w:t>
      </w:r>
    </w:p>
    <w:p w14:paraId="40D2E994" w14:textId="0F48C269" w:rsidR="00826472" w:rsidRPr="00F810EC" w:rsidRDefault="00826472" w:rsidP="00D71D39">
      <w:pPr>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Уз члан</w:t>
      </w:r>
      <w:r w:rsidR="004448B2" w:rsidRPr="00F810EC">
        <w:rPr>
          <w:rFonts w:ascii="Times New Roman" w:hAnsi="Times New Roman" w:cs="Times New Roman"/>
          <w:sz w:val="24"/>
          <w:szCs w:val="24"/>
          <w:u w:val="single"/>
          <w:lang w:val="sr-Cyrl-CS"/>
        </w:rPr>
        <w:t xml:space="preserve"> </w:t>
      </w:r>
      <w:r w:rsidR="00113B5F" w:rsidRPr="00F810EC">
        <w:rPr>
          <w:rFonts w:ascii="Times New Roman" w:hAnsi="Times New Roman" w:cs="Times New Roman"/>
          <w:sz w:val="24"/>
          <w:szCs w:val="24"/>
          <w:u w:val="single"/>
          <w:lang w:val="sr-Cyrl-CS"/>
        </w:rPr>
        <w:t>1</w:t>
      </w:r>
      <w:r w:rsidR="00AF3D10" w:rsidRPr="00F810EC">
        <w:rPr>
          <w:rFonts w:ascii="Times New Roman" w:hAnsi="Times New Roman" w:cs="Times New Roman"/>
          <w:sz w:val="24"/>
          <w:szCs w:val="24"/>
          <w:u w:val="single"/>
          <w:lang w:val="sr-Cyrl-CS"/>
        </w:rPr>
        <w:t>4</w:t>
      </w:r>
      <w:r w:rsidR="004448B2" w:rsidRPr="00F810EC">
        <w:rPr>
          <w:rFonts w:ascii="Times New Roman" w:hAnsi="Times New Roman" w:cs="Times New Roman"/>
          <w:sz w:val="24"/>
          <w:szCs w:val="24"/>
          <w:u w:val="single"/>
          <w:lang w:val="sr-Cyrl-CS"/>
        </w:rPr>
        <w:t>.</w:t>
      </w:r>
    </w:p>
    <w:p w14:paraId="50D26190" w14:textId="28CC4DBB" w:rsidR="003C205C" w:rsidRPr="00F810EC" w:rsidRDefault="003C205C" w:rsidP="00D71D39">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Предложено је повећање висине таксе </w:t>
      </w:r>
      <w:r w:rsidR="00DB5E41" w:rsidRPr="00F810EC">
        <w:rPr>
          <w:rFonts w:ascii="Times New Roman" w:hAnsi="Times New Roman" w:cs="Times New Roman"/>
          <w:sz w:val="24"/>
          <w:szCs w:val="24"/>
          <w:lang w:val="sr-Cyrl-CS"/>
        </w:rPr>
        <w:t xml:space="preserve">у Тарифном броју 154п </w:t>
      </w:r>
      <w:r w:rsidR="00E0708C" w:rsidRPr="00F810EC">
        <w:rPr>
          <w:rFonts w:ascii="Times New Roman" w:hAnsi="Times New Roman" w:cs="Times New Roman"/>
          <w:sz w:val="24"/>
          <w:szCs w:val="24"/>
          <w:lang w:val="sr-Cyrl-CS"/>
        </w:rPr>
        <w:t xml:space="preserve">став </w:t>
      </w:r>
      <w:r w:rsidR="004F5111" w:rsidRPr="00F810EC">
        <w:rPr>
          <w:rFonts w:ascii="Times New Roman" w:hAnsi="Times New Roman" w:cs="Times New Roman"/>
          <w:sz w:val="24"/>
          <w:szCs w:val="24"/>
          <w:lang w:val="sr-Cyrl-CS"/>
        </w:rPr>
        <w:t>1</w:t>
      </w:r>
      <w:r w:rsidR="00E0708C" w:rsidRPr="00F810EC">
        <w:rPr>
          <w:rFonts w:ascii="Times New Roman" w:hAnsi="Times New Roman" w:cs="Times New Roman"/>
          <w:sz w:val="24"/>
          <w:szCs w:val="24"/>
          <w:lang w:val="sr-Cyrl-CS"/>
        </w:rPr>
        <w:t xml:space="preserve">. </w:t>
      </w:r>
      <w:r w:rsidRPr="00F810EC">
        <w:rPr>
          <w:rFonts w:ascii="Times New Roman" w:hAnsi="Times New Roman" w:cs="Times New Roman"/>
          <w:sz w:val="24"/>
          <w:szCs w:val="24"/>
          <w:lang w:val="sr-Cyrl-CS"/>
        </w:rPr>
        <w:t>за преглед техничке документације градње чамца за привредне и јавне сврхе, односно плутајућег објекта са 13.550 на 30.000 динара због комплексности поступка (прорачуна стабилитета и неплављивости)</w:t>
      </w:r>
      <w:r w:rsidR="00DB5E41" w:rsidRPr="00F810EC">
        <w:rPr>
          <w:rFonts w:ascii="Times New Roman" w:hAnsi="Times New Roman" w:cs="Times New Roman"/>
          <w:sz w:val="24"/>
          <w:szCs w:val="24"/>
          <w:lang w:val="sr-Cyrl-CS"/>
        </w:rPr>
        <w:t xml:space="preserve"> који захтева велики утрошак рада службеника. Висина такси утврђена је применом Правилника о методологији.</w:t>
      </w:r>
    </w:p>
    <w:p w14:paraId="13B58F38" w14:textId="60D1565C" w:rsidR="003C205C" w:rsidRPr="00F810EC" w:rsidRDefault="003C205C" w:rsidP="00D71D39">
      <w:pPr>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Предложено је и прописивање нове таксе </w:t>
      </w:r>
      <w:r w:rsidR="004F5111" w:rsidRPr="00F810EC">
        <w:rPr>
          <w:rFonts w:ascii="Times New Roman" w:hAnsi="Times New Roman" w:cs="Times New Roman"/>
          <w:sz w:val="24"/>
          <w:szCs w:val="24"/>
          <w:lang w:val="sr-Cyrl-CS"/>
        </w:rPr>
        <w:t xml:space="preserve">у Тарифном броју 154п став 2. </w:t>
      </w:r>
      <w:r w:rsidRPr="00F810EC">
        <w:rPr>
          <w:rFonts w:ascii="Times New Roman" w:hAnsi="Times New Roman" w:cs="Times New Roman"/>
          <w:sz w:val="24"/>
          <w:szCs w:val="24"/>
          <w:lang w:val="sr-Cyrl-CS"/>
        </w:rPr>
        <w:t>за ревизију техничке документације градње чамца за привредне и јавне сврхе у износу од 35.000 како би се стимулисали пројектанти да пројекте израде одмах у складу са примедбама датим након прегледа</w:t>
      </w:r>
      <w:r w:rsidR="0066725C" w:rsidRPr="00F810EC">
        <w:rPr>
          <w:rFonts w:ascii="Times New Roman" w:hAnsi="Times New Roman" w:cs="Times New Roman"/>
          <w:sz w:val="24"/>
          <w:szCs w:val="24"/>
          <w:lang w:val="sr-Cyrl-CS"/>
        </w:rPr>
        <w:t xml:space="preserve">, </w:t>
      </w:r>
      <w:r w:rsidRPr="00F810EC">
        <w:rPr>
          <w:rFonts w:ascii="Times New Roman" w:hAnsi="Times New Roman" w:cs="Times New Roman"/>
          <w:sz w:val="24"/>
          <w:szCs w:val="24"/>
          <w:lang w:val="sr-Cyrl-CS"/>
        </w:rPr>
        <w:t>односно избегло вршење ревизије више пута.</w:t>
      </w:r>
      <w:r w:rsidRPr="00F810EC">
        <w:rPr>
          <w:lang w:val="sr-Cyrl-CS"/>
        </w:rPr>
        <w:t xml:space="preserve"> </w:t>
      </w:r>
      <w:r w:rsidRPr="00F810EC">
        <w:rPr>
          <w:rFonts w:ascii="Times New Roman" w:hAnsi="Times New Roman" w:cs="Times New Roman"/>
          <w:sz w:val="24"/>
          <w:szCs w:val="24"/>
          <w:lang w:val="sr-Cyrl-CS"/>
        </w:rPr>
        <w:t>Висина такси утврђена је применом Правилника о методологији.</w:t>
      </w:r>
    </w:p>
    <w:p w14:paraId="5B5F5AF9" w14:textId="66A8A234" w:rsidR="00826472" w:rsidRPr="00F810EC" w:rsidRDefault="00826472" w:rsidP="00D71D39">
      <w:pPr>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Уз чл</w:t>
      </w:r>
      <w:r w:rsidR="00763833" w:rsidRPr="00F810EC">
        <w:rPr>
          <w:rFonts w:ascii="Times New Roman" w:hAnsi="Times New Roman" w:cs="Times New Roman"/>
          <w:sz w:val="24"/>
          <w:szCs w:val="24"/>
          <w:u w:val="single"/>
          <w:lang w:val="sr-Cyrl-CS"/>
        </w:rPr>
        <w:t>ан</w:t>
      </w:r>
      <w:r w:rsidR="004448B2" w:rsidRPr="00F810EC">
        <w:rPr>
          <w:rFonts w:ascii="Times New Roman" w:hAnsi="Times New Roman" w:cs="Times New Roman"/>
          <w:sz w:val="24"/>
          <w:szCs w:val="24"/>
          <w:u w:val="single"/>
          <w:lang w:val="sr-Cyrl-CS"/>
        </w:rPr>
        <w:t xml:space="preserve"> </w:t>
      </w:r>
      <w:r w:rsidR="0066725C" w:rsidRPr="00F810EC">
        <w:rPr>
          <w:rFonts w:ascii="Times New Roman" w:hAnsi="Times New Roman" w:cs="Times New Roman"/>
          <w:sz w:val="24"/>
          <w:szCs w:val="24"/>
          <w:u w:val="single"/>
          <w:lang w:val="sr-Cyrl-CS"/>
        </w:rPr>
        <w:t>1</w:t>
      </w:r>
      <w:r w:rsidR="00AF3D10" w:rsidRPr="00F810EC">
        <w:rPr>
          <w:rFonts w:ascii="Times New Roman" w:hAnsi="Times New Roman" w:cs="Times New Roman"/>
          <w:sz w:val="24"/>
          <w:szCs w:val="24"/>
          <w:u w:val="single"/>
          <w:lang w:val="sr-Cyrl-CS"/>
        </w:rPr>
        <w:t>5</w:t>
      </w:r>
      <w:r w:rsidR="002F035D" w:rsidRPr="00F810EC">
        <w:rPr>
          <w:rFonts w:ascii="Times New Roman" w:hAnsi="Times New Roman" w:cs="Times New Roman"/>
          <w:sz w:val="24"/>
          <w:szCs w:val="24"/>
          <w:u w:val="single"/>
          <w:lang w:val="sr-Cyrl-CS"/>
        </w:rPr>
        <w:t>.</w:t>
      </w:r>
    </w:p>
    <w:p w14:paraId="5409EE8E" w14:textId="790F9FB3" w:rsidR="003C205C" w:rsidRPr="00F810EC" w:rsidRDefault="004F5111" w:rsidP="00D71D39">
      <w:pPr>
        <w:tabs>
          <w:tab w:val="left" w:pos="1440"/>
        </w:tabs>
        <w:spacing w:after="0" w:line="240" w:lineRule="auto"/>
        <w:ind w:right="-7"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Овим чланом п</w:t>
      </w:r>
      <w:r w:rsidR="003C205C" w:rsidRPr="00F810EC">
        <w:rPr>
          <w:rFonts w:ascii="Times New Roman" w:hAnsi="Times New Roman" w:cs="Times New Roman"/>
          <w:sz w:val="24"/>
          <w:szCs w:val="24"/>
          <w:lang w:val="sr-Cyrl-CS"/>
        </w:rPr>
        <w:t xml:space="preserve">редлаже се брисање таксе </w:t>
      </w:r>
      <w:r w:rsidRPr="00F810EC">
        <w:rPr>
          <w:rFonts w:ascii="Times New Roman" w:hAnsi="Times New Roman" w:cs="Times New Roman"/>
          <w:sz w:val="24"/>
          <w:szCs w:val="24"/>
          <w:lang w:val="sr-Cyrl-CS"/>
        </w:rPr>
        <w:t xml:space="preserve">у Тарифном броју 157г </w:t>
      </w:r>
      <w:r w:rsidR="003C205C" w:rsidRPr="00F810EC">
        <w:rPr>
          <w:rFonts w:ascii="Times New Roman" w:hAnsi="Times New Roman" w:cs="Times New Roman"/>
          <w:sz w:val="24"/>
          <w:szCs w:val="24"/>
          <w:lang w:val="sr-Cyrl-CS"/>
        </w:rPr>
        <w:t>става 1. за извођење хидрографских снимања речног дна коришћењем чамца са угр</w:t>
      </w:r>
      <w:r w:rsidR="00F810EC">
        <w:rPr>
          <w:rFonts w:ascii="Times New Roman" w:hAnsi="Times New Roman" w:cs="Times New Roman"/>
          <w:sz w:val="24"/>
          <w:szCs w:val="24"/>
          <w:lang w:val="sr-Cyrl-CS"/>
        </w:rPr>
        <w:t>а</w:t>
      </w:r>
      <w:r w:rsidR="003C205C" w:rsidRPr="00F810EC">
        <w:rPr>
          <w:rFonts w:ascii="Times New Roman" w:hAnsi="Times New Roman" w:cs="Times New Roman"/>
          <w:sz w:val="24"/>
          <w:szCs w:val="24"/>
          <w:lang w:val="sr-Cyrl-CS"/>
        </w:rPr>
        <w:t>ђеном single-beam опремом и обрадом података на међународном водном путу јер та опрема није уређена Законом о хидрографској делатности и важећим подзаконским актима.</w:t>
      </w:r>
    </w:p>
    <w:p w14:paraId="5C4EB953" w14:textId="77777777" w:rsidR="003C205C" w:rsidRPr="00F810EC" w:rsidRDefault="003C205C" w:rsidP="00D71D39">
      <w:pPr>
        <w:tabs>
          <w:tab w:val="left" w:pos="1440"/>
        </w:tabs>
        <w:spacing w:after="0" w:line="240" w:lineRule="auto"/>
        <w:ind w:right="-7"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Такође, се предлаже брисање таксе из става 2. тачка 5) за издавање копије ситуационог плана водног пута из раније снимљених попречних профила, из базе података јер су ти подаци јавно доступни у пловидбеном билтену.</w:t>
      </w:r>
    </w:p>
    <w:p w14:paraId="119141BC" w14:textId="6E927111" w:rsidR="006D1AC9" w:rsidRPr="00F810EC" w:rsidRDefault="006D1AC9" w:rsidP="00D71D39">
      <w:pPr>
        <w:tabs>
          <w:tab w:val="left" w:pos="1440"/>
        </w:tabs>
        <w:spacing w:after="0" w:line="240" w:lineRule="auto"/>
        <w:ind w:right="-7" w:firstLine="709"/>
        <w:rPr>
          <w:rFonts w:ascii="Times New Roman" w:eastAsia="Times New Roman" w:hAnsi="Times New Roman" w:cs="Times New Roman"/>
          <w:sz w:val="24"/>
          <w:szCs w:val="24"/>
          <w:u w:val="single"/>
          <w:lang w:val="sr-Cyrl-CS"/>
        </w:rPr>
      </w:pPr>
      <w:r w:rsidRPr="00F810EC">
        <w:rPr>
          <w:rFonts w:ascii="Times New Roman" w:eastAsia="Times New Roman" w:hAnsi="Times New Roman" w:cs="Times New Roman"/>
          <w:sz w:val="24"/>
          <w:szCs w:val="24"/>
          <w:u w:val="single"/>
          <w:lang w:val="sr-Cyrl-CS"/>
        </w:rPr>
        <w:t>У</w:t>
      </w:r>
      <w:r w:rsidR="002F035D" w:rsidRPr="00F810EC">
        <w:rPr>
          <w:rFonts w:ascii="Times New Roman" w:eastAsia="Times New Roman" w:hAnsi="Times New Roman" w:cs="Times New Roman"/>
          <w:sz w:val="24"/>
          <w:szCs w:val="24"/>
          <w:u w:val="single"/>
          <w:lang w:val="sr-Cyrl-CS"/>
        </w:rPr>
        <w:t>з члан</w:t>
      </w:r>
      <w:r w:rsidRPr="00F810EC">
        <w:rPr>
          <w:rFonts w:ascii="Times New Roman" w:eastAsia="Times New Roman" w:hAnsi="Times New Roman" w:cs="Times New Roman"/>
          <w:sz w:val="24"/>
          <w:szCs w:val="24"/>
          <w:u w:val="single"/>
          <w:lang w:val="sr-Cyrl-CS"/>
        </w:rPr>
        <w:t xml:space="preserve"> </w:t>
      </w:r>
      <w:r w:rsidR="0066725C" w:rsidRPr="00F810EC">
        <w:rPr>
          <w:rFonts w:ascii="Times New Roman" w:eastAsia="Times New Roman" w:hAnsi="Times New Roman" w:cs="Times New Roman"/>
          <w:sz w:val="24"/>
          <w:szCs w:val="24"/>
          <w:u w:val="single"/>
          <w:lang w:val="sr-Cyrl-CS"/>
        </w:rPr>
        <w:t>1</w:t>
      </w:r>
      <w:r w:rsidR="00AF3D10" w:rsidRPr="00F810EC">
        <w:rPr>
          <w:rFonts w:ascii="Times New Roman" w:eastAsia="Times New Roman" w:hAnsi="Times New Roman" w:cs="Times New Roman"/>
          <w:sz w:val="24"/>
          <w:szCs w:val="24"/>
          <w:u w:val="single"/>
          <w:lang w:val="sr-Cyrl-CS"/>
        </w:rPr>
        <w:t>6</w:t>
      </w:r>
      <w:r w:rsidRPr="00F810EC">
        <w:rPr>
          <w:rFonts w:ascii="Times New Roman" w:eastAsia="Times New Roman" w:hAnsi="Times New Roman" w:cs="Times New Roman"/>
          <w:sz w:val="24"/>
          <w:szCs w:val="24"/>
          <w:u w:val="single"/>
          <w:lang w:val="sr-Cyrl-CS"/>
        </w:rPr>
        <w:t>.</w:t>
      </w:r>
    </w:p>
    <w:p w14:paraId="2C342023" w14:textId="3C8BDC5E" w:rsidR="003B5DFC" w:rsidRPr="00F810EC" w:rsidRDefault="003B5DFC" w:rsidP="00063339">
      <w:pPr>
        <w:tabs>
          <w:tab w:val="left" w:pos="1440"/>
        </w:tabs>
        <w:spacing w:after="0" w:line="240" w:lineRule="auto"/>
        <w:ind w:right="-7"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Предлаже се прописивање нове таксе </w:t>
      </w:r>
      <w:r w:rsidR="004F5111" w:rsidRPr="00F810EC">
        <w:rPr>
          <w:rFonts w:ascii="Times New Roman" w:hAnsi="Times New Roman" w:cs="Times New Roman"/>
          <w:sz w:val="24"/>
          <w:szCs w:val="24"/>
          <w:lang w:val="sr-Cyrl-CS"/>
        </w:rPr>
        <w:t xml:space="preserve">у Тарифном броју 162а став 7. </w:t>
      </w:r>
      <w:r w:rsidRPr="00F810EC">
        <w:rPr>
          <w:rFonts w:ascii="Times New Roman" w:hAnsi="Times New Roman" w:cs="Times New Roman"/>
          <w:sz w:val="24"/>
          <w:szCs w:val="24"/>
          <w:lang w:val="sr-Cyrl-CS"/>
        </w:rPr>
        <w:t>за решење по захтеву за издавање дозволе за једнократни транспорт опасне робе која је св</w:t>
      </w:r>
      <w:r w:rsidR="00763833" w:rsidRPr="00F810EC">
        <w:rPr>
          <w:rFonts w:ascii="Times New Roman" w:hAnsi="Times New Roman" w:cs="Times New Roman"/>
          <w:sz w:val="24"/>
          <w:szCs w:val="24"/>
          <w:lang w:val="sr-Cyrl-CS"/>
        </w:rPr>
        <w:t>р</w:t>
      </w:r>
      <w:r w:rsidRPr="00F810EC">
        <w:rPr>
          <w:rFonts w:ascii="Times New Roman" w:hAnsi="Times New Roman" w:cs="Times New Roman"/>
          <w:sz w:val="24"/>
          <w:szCs w:val="24"/>
          <w:lang w:val="sr-Cyrl-CS"/>
        </w:rPr>
        <w:t>стана у класу 7 (радио</w:t>
      </w:r>
      <w:r w:rsidR="00F810EC">
        <w:rPr>
          <w:rFonts w:ascii="Times New Roman" w:hAnsi="Times New Roman" w:cs="Times New Roman"/>
          <w:sz w:val="24"/>
          <w:szCs w:val="24"/>
          <w:lang w:val="sr-Cyrl-CS"/>
        </w:rPr>
        <w:t>а</w:t>
      </w:r>
      <w:r w:rsidRPr="00F810EC">
        <w:rPr>
          <w:rFonts w:ascii="Times New Roman" w:hAnsi="Times New Roman" w:cs="Times New Roman"/>
          <w:sz w:val="24"/>
          <w:szCs w:val="24"/>
          <w:lang w:val="sr-Cyrl-CS"/>
        </w:rPr>
        <w:t>ктивне материје) у износу од 6.810 динара у циљу усаглашавања са управним поступцима</w:t>
      </w:r>
      <w:r w:rsidR="00763833" w:rsidRPr="00F810EC">
        <w:rPr>
          <w:rFonts w:ascii="Times New Roman" w:hAnsi="Times New Roman" w:cs="Times New Roman"/>
          <w:sz w:val="24"/>
          <w:szCs w:val="24"/>
          <w:lang w:val="sr-Cyrl-CS"/>
        </w:rPr>
        <w:t>.</w:t>
      </w:r>
    </w:p>
    <w:p w14:paraId="127AF35D" w14:textId="134D5785" w:rsidR="00ED1E4C" w:rsidRPr="00F810EC" w:rsidRDefault="00ED1E4C" w:rsidP="00063339">
      <w:pPr>
        <w:tabs>
          <w:tab w:val="left" w:pos="1440"/>
        </w:tabs>
        <w:spacing w:after="0" w:line="240" w:lineRule="auto"/>
        <w:ind w:right="-7"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Уз члан 17.</w:t>
      </w:r>
    </w:p>
    <w:p w14:paraId="2B31FF91" w14:textId="1D0D68F1" w:rsidR="00ED1E4C" w:rsidRPr="00F810EC" w:rsidRDefault="00ED1E4C" w:rsidP="00063339">
      <w:pPr>
        <w:spacing w:after="0" w:line="256" w:lineRule="auto"/>
        <w:ind w:firstLine="708"/>
        <w:jc w:val="both"/>
        <w:rPr>
          <w:rFonts w:ascii="Times New Roman" w:eastAsia="Calibri" w:hAnsi="Times New Roman" w:cs="Times New Roman"/>
          <w:sz w:val="24"/>
          <w:szCs w:val="24"/>
          <w:lang w:val="sr-Cyrl-CS"/>
        </w:rPr>
      </w:pPr>
      <w:r w:rsidRPr="00F810EC">
        <w:rPr>
          <w:rFonts w:ascii="Times New Roman" w:eastAsia="Calibri" w:hAnsi="Times New Roman" w:cs="Times New Roman"/>
          <w:kern w:val="2"/>
          <w:sz w:val="24"/>
          <w:szCs w:val="24"/>
          <w:lang w:val="sr-Cyrl-CS"/>
          <w14:ligatures w14:val="standardContextual"/>
        </w:rPr>
        <w:t xml:space="preserve">Овим чланом врши се неопходно усклађивање са Законом о контроли опасности од великих удеса који укључују опасне супстанце („Службени гласник РС“, број 94/24), који је ступио на снагу 6. децембра 2024. године, као и подзаконским актима донетим на основу њега,  због увођења нових поступака и обавеза оператера у смислу подношења захтева, које до сада нису биле прописане. </w:t>
      </w:r>
      <w:r w:rsidR="00106BF6" w:rsidRPr="00F810EC">
        <w:rPr>
          <w:rFonts w:ascii="Times New Roman" w:eastAsia="Calibri" w:hAnsi="Times New Roman" w:cs="Times New Roman"/>
          <w:kern w:val="2"/>
          <w:sz w:val="24"/>
          <w:szCs w:val="24"/>
          <w:lang w:val="sr-Cyrl-CS"/>
          <w14:ligatures w14:val="standardContextual"/>
        </w:rPr>
        <w:t>С тим у вези, у</w:t>
      </w:r>
      <w:r w:rsidRPr="00F810EC">
        <w:rPr>
          <w:rFonts w:ascii="Times New Roman" w:eastAsia="Calibri" w:hAnsi="Times New Roman" w:cs="Times New Roman"/>
          <w:kern w:val="2"/>
          <w:sz w:val="24"/>
          <w:szCs w:val="24"/>
          <w:lang w:val="sr-Cyrl-CS"/>
          <w14:ligatures w14:val="standardContextual"/>
        </w:rPr>
        <w:t xml:space="preserve"> Тарифном броју 196. врше се терминолошка усклађивања постојећих поступака, и уређују таксе за нове поступке з</w:t>
      </w:r>
      <w:r w:rsidRPr="00F810EC">
        <w:rPr>
          <w:rFonts w:ascii="Times New Roman" w:eastAsia="Calibri" w:hAnsi="Times New Roman" w:cs="Times New Roman"/>
          <w:sz w:val="24"/>
          <w:szCs w:val="24"/>
          <w:lang w:val="sr-Cyrl-CS"/>
        </w:rPr>
        <w:t>а захтев за издавање сагласности на Политику превенције великог удеса и Систем управљања безбедношћу, као и таксе за захтев за измену сагласности на Политику превенције великог удеса и Систем управљања безбедношћу. Висина такси утврђена је у складу са Правилником о методологији.</w:t>
      </w:r>
    </w:p>
    <w:p w14:paraId="0F44BDF8" w14:textId="620130E6" w:rsidR="00826472" w:rsidRPr="00F810EC" w:rsidRDefault="00826472" w:rsidP="00063339">
      <w:pPr>
        <w:tabs>
          <w:tab w:val="left" w:pos="1440"/>
        </w:tabs>
        <w:spacing w:after="0" w:line="240" w:lineRule="auto"/>
        <w:ind w:right="-7"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Уз члан</w:t>
      </w:r>
      <w:r w:rsidR="004448B2" w:rsidRPr="00F810EC">
        <w:rPr>
          <w:rFonts w:ascii="Times New Roman" w:hAnsi="Times New Roman" w:cs="Times New Roman"/>
          <w:sz w:val="24"/>
          <w:szCs w:val="24"/>
          <w:u w:val="single"/>
          <w:lang w:val="sr-Cyrl-CS"/>
        </w:rPr>
        <w:t xml:space="preserve"> </w:t>
      </w:r>
      <w:r w:rsidR="0066725C" w:rsidRPr="00F810EC">
        <w:rPr>
          <w:rFonts w:ascii="Times New Roman" w:hAnsi="Times New Roman" w:cs="Times New Roman"/>
          <w:sz w:val="24"/>
          <w:szCs w:val="24"/>
          <w:u w:val="single"/>
          <w:lang w:val="sr-Cyrl-CS"/>
        </w:rPr>
        <w:t>1</w:t>
      </w:r>
      <w:r w:rsidR="00E1022F" w:rsidRPr="00F810EC">
        <w:rPr>
          <w:rFonts w:ascii="Times New Roman" w:hAnsi="Times New Roman" w:cs="Times New Roman"/>
          <w:sz w:val="24"/>
          <w:szCs w:val="24"/>
          <w:u w:val="single"/>
          <w:lang w:val="sr-Cyrl-CS"/>
        </w:rPr>
        <w:t>8</w:t>
      </w:r>
      <w:r w:rsidR="004448B2" w:rsidRPr="00F810EC">
        <w:rPr>
          <w:rFonts w:ascii="Times New Roman" w:hAnsi="Times New Roman" w:cs="Times New Roman"/>
          <w:sz w:val="24"/>
          <w:szCs w:val="24"/>
          <w:u w:val="single"/>
          <w:lang w:val="sr-Cyrl-CS"/>
        </w:rPr>
        <w:t>.</w:t>
      </w:r>
    </w:p>
    <w:p w14:paraId="724E3EE7" w14:textId="1E424FFA" w:rsidR="00A015C9" w:rsidRPr="00F810EC" w:rsidRDefault="00A45D21" w:rsidP="00063339">
      <w:pPr>
        <w:spacing w:after="0" w:line="240" w:lineRule="auto"/>
        <w:jc w:val="both"/>
        <w:rPr>
          <w:rFonts w:ascii="Times New Roman" w:eastAsia="Times New Roman" w:hAnsi="Times New Roman" w:cs="Times New Roman"/>
          <w:sz w:val="24"/>
          <w:szCs w:val="24"/>
          <w:lang w:val="sr-Cyrl-CS"/>
        </w:rPr>
      </w:pPr>
      <w:r w:rsidRPr="00F810EC">
        <w:rPr>
          <w:rFonts w:ascii="Times New Roman" w:hAnsi="Times New Roman" w:cs="Times New Roman"/>
          <w:sz w:val="24"/>
          <w:szCs w:val="24"/>
          <w:lang w:val="sr-Cyrl-CS"/>
        </w:rPr>
        <w:tab/>
      </w:r>
      <w:r w:rsidR="003B5DFC" w:rsidRPr="00F810EC">
        <w:rPr>
          <w:rFonts w:ascii="Times New Roman" w:hAnsi="Times New Roman" w:cs="Times New Roman"/>
          <w:sz w:val="24"/>
          <w:szCs w:val="24"/>
          <w:lang w:val="sr-Cyrl-CS"/>
        </w:rPr>
        <w:t xml:space="preserve">Предлаже се прописивање нове таксе </w:t>
      </w:r>
      <w:r w:rsidR="004F5111" w:rsidRPr="00F810EC">
        <w:rPr>
          <w:rFonts w:ascii="Times New Roman" w:hAnsi="Times New Roman" w:cs="Times New Roman"/>
          <w:sz w:val="24"/>
          <w:szCs w:val="24"/>
          <w:lang w:val="sr-Cyrl-CS"/>
        </w:rPr>
        <w:t xml:space="preserve">у Тарифном броју 197. додавањем новог става 4. </w:t>
      </w:r>
      <w:r w:rsidR="003B5DFC" w:rsidRPr="00F810EC">
        <w:rPr>
          <w:rFonts w:ascii="Times New Roman" w:hAnsi="Times New Roman" w:cs="Times New Roman"/>
          <w:sz w:val="24"/>
          <w:szCs w:val="24"/>
          <w:lang w:val="sr-Cyrl-CS"/>
        </w:rPr>
        <w:t>за издавање дозволе за извоз неопасног отпада који подлеже контролном поступку у износу од 7</w:t>
      </w:r>
      <w:r w:rsidR="005A747B" w:rsidRPr="00F810EC">
        <w:rPr>
          <w:rFonts w:ascii="Times New Roman" w:hAnsi="Times New Roman" w:cs="Times New Roman"/>
          <w:sz w:val="24"/>
          <w:szCs w:val="24"/>
          <w:lang w:val="sr-Cyrl-CS"/>
        </w:rPr>
        <w:t>9</w:t>
      </w:r>
      <w:r w:rsidR="003B5DFC" w:rsidRPr="00F810EC">
        <w:rPr>
          <w:rFonts w:ascii="Times New Roman" w:hAnsi="Times New Roman" w:cs="Times New Roman"/>
          <w:sz w:val="24"/>
          <w:szCs w:val="24"/>
          <w:lang w:val="sr-Cyrl-CS"/>
        </w:rPr>
        <w:t>.</w:t>
      </w:r>
      <w:r w:rsidR="005A747B" w:rsidRPr="00F810EC">
        <w:rPr>
          <w:rFonts w:ascii="Times New Roman" w:hAnsi="Times New Roman" w:cs="Times New Roman"/>
          <w:sz w:val="24"/>
          <w:szCs w:val="24"/>
          <w:lang w:val="sr-Cyrl-CS"/>
        </w:rPr>
        <w:t>84</w:t>
      </w:r>
      <w:r w:rsidR="003B5DFC" w:rsidRPr="00F810EC">
        <w:rPr>
          <w:rFonts w:ascii="Times New Roman" w:hAnsi="Times New Roman" w:cs="Times New Roman"/>
          <w:sz w:val="24"/>
          <w:szCs w:val="24"/>
          <w:lang w:val="sr-Cyrl-CS"/>
        </w:rPr>
        <w:t xml:space="preserve">0,00 динара ради усаглашавања са Законом о управљању отпадом (до сада се и за овај поступак плаћала такса за издавање дозволе за извоз неопасног отпада у износу од </w:t>
      </w:r>
      <w:r w:rsidR="00E1022F" w:rsidRPr="00F810EC">
        <w:rPr>
          <w:rFonts w:ascii="Times New Roman" w:eastAsia="Times New Roman" w:hAnsi="Times New Roman" w:cs="Times New Roman"/>
          <w:lang w:val="sr-Cyrl-CS"/>
        </w:rPr>
        <w:t>253.790</w:t>
      </w:r>
      <w:r w:rsidR="003B5DFC" w:rsidRPr="00F810EC">
        <w:rPr>
          <w:rFonts w:ascii="Times New Roman" w:hAnsi="Times New Roman" w:cs="Times New Roman"/>
          <w:sz w:val="24"/>
          <w:szCs w:val="24"/>
          <w:lang w:val="sr-Cyrl-CS"/>
        </w:rPr>
        <w:t>,00 динара). Висина такси утврђена је применом Правилника о методологији.</w:t>
      </w:r>
    </w:p>
    <w:p w14:paraId="58E36579" w14:textId="77777777" w:rsidR="00C618D1" w:rsidRPr="00F810EC" w:rsidRDefault="00CB1F92" w:rsidP="00D71D39">
      <w:pPr>
        <w:tabs>
          <w:tab w:val="left" w:pos="709"/>
          <w:tab w:val="left" w:pos="1440"/>
        </w:tabs>
        <w:spacing w:after="0" w:line="240" w:lineRule="auto"/>
        <w:ind w:right="-7"/>
        <w:jc w:val="both"/>
        <w:rPr>
          <w:rFonts w:ascii="Times New Roman" w:eastAsia="Times New Roman" w:hAnsi="Times New Roman" w:cs="Times New Roman"/>
          <w:sz w:val="24"/>
          <w:szCs w:val="24"/>
          <w:lang w:val="sr-Cyrl-CS"/>
        </w:rPr>
      </w:pPr>
      <w:r w:rsidRPr="00F810EC">
        <w:rPr>
          <w:rFonts w:ascii="Times New Roman" w:eastAsia="Times New Roman" w:hAnsi="Times New Roman" w:cs="Times New Roman"/>
          <w:sz w:val="24"/>
          <w:szCs w:val="24"/>
          <w:lang w:val="sr-Cyrl-CS"/>
        </w:rPr>
        <w:tab/>
      </w:r>
    </w:p>
    <w:p w14:paraId="7B5B2081" w14:textId="7314676C" w:rsidR="00CB1F92" w:rsidRPr="00F810EC" w:rsidRDefault="00C618D1" w:rsidP="00D71D39">
      <w:pPr>
        <w:tabs>
          <w:tab w:val="left" w:pos="709"/>
          <w:tab w:val="left" w:pos="1440"/>
        </w:tabs>
        <w:spacing w:after="0" w:line="240" w:lineRule="auto"/>
        <w:ind w:right="-7"/>
        <w:jc w:val="both"/>
        <w:rPr>
          <w:rFonts w:ascii="Times New Roman" w:eastAsia="Times New Roman" w:hAnsi="Times New Roman" w:cs="Times New Roman"/>
          <w:sz w:val="24"/>
          <w:szCs w:val="24"/>
          <w:u w:val="single"/>
          <w:lang w:val="sr-Cyrl-CS"/>
        </w:rPr>
      </w:pPr>
      <w:r w:rsidRPr="00F810EC">
        <w:rPr>
          <w:rFonts w:ascii="Times New Roman" w:eastAsia="Times New Roman" w:hAnsi="Times New Roman" w:cs="Times New Roman"/>
          <w:sz w:val="24"/>
          <w:szCs w:val="24"/>
          <w:lang w:val="sr-Cyrl-CS"/>
        </w:rPr>
        <w:lastRenderedPageBreak/>
        <w:tab/>
      </w:r>
      <w:r w:rsidR="00CB1F92" w:rsidRPr="00F810EC">
        <w:rPr>
          <w:rFonts w:ascii="Times New Roman" w:eastAsia="Times New Roman" w:hAnsi="Times New Roman" w:cs="Times New Roman"/>
          <w:sz w:val="24"/>
          <w:szCs w:val="24"/>
          <w:u w:val="single"/>
          <w:lang w:val="sr-Cyrl-CS"/>
        </w:rPr>
        <w:t>Уз члан 1</w:t>
      </w:r>
      <w:r w:rsidR="00E1022F" w:rsidRPr="00F810EC">
        <w:rPr>
          <w:rFonts w:ascii="Times New Roman" w:eastAsia="Times New Roman" w:hAnsi="Times New Roman" w:cs="Times New Roman"/>
          <w:sz w:val="24"/>
          <w:szCs w:val="24"/>
          <w:u w:val="single"/>
          <w:lang w:val="sr-Cyrl-CS"/>
        </w:rPr>
        <w:t>9</w:t>
      </w:r>
      <w:r w:rsidR="00CB1F92" w:rsidRPr="00F810EC">
        <w:rPr>
          <w:rFonts w:ascii="Times New Roman" w:eastAsia="Times New Roman" w:hAnsi="Times New Roman" w:cs="Times New Roman"/>
          <w:sz w:val="24"/>
          <w:szCs w:val="24"/>
          <w:u w:val="single"/>
          <w:lang w:val="sr-Cyrl-CS"/>
        </w:rPr>
        <w:t>.</w:t>
      </w:r>
    </w:p>
    <w:p w14:paraId="7A84F5BE" w14:textId="4322B8F3" w:rsidR="00C32B44" w:rsidRPr="00F810EC" w:rsidRDefault="00CB1F92" w:rsidP="00D71D39">
      <w:pPr>
        <w:spacing w:after="0" w:line="240" w:lineRule="auto"/>
        <w:jc w:val="both"/>
        <w:rPr>
          <w:rFonts w:ascii="Times New Roman" w:eastAsia="Times New Roman" w:hAnsi="Times New Roman" w:cs="Times New Roman"/>
          <w:sz w:val="24"/>
          <w:szCs w:val="24"/>
          <w:lang w:val="sr-Cyrl-CS"/>
        </w:rPr>
      </w:pPr>
      <w:r w:rsidRPr="00F810EC">
        <w:rPr>
          <w:rFonts w:ascii="Times New Roman" w:eastAsia="Times New Roman" w:hAnsi="Times New Roman" w:cs="Times New Roman"/>
          <w:sz w:val="24"/>
          <w:szCs w:val="24"/>
          <w:lang w:val="sr-Cyrl-CS"/>
        </w:rPr>
        <w:tab/>
      </w:r>
      <w:r w:rsidR="003B5DFC" w:rsidRPr="00F810EC">
        <w:rPr>
          <w:rFonts w:ascii="Times New Roman" w:eastAsia="Times New Roman" w:hAnsi="Times New Roman" w:cs="Times New Roman"/>
          <w:sz w:val="24"/>
          <w:szCs w:val="24"/>
          <w:lang w:val="sr-Cyrl-CS"/>
        </w:rPr>
        <w:t xml:space="preserve">Предложена је измена постојећих такси </w:t>
      </w:r>
      <w:r w:rsidR="0066725C" w:rsidRPr="00F810EC">
        <w:rPr>
          <w:rFonts w:ascii="Times New Roman" w:eastAsia="Times New Roman" w:hAnsi="Times New Roman" w:cs="Times New Roman"/>
          <w:sz w:val="24"/>
          <w:szCs w:val="24"/>
          <w:lang w:val="sr-Cyrl-CS"/>
        </w:rPr>
        <w:t>у</w:t>
      </w:r>
      <w:r w:rsidR="00C32B44" w:rsidRPr="00F810EC">
        <w:rPr>
          <w:rFonts w:ascii="Times New Roman" w:eastAsia="Times New Roman" w:hAnsi="Times New Roman" w:cs="Times New Roman"/>
          <w:sz w:val="24"/>
          <w:szCs w:val="24"/>
          <w:lang w:val="sr-Cyrl-CS"/>
        </w:rPr>
        <w:t xml:space="preserve"> Тарифно</w:t>
      </w:r>
      <w:r w:rsidR="0066725C" w:rsidRPr="00F810EC">
        <w:rPr>
          <w:rFonts w:ascii="Times New Roman" w:eastAsia="Times New Roman" w:hAnsi="Times New Roman" w:cs="Times New Roman"/>
          <w:sz w:val="24"/>
          <w:szCs w:val="24"/>
          <w:lang w:val="sr-Cyrl-CS"/>
        </w:rPr>
        <w:t>м</w:t>
      </w:r>
      <w:r w:rsidR="00C32B44" w:rsidRPr="00F810EC">
        <w:rPr>
          <w:rFonts w:ascii="Times New Roman" w:eastAsia="Times New Roman" w:hAnsi="Times New Roman" w:cs="Times New Roman"/>
          <w:sz w:val="24"/>
          <w:szCs w:val="24"/>
          <w:lang w:val="sr-Cyrl-CS"/>
        </w:rPr>
        <w:t xml:space="preserve"> број</w:t>
      </w:r>
      <w:r w:rsidR="0066725C" w:rsidRPr="00F810EC">
        <w:rPr>
          <w:rFonts w:ascii="Times New Roman" w:eastAsia="Times New Roman" w:hAnsi="Times New Roman" w:cs="Times New Roman"/>
          <w:sz w:val="24"/>
          <w:szCs w:val="24"/>
          <w:lang w:val="sr-Cyrl-CS"/>
        </w:rPr>
        <w:t>у</w:t>
      </w:r>
      <w:r w:rsidR="00C32B44" w:rsidRPr="00F810EC">
        <w:rPr>
          <w:rFonts w:ascii="Times New Roman" w:eastAsia="Times New Roman" w:hAnsi="Times New Roman" w:cs="Times New Roman"/>
          <w:sz w:val="24"/>
          <w:szCs w:val="24"/>
          <w:lang w:val="sr-Cyrl-CS"/>
        </w:rPr>
        <w:t xml:space="preserve"> 200, </w:t>
      </w:r>
      <w:r w:rsidR="003B5DFC" w:rsidRPr="00F810EC">
        <w:rPr>
          <w:rFonts w:ascii="Times New Roman" w:eastAsia="Times New Roman" w:hAnsi="Times New Roman" w:cs="Times New Roman"/>
          <w:sz w:val="24"/>
          <w:szCs w:val="24"/>
          <w:lang w:val="sr-Cyrl-CS"/>
        </w:rPr>
        <w:t xml:space="preserve">ради усаглашавања са поступцима </w:t>
      </w:r>
      <w:r w:rsidR="00C32B44" w:rsidRPr="00F810EC">
        <w:rPr>
          <w:rFonts w:ascii="Times New Roman" w:eastAsia="Times New Roman" w:hAnsi="Times New Roman" w:cs="Times New Roman"/>
          <w:sz w:val="24"/>
          <w:szCs w:val="24"/>
          <w:lang w:val="sr-Cyrl-CS"/>
        </w:rPr>
        <w:t>органа (</w:t>
      </w:r>
      <w:r w:rsidR="00C32B44" w:rsidRPr="00F810EC">
        <w:rPr>
          <w:rFonts w:ascii="Times New Roman" w:hAnsi="Times New Roman" w:cs="Times New Roman"/>
          <w:sz w:val="24"/>
          <w:szCs w:val="24"/>
          <w:lang w:val="sr-Cyrl-CS"/>
        </w:rPr>
        <w:t>Директората за радијациону и нуклеарну сигурност и безбедност Србије)</w:t>
      </w:r>
      <w:r w:rsidR="00C32B44" w:rsidRPr="00F810EC">
        <w:rPr>
          <w:rFonts w:ascii="Times New Roman" w:eastAsia="Times New Roman" w:hAnsi="Times New Roman" w:cs="Times New Roman"/>
          <w:sz w:val="24"/>
          <w:szCs w:val="24"/>
          <w:lang w:val="sr-Cyrl-CS"/>
        </w:rPr>
        <w:t xml:space="preserve"> </w:t>
      </w:r>
      <w:r w:rsidR="003B5DFC" w:rsidRPr="00F810EC">
        <w:rPr>
          <w:rFonts w:ascii="Times New Roman" w:eastAsia="Times New Roman" w:hAnsi="Times New Roman" w:cs="Times New Roman"/>
          <w:sz w:val="24"/>
          <w:szCs w:val="24"/>
          <w:lang w:val="sr-Cyrl-CS"/>
        </w:rPr>
        <w:t>који су уређени Законом о радијационој и нуклеарној сигурности и безбедности</w:t>
      </w:r>
      <w:r w:rsidR="0066725C" w:rsidRPr="00F810EC">
        <w:rPr>
          <w:rFonts w:ascii="Times New Roman" w:eastAsia="Times New Roman" w:hAnsi="Times New Roman" w:cs="Times New Roman"/>
          <w:sz w:val="24"/>
          <w:szCs w:val="24"/>
          <w:lang w:val="sr-Cyrl-CS"/>
        </w:rPr>
        <w:t>. Наведеном изменом су</w:t>
      </w:r>
      <w:r w:rsidR="003B5DFC" w:rsidRPr="00F810EC">
        <w:rPr>
          <w:rFonts w:ascii="Times New Roman" w:eastAsia="Times New Roman" w:hAnsi="Times New Roman" w:cs="Times New Roman"/>
          <w:sz w:val="24"/>
          <w:szCs w:val="24"/>
          <w:lang w:val="sr-Cyrl-CS"/>
        </w:rPr>
        <w:t xml:space="preserve"> прецизира</w:t>
      </w:r>
      <w:r w:rsidR="00C32B44" w:rsidRPr="00F810EC">
        <w:rPr>
          <w:rFonts w:ascii="Times New Roman" w:eastAsia="Times New Roman" w:hAnsi="Times New Roman" w:cs="Times New Roman"/>
          <w:sz w:val="24"/>
          <w:szCs w:val="24"/>
          <w:lang w:val="sr-Cyrl-CS"/>
        </w:rPr>
        <w:t xml:space="preserve">ни </w:t>
      </w:r>
      <w:r w:rsidR="003B5DFC" w:rsidRPr="00F810EC">
        <w:rPr>
          <w:rFonts w:ascii="Times New Roman" w:eastAsia="Times New Roman" w:hAnsi="Times New Roman" w:cs="Times New Roman"/>
          <w:sz w:val="24"/>
          <w:szCs w:val="24"/>
          <w:lang w:val="sr-Cyrl-CS"/>
        </w:rPr>
        <w:t>поступ</w:t>
      </w:r>
      <w:r w:rsidR="00C32B44" w:rsidRPr="00F810EC">
        <w:rPr>
          <w:rFonts w:ascii="Times New Roman" w:eastAsia="Times New Roman" w:hAnsi="Times New Roman" w:cs="Times New Roman"/>
          <w:sz w:val="24"/>
          <w:szCs w:val="24"/>
          <w:lang w:val="sr-Cyrl-CS"/>
        </w:rPr>
        <w:t>ци</w:t>
      </w:r>
      <w:r w:rsidR="003B5DFC" w:rsidRPr="00F810EC">
        <w:rPr>
          <w:rFonts w:ascii="Times New Roman" w:eastAsia="Times New Roman" w:hAnsi="Times New Roman" w:cs="Times New Roman"/>
          <w:sz w:val="24"/>
          <w:szCs w:val="24"/>
          <w:lang w:val="sr-Cyrl-CS"/>
        </w:rPr>
        <w:t xml:space="preserve"> и утврђ</w:t>
      </w:r>
      <w:r w:rsidR="00C32B44" w:rsidRPr="00F810EC">
        <w:rPr>
          <w:rFonts w:ascii="Times New Roman" w:eastAsia="Times New Roman" w:hAnsi="Times New Roman" w:cs="Times New Roman"/>
          <w:sz w:val="24"/>
          <w:szCs w:val="24"/>
          <w:lang w:val="sr-Cyrl-CS"/>
        </w:rPr>
        <w:t>ена</w:t>
      </w:r>
      <w:r w:rsidR="003B5DFC" w:rsidRPr="00F810EC">
        <w:rPr>
          <w:rFonts w:ascii="Times New Roman" w:eastAsia="Times New Roman" w:hAnsi="Times New Roman" w:cs="Times New Roman"/>
          <w:sz w:val="24"/>
          <w:szCs w:val="24"/>
          <w:lang w:val="sr-Cyrl-CS"/>
        </w:rPr>
        <w:t xml:space="preserve"> висине таксе за сваки поступак ради обезбеђења транспарентности.</w:t>
      </w:r>
      <w:r w:rsidR="00C32B44" w:rsidRPr="00F810EC">
        <w:rPr>
          <w:rFonts w:ascii="Times New Roman" w:hAnsi="Times New Roman" w:cs="Times New Roman"/>
          <w:sz w:val="24"/>
          <w:szCs w:val="24"/>
          <w:lang w:val="sr-Cyrl-CS"/>
        </w:rPr>
        <w:t xml:space="preserve"> </w:t>
      </w:r>
      <w:r w:rsidR="00CF3CA0" w:rsidRPr="00F810EC">
        <w:rPr>
          <w:rFonts w:ascii="Times New Roman" w:hAnsi="Times New Roman" w:cs="Times New Roman"/>
          <w:sz w:val="24"/>
          <w:szCs w:val="24"/>
          <w:lang w:val="sr-Cyrl-CS"/>
        </w:rPr>
        <w:t>С тим у вези прописује се 28 нових такси за издавање дозвола, давање сагласности, давање одобрења (за обављање радијационих делатности) обављање доношење решења, издавање овлашћења, израду прелиминарних извештаја за вршење послова заштите од јонизујућег зрачења, коришћење извора јонизујућег зрачења, увоз, извоз, односно транзит радиоактивног отпада, пројектовања и изградње нуклеарног постројења. За наведене поступке су и до сада наплаћиване таксе, али се за различите поступке наплаћивала једна такса. Висина такси утврђена је применом Правилника о методологији.</w:t>
      </w:r>
    </w:p>
    <w:p w14:paraId="2362788A" w14:textId="60317087" w:rsidR="00DE08EA" w:rsidRPr="00F810EC" w:rsidRDefault="003B5DFC" w:rsidP="00D71D39">
      <w:pPr>
        <w:tabs>
          <w:tab w:val="left" w:pos="709"/>
          <w:tab w:val="left" w:pos="1440"/>
        </w:tabs>
        <w:spacing w:after="0" w:line="240" w:lineRule="auto"/>
        <w:ind w:right="-7"/>
        <w:jc w:val="both"/>
        <w:rPr>
          <w:rFonts w:ascii="Times New Roman" w:eastAsia="Times New Roman" w:hAnsi="Times New Roman" w:cs="Times New Roman"/>
          <w:sz w:val="24"/>
          <w:szCs w:val="24"/>
          <w:u w:val="single"/>
          <w:lang w:val="sr-Cyrl-CS"/>
        </w:rPr>
      </w:pPr>
      <w:r w:rsidRPr="00F810EC">
        <w:rPr>
          <w:rFonts w:ascii="Times New Roman" w:eastAsia="Times New Roman" w:hAnsi="Times New Roman" w:cs="Times New Roman"/>
          <w:sz w:val="24"/>
          <w:szCs w:val="24"/>
          <w:lang w:val="sr-Cyrl-CS"/>
        </w:rPr>
        <w:tab/>
      </w:r>
      <w:r w:rsidR="00DE08EA" w:rsidRPr="00F810EC">
        <w:rPr>
          <w:rFonts w:ascii="Times New Roman" w:eastAsia="Times New Roman" w:hAnsi="Times New Roman" w:cs="Times New Roman"/>
          <w:sz w:val="24"/>
          <w:szCs w:val="24"/>
          <w:u w:val="single"/>
          <w:lang w:val="sr-Cyrl-CS"/>
        </w:rPr>
        <w:t xml:space="preserve">Уз члан </w:t>
      </w:r>
      <w:r w:rsidR="00E1022F" w:rsidRPr="00F810EC">
        <w:rPr>
          <w:rFonts w:ascii="Times New Roman" w:eastAsia="Times New Roman" w:hAnsi="Times New Roman" w:cs="Times New Roman"/>
          <w:sz w:val="24"/>
          <w:szCs w:val="24"/>
          <w:u w:val="single"/>
          <w:lang w:val="sr-Cyrl-CS"/>
        </w:rPr>
        <w:t>20</w:t>
      </w:r>
      <w:r w:rsidR="00DE08EA" w:rsidRPr="00F810EC">
        <w:rPr>
          <w:rFonts w:ascii="Times New Roman" w:eastAsia="Times New Roman" w:hAnsi="Times New Roman" w:cs="Times New Roman"/>
          <w:sz w:val="24"/>
          <w:szCs w:val="24"/>
          <w:u w:val="single"/>
          <w:lang w:val="sr-Cyrl-CS"/>
        </w:rPr>
        <w:t>.</w:t>
      </w:r>
    </w:p>
    <w:p w14:paraId="3709CB4B" w14:textId="5A272FA3" w:rsidR="00DE08EA" w:rsidRPr="00F810EC" w:rsidRDefault="00DE08EA" w:rsidP="00D71D39">
      <w:pPr>
        <w:tabs>
          <w:tab w:val="left" w:pos="709"/>
          <w:tab w:val="left" w:pos="1440"/>
        </w:tabs>
        <w:spacing w:after="0" w:line="240" w:lineRule="auto"/>
        <w:ind w:right="-7"/>
        <w:jc w:val="both"/>
        <w:rPr>
          <w:rFonts w:ascii="Times New Roman" w:eastAsia="Times New Roman" w:hAnsi="Times New Roman" w:cs="Times New Roman"/>
          <w:sz w:val="24"/>
          <w:szCs w:val="24"/>
          <w:lang w:val="sr-Cyrl-CS"/>
        </w:rPr>
      </w:pPr>
      <w:r w:rsidRPr="00F810EC">
        <w:rPr>
          <w:rFonts w:ascii="Times New Roman" w:eastAsia="Times New Roman" w:hAnsi="Times New Roman" w:cs="Times New Roman"/>
          <w:sz w:val="24"/>
          <w:szCs w:val="24"/>
          <w:lang w:val="sr-Cyrl-CS"/>
        </w:rPr>
        <w:tab/>
        <w:t>Овим чланом прописују се нове таксе за издавање сертификата о усаглашености менаџмента са стандардима, односно техничким и другим прописима, као и издавање превода тих сертификата на једном од службених језика Међународне организације за стандардизацију, као и за издавање потврде о усаглашености процеса, производа и услуга са техничким и другим прописима, односно стандардима, у новом Тарифном броју 214а ради усаглашавања</w:t>
      </w:r>
      <w:r w:rsidR="00816F09" w:rsidRPr="00F810EC">
        <w:rPr>
          <w:rFonts w:ascii="Times New Roman" w:eastAsia="Times New Roman" w:hAnsi="Times New Roman" w:cs="Times New Roman"/>
          <w:sz w:val="24"/>
          <w:szCs w:val="24"/>
          <w:lang w:val="sr-Cyrl-CS"/>
        </w:rPr>
        <w:t xml:space="preserve"> са прописима којима се уређује усаглашеност система менаџмента са стандардима, процесима производње и израђеног наоружања и војне опреме.</w:t>
      </w:r>
    </w:p>
    <w:p w14:paraId="15FEDEDB" w14:textId="6A587727" w:rsidR="008C0386" w:rsidRPr="00F810EC" w:rsidRDefault="00DE08EA" w:rsidP="00D71D39">
      <w:pPr>
        <w:tabs>
          <w:tab w:val="left" w:pos="709"/>
          <w:tab w:val="left" w:pos="1440"/>
        </w:tabs>
        <w:spacing w:after="0" w:line="240" w:lineRule="auto"/>
        <w:ind w:right="-7"/>
        <w:jc w:val="both"/>
        <w:rPr>
          <w:rFonts w:ascii="Times New Roman" w:hAnsi="Times New Roman" w:cs="Times New Roman"/>
          <w:sz w:val="24"/>
          <w:szCs w:val="24"/>
          <w:u w:val="single"/>
          <w:lang w:val="sr-Cyrl-CS"/>
        </w:rPr>
      </w:pPr>
      <w:r w:rsidRPr="00F810EC">
        <w:rPr>
          <w:rFonts w:ascii="Times New Roman" w:eastAsia="Times New Roman" w:hAnsi="Times New Roman" w:cs="Times New Roman"/>
          <w:sz w:val="24"/>
          <w:szCs w:val="24"/>
          <w:lang w:val="sr-Cyrl-CS"/>
        </w:rPr>
        <w:tab/>
      </w:r>
      <w:r w:rsidR="008C0386" w:rsidRPr="00F810EC">
        <w:rPr>
          <w:rFonts w:ascii="Times New Roman" w:hAnsi="Times New Roman" w:cs="Times New Roman"/>
          <w:sz w:val="24"/>
          <w:szCs w:val="24"/>
          <w:u w:val="single"/>
          <w:lang w:val="sr-Cyrl-CS"/>
        </w:rPr>
        <w:t>Уз члан</w:t>
      </w:r>
      <w:r w:rsidR="004448B2" w:rsidRPr="00F810EC">
        <w:rPr>
          <w:rFonts w:ascii="Times New Roman" w:hAnsi="Times New Roman" w:cs="Times New Roman"/>
          <w:sz w:val="24"/>
          <w:szCs w:val="24"/>
          <w:u w:val="single"/>
          <w:lang w:val="sr-Cyrl-CS"/>
        </w:rPr>
        <w:t xml:space="preserve"> </w:t>
      </w:r>
      <w:r w:rsidR="00AF3D10" w:rsidRPr="00F810EC">
        <w:rPr>
          <w:rFonts w:ascii="Times New Roman" w:hAnsi="Times New Roman" w:cs="Times New Roman"/>
          <w:sz w:val="24"/>
          <w:szCs w:val="24"/>
          <w:u w:val="single"/>
          <w:lang w:val="sr-Cyrl-CS"/>
        </w:rPr>
        <w:t>2</w:t>
      </w:r>
      <w:r w:rsidR="00E1022F" w:rsidRPr="00F810EC">
        <w:rPr>
          <w:rFonts w:ascii="Times New Roman" w:hAnsi="Times New Roman" w:cs="Times New Roman"/>
          <w:sz w:val="24"/>
          <w:szCs w:val="24"/>
          <w:u w:val="single"/>
          <w:lang w:val="sr-Cyrl-CS"/>
        </w:rPr>
        <w:t>1</w:t>
      </w:r>
      <w:r w:rsidR="004448B2" w:rsidRPr="00F810EC">
        <w:rPr>
          <w:rFonts w:ascii="Times New Roman" w:hAnsi="Times New Roman" w:cs="Times New Roman"/>
          <w:sz w:val="24"/>
          <w:szCs w:val="24"/>
          <w:u w:val="single"/>
          <w:lang w:val="sr-Cyrl-CS"/>
        </w:rPr>
        <w:t>.</w:t>
      </w:r>
    </w:p>
    <w:p w14:paraId="22EF5A0D" w14:textId="3C3DF490" w:rsidR="003B5DFC" w:rsidRPr="00F810EC" w:rsidRDefault="00784491" w:rsidP="00D71D39">
      <w:pPr>
        <w:tabs>
          <w:tab w:val="left" w:pos="709"/>
        </w:tabs>
        <w:spacing w:after="0" w:line="240" w:lineRule="auto"/>
        <w:ind w:hanging="11"/>
        <w:jc w:val="both"/>
        <w:rPr>
          <w:rFonts w:ascii="Times New Roman" w:hAnsi="Times New Roman" w:cs="Times New Roman"/>
          <w:sz w:val="24"/>
          <w:szCs w:val="24"/>
          <w:lang w:val="sr-Cyrl-CS"/>
        </w:rPr>
      </w:pPr>
      <w:bookmarkStart w:id="2" w:name="_Hlk178106664"/>
      <w:r w:rsidRPr="00F810EC">
        <w:rPr>
          <w:rFonts w:ascii="Times New Roman" w:hAnsi="Times New Roman" w:cs="Times New Roman"/>
          <w:sz w:val="24"/>
          <w:szCs w:val="24"/>
          <w:lang w:val="sr-Cyrl-CS"/>
        </w:rPr>
        <w:tab/>
      </w:r>
      <w:r w:rsidRPr="00F810EC">
        <w:rPr>
          <w:rFonts w:ascii="Times New Roman" w:hAnsi="Times New Roman" w:cs="Times New Roman"/>
          <w:sz w:val="24"/>
          <w:szCs w:val="24"/>
          <w:lang w:val="sr-Cyrl-CS"/>
        </w:rPr>
        <w:tab/>
      </w:r>
      <w:bookmarkStart w:id="3" w:name="_Hlk178286279"/>
      <w:bookmarkEnd w:id="2"/>
      <w:r w:rsidR="00C32B44" w:rsidRPr="00F810EC">
        <w:rPr>
          <w:rFonts w:ascii="Times New Roman" w:hAnsi="Times New Roman" w:cs="Times New Roman"/>
          <w:sz w:val="24"/>
          <w:szCs w:val="24"/>
          <w:lang w:val="sr-Cyrl-CS"/>
        </w:rPr>
        <w:t>Овим чланом врши се п</w:t>
      </w:r>
      <w:r w:rsidR="003B5DFC" w:rsidRPr="00F810EC">
        <w:rPr>
          <w:rFonts w:ascii="Times New Roman" w:hAnsi="Times New Roman" w:cs="Times New Roman"/>
          <w:sz w:val="24"/>
          <w:szCs w:val="24"/>
          <w:lang w:val="sr-Cyrl-CS"/>
        </w:rPr>
        <w:t>рецизирање</w:t>
      </w:r>
      <w:r w:rsidR="00C32B44" w:rsidRPr="00F810EC">
        <w:rPr>
          <w:rFonts w:ascii="Times New Roman" w:hAnsi="Times New Roman" w:cs="Times New Roman"/>
          <w:sz w:val="24"/>
          <w:szCs w:val="24"/>
          <w:lang w:val="sr-Cyrl-CS"/>
        </w:rPr>
        <w:t xml:space="preserve"> у Тарифном броју 215б</w:t>
      </w:r>
      <w:r w:rsidR="003B5DFC" w:rsidRPr="00F810EC">
        <w:rPr>
          <w:rFonts w:ascii="Times New Roman" w:hAnsi="Times New Roman" w:cs="Times New Roman"/>
          <w:sz w:val="24"/>
          <w:szCs w:val="24"/>
          <w:lang w:val="sr-Cyrl-CS"/>
        </w:rPr>
        <w:t xml:space="preserve"> </w:t>
      </w:r>
      <w:r w:rsidR="00BF4262" w:rsidRPr="00F810EC">
        <w:rPr>
          <w:rFonts w:ascii="Times New Roman" w:hAnsi="Times New Roman" w:cs="Times New Roman"/>
          <w:sz w:val="24"/>
          <w:szCs w:val="24"/>
          <w:lang w:val="sr-Cyrl-CS"/>
        </w:rPr>
        <w:t>став 5. тачка 16) подтач</w:t>
      </w:r>
      <w:r w:rsidR="00F810EC">
        <w:rPr>
          <w:rFonts w:ascii="Times New Roman" w:hAnsi="Times New Roman" w:cs="Times New Roman"/>
          <w:sz w:val="24"/>
          <w:szCs w:val="24"/>
          <w:lang w:val="sr-Cyrl-CS"/>
        </w:rPr>
        <w:t>.</w:t>
      </w:r>
      <w:r w:rsidR="00BF4262" w:rsidRPr="00F810EC">
        <w:rPr>
          <w:rFonts w:ascii="Times New Roman" w:hAnsi="Times New Roman" w:cs="Times New Roman"/>
          <w:sz w:val="24"/>
          <w:szCs w:val="24"/>
          <w:lang w:val="sr-Cyrl-CS"/>
        </w:rPr>
        <w:t xml:space="preserve"> (2) и (3) </w:t>
      </w:r>
      <w:r w:rsidR="003B5DFC" w:rsidRPr="00F810EC">
        <w:rPr>
          <w:rFonts w:ascii="Times New Roman" w:hAnsi="Times New Roman" w:cs="Times New Roman"/>
          <w:sz w:val="24"/>
          <w:szCs w:val="24"/>
          <w:lang w:val="sr-Cyrl-CS"/>
        </w:rPr>
        <w:t>(реч „одˮ замењује се речју „прекоˮ) ради избегавања недоумица који износ таксе се плаћа у граничним случајевима (такса је различита у зависности од износ</w:t>
      </w:r>
      <w:r w:rsidR="00BF4262" w:rsidRPr="00F810EC">
        <w:rPr>
          <w:rFonts w:ascii="Times New Roman" w:hAnsi="Times New Roman" w:cs="Times New Roman"/>
          <w:sz w:val="24"/>
          <w:szCs w:val="24"/>
          <w:lang w:val="sr-Cyrl-CS"/>
        </w:rPr>
        <w:t>а хипотеке која се уписује)</w:t>
      </w:r>
      <w:r w:rsidR="003B5DFC" w:rsidRPr="00F810EC">
        <w:rPr>
          <w:rFonts w:ascii="Times New Roman" w:hAnsi="Times New Roman" w:cs="Times New Roman"/>
          <w:sz w:val="24"/>
          <w:szCs w:val="24"/>
          <w:lang w:val="sr-Cyrl-CS"/>
        </w:rPr>
        <w:t>.</w:t>
      </w:r>
    </w:p>
    <w:p w14:paraId="5EBB82F4" w14:textId="4CCFFDEE" w:rsidR="002F4314" w:rsidRPr="00F810EC" w:rsidRDefault="003B5DFC" w:rsidP="00D71D39">
      <w:pPr>
        <w:tabs>
          <w:tab w:val="left" w:pos="709"/>
        </w:tabs>
        <w:spacing w:after="0" w:line="240" w:lineRule="auto"/>
        <w:ind w:hanging="11"/>
        <w:jc w:val="both"/>
        <w:rPr>
          <w:rFonts w:ascii="Times New Roman" w:hAnsi="Times New Roman" w:cs="Times New Roman"/>
          <w:sz w:val="24"/>
          <w:szCs w:val="24"/>
          <w:u w:val="single"/>
          <w:lang w:val="sr-Cyrl-CS"/>
        </w:rPr>
      </w:pPr>
      <w:r w:rsidRPr="00F810EC">
        <w:rPr>
          <w:rFonts w:ascii="Times New Roman" w:hAnsi="Times New Roman" w:cs="Times New Roman"/>
          <w:sz w:val="24"/>
          <w:szCs w:val="24"/>
          <w:lang w:val="sr-Cyrl-CS"/>
        </w:rPr>
        <w:tab/>
      </w:r>
      <w:r w:rsidR="00784491" w:rsidRPr="00F810EC">
        <w:rPr>
          <w:rFonts w:ascii="Times New Roman" w:hAnsi="Times New Roman" w:cs="Times New Roman"/>
          <w:sz w:val="24"/>
          <w:szCs w:val="24"/>
          <w:lang w:val="sr-Cyrl-CS"/>
        </w:rPr>
        <w:tab/>
      </w:r>
      <w:r w:rsidR="002F4314" w:rsidRPr="00F810EC">
        <w:rPr>
          <w:rFonts w:ascii="Times New Roman" w:hAnsi="Times New Roman" w:cs="Times New Roman"/>
          <w:sz w:val="24"/>
          <w:szCs w:val="24"/>
          <w:u w:val="single"/>
          <w:lang w:val="sr-Cyrl-CS"/>
        </w:rPr>
        <w:t xml:space="preserve">Уз чл. </w:t>
      </w:r>
      <w:r w:rsidR="0066725C" w:rsidRPr="00F810EC">
        <w:rPr>
          <w:rFonts w:ascii="Times New Roman" w:hAnsi="Times New Roman" w:cs="Times New Roman"/>
          <w:sz w:val="24"/>
          <w:szCs w:val="24"/>
          <w:u w:val="single"/>
          <w:lang w:val="sr-Cyrl-CS"/>
        </w:rPr>
        <w:t>2</w:t>
      </w:r>
      <w:r w:rsidR="00E1022F" w:rsidRPr="00F810EC">
        <w:rPr>
          <w:rFonts w:ascii="Times New Roman" w:hAnsi="Times New Roman" w:cs="Times New Roman"/>
          <w:sz w:val="24"/>
          <w:szCs w:val="24"/>
          <w:u w:val="single"/>
          <w:lang w:val="sr-Cyrl-CS"/>
        </w:rPr>
        <w:t>2</w:t>
      </w:r>
      <w:r w:rsidR="004448B2" w:rsidRPr="00F810EC">
        <w:rPr>
          <w:rFonts w:ascii="Times New Roman" w:hAnsi="Times New Roman" w:cs="Times New Roman"/>
          <w:sz w:val="24"/>
          <w:szCs w:val="24"/>
          <w:u w:val="single"/>
          <w:lang w:val="sr-Cyrl-CS"/>
        </w:rPr>
        <w:t>.</w:t>
      </w:r>
      <w:r w:rsidR="002F4314" w:rsidRPr="00F810EC">
        <w:rPr>
          <w:rFonts w:ascii="Times New Roman" w:hAnsi="Times New Roman" w:cs="Times New Roman"/>
          <w:sz w:val="24"/>
          <w:szCs w:val="24"/>
          <w:u w:val="single"/>
          <w:lang w:val="sr-Cyrl-CS"/>
        </w:rPr>
        <w:t xml:space="preserve"> </w:t>
      </w:r>
    </w:p>
    <w:p w14:paraId="15CE2005" w14:textId="0B7ACB07" w:rsidR="003B5DFC" w:rsidRPr="00F810EC" w:rsidRDefault="00784491" w:rsidP="00D71D39">
      <w:pPr>
        <w:tabs>
          <w:tab w:val="left" w:pos="709"/>
        </w:tabs>
        <w:spacing w:after="0" w:line="240" w:lineRule="auto"/>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ab/>
      </w:r>
      <w:r w:rsidR="00BF4262" w:rsidRPr="00F810EC">
        <w:rPr>
          <w:rFonts w:ascii="Times New Roman" w:hAnsi="Times New Roman" w:cs="Times New Roman"/>
          <w:sz w:val="24"/>
          <w:szCs w:val="24"/>
          <w:lang w:val="sr-Cyrl-CS"/>
        </w:rPr>
        <w:t xml:space="preserve">Овим чланом је предложено да се у Тарифном броју </w:t>
      </w:r>
      <w:r w:rsidR="003B5DFC" w:rsidRPr="00F810EC">
        <w:rPr>
          <w:rFonts w:ascii="Times New Roman" w:hAnsi="Times New Roman" w:cs="Times New Roman"/>
          <w:sz w:val="24"/>
          <w:szCs w:val="24"/>
          <w:lang w:val="sr-Cyrl-CS"/>
        </w:rPr>
        <w:t>215</w:t>
      </w:r>
      <w:r w:rsidR="005851BC">
        <w:rPr>
          <w:rFonts w:ascii="Times New Roman" w:hAnsi="Times New Roman" w:cs="Times New Roman"/>
          <w:sz w:val="24"/>
          <w:szCs w:val="24"/>
          <w:lang w:val="sr-Cyrl-CS"/>
        </w:rPr>
        <w:t>д</w:t>
      </w:r>
      <w:bookmarkStart w:id="4" w:name="_GoBack"/>
      <w:bookmarkEnd w:id="4"/>
      <w:r w:rsidR="00BF4262" w:rsidRPr="00F810EC">
        <w:rPr>
          <w:rFonts w:ascii="Times New Roman" w:hAnsi="Times New Roman" w:cs="Times New Roman"/>
          <w:sz w:val="24"/>
          <w:szCs w:val="24"/>
          <w:lang w:val="sr-Cyrl-CS"/>
        </w:rPr>
        <w:t xml:space="preserve"> став 5. тачка 2) б</w:t>
      </w:r>
      <w:r w:rsidR="003B5DFC" w:rsidRPr="00F810EC">
        <w:rPr>
          <w:rFonts w:ascii="Times New Roman" w:hAnsi="Times New Roman" w:cs="Times New Roman"/>
          <w:sz w:val="24"/>
          <w:szCs w:val="24"/>
          <w:lang w:val="sr-Cyrl-CS"/>
        </w:rPr>
        <w:t>рише такса  за упис графич</w:t>
      </w:r>
      <w:r w:rsidR="00F810EC">
        <w:rPr>
          <w:rFonts w:ascii="Times New Roman" w:hAnsi="Times New Roman" w:cs="Times New Roman"/>
          <w:sz w:val="24"/>
          <w:szCs w:val="24"/>
          <w:lang w:val="sr-Cyrl-CS"/>
        </w:rPr>
        <w:t>к</w:t>
      </w:r>
      <w:r w:rsidR="003B5DFC" w:rsidRPr="00F810EC">
        <w:rPr>
          <w:rFonts w:ascii="Times New Roman" w:hAnsi="Times New Roman" w:cs="Times New Roman"/>
          <w:sz w:val="24"/>
          <w:szCs w:val="24"/>
          <w:lang w:val="sr-Cyrl-CS"/>
        </w:rPr>
        <w:t>их података о прикључку на вод с обзиром да је Напоменом уређено да се плаћа такса из тачке 1) и тиме отклониле недоумице код наплате у пракси.</w:t>
      </w:r>
    </w:p>
    <w:p w14:paraId="6830859F" w14:textId="16466D33" w:rsidR="002D1A86" w:rsidRPr="00F810EC" w:rsidRDefault="003B5DFC" w:rsidP="00D71D39">
      <w:pPr>
        <w:tabs>
          <w:tab w:val="left" w:pos="709"/>
        </w:tabs>
        <w:spacing w:after="0" w:line="240" w:lineRule="auto"/>
        <w:jc w:val="both"/>
        <w:rPr>
          <w:rFonts w:ascii="Times New Roman" w:hAnsi="Times New Roman" w:cs="Times New Roman"/>
          <w:sz w:val="24"/>
          <w:szCs w:val="24"/>
          <w:u w:val="single"/>
          <w:lang w:val="sr-Cyrl-CS"/>
        </w:rPr>
      </w:pPr>
      <w:r w:rsidRPr="00F810EC">
        <w:rPr>
          <w:rFonts w:ascii="Times New Roman" w:hAnsi="Times New Roman" w:cs="Times New Roman"/>
          <w:sz w:val="24"/>
          <w:szCs w:val="24"/>
          <w:lang w:val="sr-Cyrl-CS"/>
        </w:rPr>
        <w:t>`</w:t>
      </w:r>
      <w:r w:rsidRPr="00F810EC">
        <w:rPr>
          <w:rFonts w:ascii="Times New Roman" w:hAnsi="Times New Roman" w:cs="Times New Roman"/>
          <w:sz w:val="24"/>
          <w:szCs w:val="24"/>
          <w:lang w:val="sr-Cyrl-CS"/>
        </w:rPr>
        <w:tab/>
      </w:r>
      <w:r w:rsidR="00B86779" w:rsidRPr="00F810EC">
        <w:rPr>
          <w:rFonts w:ascii="Times New Roman" w:hAnsi="Times New Roman" w:cs="Times New Roman"/>
          <w:sz w:val="24"/>
          <w:szCs w:val="24"/>
          <w:u w:val="single"/>
          <w:lang w:val="sr-Cyrl-CS"/>
        </w:rPr>
        <w:t xml:space="preserve">Уз члан </w:t>
      </w:r>
      <w:r w:rsidR="0066725C" w:rsidRPr="00F810EC">
        <w:rPr>
          <w:rFonts w:ascii="Times New Roman" w:hAnsi="Times New Roman" w:cs="Times New Roman"/>
          <w:sz w:val="24"/>
          <w:szCs w:val="24"/>
          <w:u w:val="single"/>
          <w:lang w:val="sr-Cyrl-CS"/>
        </w:rPr>
        <w:t>2</w:t>
      </w:r>
      <w:r w:rsidR="00E1022F" w:rsidRPr="00F810EC">
        <w:rPr>
          <w:rFonts w:ascii="Times New Roman" w:hAnsi="Times New Roman" w:cs="Times New Roman"/>
          <w:sz w:val="24"/>
          <w:szCs w:val="24"/>
          <w:u w:val="single"/>
          <w:lang w:val="sr-Cyrl-CS"/>
        </w:rPr>
        <w:t>3</w:t>
      </w:r>
      <w:r w:rsidR="004448B2" w:rsidRPr="00F810EC">
        <w:rPr>
          <w:rFonts w:ascii="Times New Roman" w:hAnsi="Times New Roman" w:cs="Times New Roman"/>
          <w:sz w:val="24"/>
          <w:szCs w:val="24"/>
          <w:u w:val="single"/>
          <w:lang w:val="sr-Cyrl-CS"/>
        </w:rPr>
        <w:t>.</w:t>
      </w:r>
    </w:p>
    <w:p w14:paraId="72C03903" w14:textId="4688267E" w:rsidR="003B5DFC" w:rsidRPr="00F810EC" w:rsidRDefault="00BF4262" w:rsidP="00D71D39">
      <w:pPr>
        <w:tabs>
          <w:tab w:val="left" w:pos="709"/>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У Тарифном броју </w:t>
      </w:r>
      <w:r w:rsidR="003B5DFC" w:rsidRPr="00F810EC">
        <w:rPr>
          <w:rFonts w:ascii="Times New Roman" w:hAnsi="Times New Roman" w:cs="Times New Roman"/>
          <w:sz w:val="24"/>
          <w:szCs w:val="24"/>
          <w:lang w:val="sr-Cyrl-CS"/>
        </w:rPr>
        <w:t xml:space="preserve">215и </w:t>
      </w:r>
      <w:r w:rsidR="00974067" w:rsidRPr="00F810EC">
        <w:rPr>
          <w:rFonts w:ascii="Times New Roman" w:hAnsi="Times New Roman" w:cs="Times New Roman"/>
          <w:sz w:val="24"/>
          <w:szCs w:val="24"/>
          <w:lang w:val="sr-Cyrl-CS"/>
        </w:rPr>
        <w:t xml:space="preserve">став 1. тачка 2) </w:t>
      </w:r>
      <w:r w:rsidRPr="00F810EC">
        <w:rPr>
          <w:rFonts w:ascii="Times New Roman" w:hAnsi="Times New Roman" w:cs="Times New Roman"/>
          <w:sz w:val="24"/>
          <w:szCs w:val="24"/>
          <w:lang w:val="sr-Cyrl-CS"/>
        </w:rPr>
        <w:t>п</w:t>
      </w:r>
      <w:r w:rsidR="003B5DFC" w:rsidRPr="00F810EC">
        <w:rPr>
          <w:rFonts w:ascii="Times New Roman" w:hAnsi="Times New Roman" w:cs="Times New Roman"/>
          <w:sz w:val="24"/>
          <w:szCs w:val="24"/>
          <w:lang w:val="sr-Cyrl-CS"/>
        </w:rPr>
        <w:t xml:space="preserve">редлаже се повећање таксе из става 1. тачка 2) за сваки појединачни упит – увид у базу катастра непокретности са 110 на 120 динара </w:t>
      </w:r>
      <w:r w:rsidR="0066725C" w:rsidRPr="00F810EC">
        <w:rPr>
          <w:rFonts w:ascii="Times New Roman" w:hAnsi="Times New Roman" w:cs="Times New Roman"/>
          <w:sz w:val="24"/>
          <w:szCs w:val="24"/>
          <w:lang w:val="sr-Cyrl-CS"/>
        </w:rPr>
        <w:t xml:space="preserve">у циљу </w:t>
      </w:r>
      <w:r w:rsidR="003B5DFC" w:rsidRPr="00F810EC">
        <w:rPr>
          <w:rFonts w:ascii="Times New Roman" w:hAnsi="Times New Roman" w:cs="Times New Roman"/>
          <w:sz w:val="24"/>
          <w:szCs w:val="24"/>
          <w:lang w:val="sr-Cyrl-CS"/>
        </w:rPr>
        <w:t>усклађивањ</w:t>
      </w:r>
      <w:r w:rsidR="0066725C" w:rsidRPr="00F810EC">
        <w:rPr>
          <w:rFonts w:ascii="Times New Roman" w:hAnsi="Times New Roman" w:cs="Times New Roman"/>
          <w:sz w:val="24"/>
          <w:szCs w:val="24"/>
          <w:lang w:val="sr-Cyrl-CS"/>
        </w:rPr>
        <w:t>а</w:t>
      </w:r>
      <w:r w:rsidR="003B5DFC" w:rsidRPr="00F810EC">
        <w:rPr>
          <w:rFonts w:ascii="Times New Roman" w:hAnsi="Times New Roman" w:cs="Times New Roman"/>
          <w:sz w:val="24"/>
          <w:szCs w:val="24"/>
          <w:lang w:val="sr-Cyrl-CS"/>
        </w:rPr>
        <w:t xml:space="preserve"> са таксом која је прописана за коришћење</w:t>
      </w:r>
      <w:r w:rsidR="0066725C" w:rsidRPr="00F810EC">
        <w:rPr>
          <w:rFonts w:ascii="Times New Roman" w:hAnsi="Times New Roman" w:cs="Times New Roman"/>
          <w:sz w:val="24"/>
          <w:szCs w:val="24"/>
          <w:lang w:val="sr-Cyrl-CS"/>
        </w:rPr>
        <w:t xml:space="preserve"> исте</w:t>
      </w:r>
      <w:r w:rsidR="003B5DFC" w:rsidRPr="00F810EC">
        <w:rPr>
          <w:rFonts w:ascii="Times New Roman" w:hAnsi="Times New Roman" w:cs="Times New Roman"/>
          <w:sz w:val="24"/>
          <w:szCs w:val="24"/>
          <w:lang w:val="sr-Cyrl-CS"/>
        </w:rPr>
        <w:t xml:space="preserve"> базе на годишњем нивоу (мали је износ па се не повећава приликом годишњег усклађивања динарских износа због заокружења).</w:t>
      </w:r>
    </w:p>
    <w:p w14:paraId="534B5BAD" w14:textId="7ED14983" w:rsidR="0033008C" w:rsidRPr="00F810EC" w:rsidRDefault="0033008C" w:rsidP="00D71D39">
      <w:pPr>
        <w:tabs>
          <w:tab w:val="left" w:pos="709"/>
        </w:tabs>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 xml:space="preserve">Уз члан </w:t>
      </w:r>
      <w:r w:rsidR="0066725C" w:rsidRPr="00F810EC">
        <w:rPr>
          <w:rFonts w:ascii="Times New Roman" w:hAnsi="Times New Roman" w:cs="Times New Roman"/>
          <w:sz w:val="24"/>
          <w:szCs w:val="24"/>
          <w:u w:val="single"/>
          <w:lang w:val="sr-Cyrl-CS"/>
        </w:rPr>
        <w:t>2</w:t>
      </w:r>
      <w:r w:rsidR="00E1022F" w:rsidRPr="00F810EC">
        <w:rPr>
          <w:rFonts w:ascii="Times New Roman" w:hAnsi="Times New Roman" w:cs="Times New Roman"/>
          <w:sz w:val="24"/>
          <w:szCs w:val="24"/>
          <w:u w:val="single"/>
          <w:lang w:val="sr-Cyrl-CS"/>
        </w:rPr>
        <w:t>4</w:t>
      </w:r>
      <w:r w:rsidR="00DD575D" w:rsidRPr="00F810EC">
        <w:rPr>
          <w:rFonts w:ascii="Times New Roman" w:hAnsi="Times New Roman" w:cs="Times New Roman"/>
          <w:sz w:val="24"/>
          <w:szCs w:val="24"/>
          <w:u w:val="single"/>
          <w:lang w:val="sr-Cyrl-CS"/>
        </w:rPr>
        <w:t>.</w:t>
      </w:r>
    </w:p>
    <w:p w14:paraId="6B513EA2" w14:textId="02738BFB" w:rsidR="00625D83" w:rsidRPr="00F810EC" w:rsidRDefault="00625D83" w:rsidP="00D71D39">
      <w:pPr>
        <w:tabs>
          <w:tab w:val="left" w:pos="709"/>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Предлаже се прописивање новог Тарифног броја </w:t>
      </w:r>
      <w:r w:rsidR="00974067" w:rsidRPr="00F810EC">
        <w:rPr>
          <w:rFonts w:ascii="Times New Roman" w:hAnsi="Times New Roman" w:cs="Times New Roman"/>
          <w:sz w:val="24"/>
          <w:szCs w:val="24"/>
          <w:lang w:val="sr-Cyrl-CS"/>
        </w:rPr>
        <w:t xml:space="preserve">223е </w:t>
      </w:r>
      <w:r w:rsidRPr="00F810EC">
        <w:rPr>
          <w:rFonts w:ascii="Times New Roman" w:hAnsi="Times New Roman" w:cs="Times New Roman"/>
          <w:sz w:val="24"/>
          <w:szCs w:val="24"/>
          <w:lang w:val="sr-Cyrl-CS"/>
        </w:rPr>
        <w:t xml:space="preserve">којим се </w:t>
      </w:r>
      <w:r w:rsidR="00974067" w:rsidRPr="00F810EC">
        <w:rPr>
          <w:rFonts w:ascii="Times New Roman" w:hAnsi="Times New Roman" w:cs="Times New Roman"/>
          <w:sz w:val="24"/>
          <w:szCs w:val="24"/>
          <w:lang w:val="sr-Cyrl-CS"/>
        </w:rPr>
        <w:t>уређује висина</w:t>
      </w:r>
      <w:r w:rsidRPr="00F810EC">
        <w:rPr>
          <w:rFonts w:ascii="Times New Roman" w:hAnsi="Times New Roman" w:cs="Times New Roman"/>
          <w:sz w:val="24"/>
          <w:szCs w:val="24"/>
          <w:lang w:val="sr-Cyrl-CS"/>
        </w:rPr>
        <w:t xml:space="preserve"> такс</w:t>
      </w:r>
      <w:r w:rsidR="00974067" w:rsidRPr="00F810EC">
        <w:rPr>
          <w:rFonts w:ascii="Times New Roman" w:hAnsi="Times New Roman" w:cs="Times New Roman"/>
          <w:sz w:val="24"/>
          <w:szCs w:val="24"/>
          <w:lang w:val="sr-Cyrl-CS"/>
        </w:rPr>
        <w:t>и</w:t>
      </w:r>
      <w:r w:rsidRPr="00F810EC">
        <w:rPr>
          <w:rFonts w:ascii="Times New Roman" w:hAnsi="Times New Roman" w:cs="Times New Roman"/>
          <w:sz w:val="24"/>
          <w:szCs w:val="24"/>
          <w:lang w:val="sr-Cyrl-CS"/>
        </w:rPr>
        <w:t xml:space="preserve"> за полагање испита за редара на скијалишту и издавање легитимације за редара (прописују се 3 нове таксе) ради усклађивања са Законом о јавним скијалиштима.</w:t>
      </w:r>
    </w:p>
    <w:p w14:paraId="6A558BB6" w14:textId="02EBA4C2" w:rsidR="003D24A6" w:rsidRPr="00F810EC" w:rsidRDefault="00784491" w:rsidP="00D71D39">
      <w:pPr>
        <w:tabs>
          <w:tab w:val="left" w:pos="709"/>
        </w:tabs>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lang w:val="sr-Cyrl-CS"/>
        </w:rPr>
        <w:tab/>
      </w:r>
      <w:bookmarkEnd w:id="3"/>
      <w:r w:rsidR="003D24A6" w:rsidRPr="00F810EC">
        <w:rPr>
          <w:rFonts w:ascii="Times New Roman" w:hAnsi="Times New Roman" w:cs="Times New Roman"/>
          <w:sz w:val="24"/>
          <w:szCs w:val="24"/>
          <w:u w:val="single"/>
          <w:lang w:val="sr-Cyrl-CS"/>
        </w:rPr>
        <w:t xml:space="preserve">Уз члан </w:t>
      </w:r>
      <w:r w:rsidR="0066725C" w:rsidRPr="00F810EC">
        <w:rPr>
          <w:rFonts w:ascii="Times New Roman" w:hAnsi="Times New Roman" w:cs="Times New Roman"/>
          <w:sz w:val="24"/>
          <w:szCs w:val="24"/>
          <w:u w:val="single"/>
          <w:lang w:val="sr-Cyrl-CS"/>
        </w:rPr>
        <w:t>2</w:t>
      </w:r>
      <w:r w:rsidR="00E1022F" w:rsidRPr="00F810EC">
        <w:rPr>
          <w:rFonts w:ascii="Times New Roman" w:hAnsi="Times New Roman" w:cs="Times New Roman"/>
          <w:sz w:val="24"/>
          <w:szCs w:val="24"/>
          <w:u w:val="single"/>
          <w:lang w:val="sr-Cyrl-CS"/>
        </w:rPr>
        <w:t>5</w:t>
      </w:r>
      <w:r w:rsidR="00675762" w:rsidRPr="00F810EC">
        <w:rPr>
          <w:rFonts w:ascii="Times New Roman" w:hAnsi="Times New Roman" w:cs="Times New Roman"/>
          <w:sz w:val="24"/>
          <w:szCs w:val="24"/>
          <w:u w:val="single"/>
          <w:lang w:val="sr-Cyrl-CS"/>
        </w:rPr>
        <w:t>.</w:t>
      </w:r>
    </w:p>
    <w:p w14:paraId="75E7C314" w14:textId="77777777" w:rsidR="00F42D90" w:rsidRPr="00F810EC" w:rsidRDefault="00F42D90" w:rsidP="00D71D39">
      <w:pPr>
        <w:tabs>
          <w:tab w:val="left" w:pos="709"/>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Уређује се начин плаћања таксене обавезе која је настала, а није плаћена до дан</w:t>
      </w:r>
      <w:r w:rsidR="0055553A" w:rsidRPr="00F810EC">
        <w:rPr>
          <w:rFonts w:ascii="Times New Roman" w:hAnsi="Times New Roman" w:cs="Times New Roman"/>
          <w:sz w:val="24"/>
          <w:szCs w:val="24"/>
          <w:lang w:val="sr-Cyrl-CS"/>
        </w:rPr>
        <w:t>а ступања на снагу овог закона.</w:t>
      </w:r>
    </w:p>
    <w:p w14:paraId="5733C9A7" w14:textId="5AB83874" w:rsidR="00953717" w:rsidRPr="00F810EC" w:rsidRDefault="00953717" w:rsidP="00D71D39">
      <w:pPr>
        <w:tabs>
          <w:tab w:val="left" w:pos="709"/>
        </w:tabs>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t xml:space="preserve">Уз члан </w:t>
      </w:r>
      <w:r w:rsidR="0066725C" w:rsidRPr="00F810EC">
        <w:rPr>
          <w:rFonts w:ascii="Times New Roman" w:hAnsi="Times New Roman" w:cs="Times New Roman"/>
          <w:sz w:val="24"/>
          <w:szCs w:val="24"/>
          <w:u w:val="single"/>
          <w:lang w:val="sr-Cyrl-CS"/>
        </w:rPr>
        <w:t>2</w:t>
      </w:r>
      <w:r w:rsidR="00E1022F" w:rsidRPr="00F810EC">
        <w:rPr>
          <w:rFonts w:ascii="Times New Roman" w:hAnsi="Times New Roman" w:cs="Times New Roman"/>
          <w:sz w:val="24"/>
          <w:szCs w:val="24"/>
          <w:u w:val="single"/>
          <w:lang w:val="sr-Cyrl-CS"/>
        </w:rPr>
        <w:t>6</w:t>
      </w:r>
      <w:r w:rsidR="00675762" w:rsidRPr="00F810EC">
        <w:rPr>
          <w:rFonts w:ascii="Times New Roman" w:hAnsi="Times New Roman" w:cs="Times New Roman"/>
          <w:sz w:val="24"/>
          <w:szCs w:val="24"/>
          <w:u w:val="single"/>
          <w:lang w:val="sr-Cyrl-CS"/>
        </w:rPr>
        <w:t>.</w:t>
      </w:r>
    </w:p>
    <w:p w14:paraId="78CC0161" w14:textId="729F76A9" w:rsidR="00953717" w:rsidRPr="00F810EC" w:rsidRDefault="00953717" w:rsidP="00D71D39">
      <w:pPr>
        <w:tabs>
          <w:tab w:val="left" w:pos="709"/>
        </w:tabs>
        <w:spacing w:after="0"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Предлаже се усклађивање динарских износа такси из овог закона, у 202</w:t>
      </w:r>
      <w:r w:rsidR="0066725C" w:rsidRPr="00F810EC">
        <w:rPr>
          <w:rFonts w:ascii="Times New Roman" w:hAnsi="Times New Roman" w:cs="Times New Roman"/>
          <w:sz w:val="24"/>
          <w:szCs w:val="24"/>
          <w:lang w:val="sr-Cyrl-CS"/>
        </w:rPr>
        <w:t>6</w:t>
      </w:r>
      <w:r w:rsidRPr="00F810EC">
        <w:rPr>
          <w:rFonts w:ascii="Times New Roman" w:hAnsi="Times New Roman" w:cs="Times New Roman"/>
          <w:sz w:val="24"/>
          <w:szCs w:val="24"/>
          <w:lang w:val="sr-Cyrl-CS"/>
        </w:rPr>
        <w:t>. години применом индекса потрошачких цена, према подацима републичког органа надлежног за послове статистике, за период од првог дана наредног месеца од дана ступања на снагу овог закона до 30. априла 202</w:t>
      </w:r>
      <w:r w:rsidR="0066725C" w:rsidRPr="00F810EC">
        <w:rPr>
          <w:rFonts w:ascii="Times New Roman" w:hAnsi="Times New Roman" w:cs="Times New Roman"/>
          <w:sz w:val="24"/>
          <w:szCs w:val="24"/>
          <w:lang w:val="sr-Cyrl-CS"/>
        </w:rPr>
        <w:t>6</w:t>
      </w:r>
      <w:r w:rsidRPr="00F810EC">
        <w:rPr>
          <w:rFonts w:ascii="Times New Roman" w:hAnsi="Times New Roman" w:cs="Times New Roman"/>
          <w:sz w:val="24"/>
          <w:szCs w:val="24"/>
          <w:lang w:val="sr-Cyrl-CS"/>
        </w:rPr>
        <w:t xml:space="preserve">. године, </w:t>
      </w:r>
      <w:r w:rsidR="003D24A6" w:rsidRPr="00F810EC">
        <w:rPr>
          <w:rFonts w:ascii="Times New Roman" w:hAnsi="Times New Roman" w:cs="Times New Roman"/>
          <w:sz w:val="24"/>
          <w:szCs w:val="24"/>
          <w:lang w:val="sr-Cyrl-CS"/>
        </w:rPr>
        <w:t>као и да</w:t>
      </w:r>
      <w:r w:rsidRPr="00F810EC">
        <w:rPr>
          <w:rFonts w:ascii="Times New Roman" w:hAnsi="Times New Roman" w:cs="Times New Roman"/>
          <w:sz w:val="24"/>
          <w:szCs w:val="24"/>
          <w:lang w:val="sr-Cyrl-CS"/>
        </w:rPr>
        <w:t xml:space="preserve"> се заокруживање врши тако што се износ до пет динара не узима у обзир, а износ преко пет динара заокружује на десет динара.</w:t>
      </w:r>
    </w:p>
    <w:p w14:paraId="7178FE44" w14:textId="0A139BFA" w:rsidR="00C618D1" w:rsidRDefault="00C618D1" w:rsidP="00D71D39">
      <w:pPr>
        <w:tabs>
          <w:tab w:val="left" w:pos="709"/>
          <w:tab w:val="left" w:pos="1590"/>
          <w:tab w:val="center" w:pos="4601"/>
        </w:tabs>
        <w:spacing w:after="0" w:line="240" w:lineRule="auto"/>
        <w:ind w:firstLine="709"/>
        <w:jc w:val="both"/>
        <w:rPr>
          <w:rFonts w:ascii="Times New Roman" w:hAnsi="Times New Roman" w:cs="Times New Roman"/>
          <w:sz w:val="24"/>
          <w:szCs w:val="24"/>
          <w:u w:val="single"/>
          <w:lang w:val="sr-Cyrl-CS"/>
        </w:rPr>
      </w:pPr>
    </w:p>
    <w:p w14:paraId="2D537361" w14:textId="77777777" w:rsidR="00103B41" w:rsidRPr="00F810EC" w:rsidRDefault="00103B41" w:rsidP="00D71D39">
      <w:pPr>
        <w:tabs>
          <w:tab w:val="left" w:pos="709"/>
          <w:tab w:val="left" w:pos="1590"/>
          <w:tab w:val="center" w:pos="4601"/>
        </w:tabs>
        <w:spacing w:after="0" w:line="240" w:lineRule="auto"/>
        <w:ind w:firstLine="709"/>
        <w:jc w:val="both"/>
        <w:rPr>
          <w:rFonts w:ascii="Times New Roman" w:hAnsi="Times New Roman" w:cs="Times New Roman"/>
          <w:sz w:val="24"/>
          <w:szCs w:val="24"/>
          <w:u w:val="single"/>
          <w:lang w:val="sr-Cyrl-CS"/>
        </w:rPr>
      </w:pPr>
    </w:p>
    <w:p w14:paraId="0A869250" w14:textId="3E7389C4" w:rsidR="00953717" w:rsidRPr="00F810EC" w:rsidRDefault="00953717" w:rsidP="00D71D39">
      <w:pPr>
        <w:tabs>
          <w:tab w:val="left" w:pos="709"/>
          <w:tab w:val="left" w:pos="1590"/>
          <w:tab w:val="center" w:pos="4601"/>
        </w:tabs>
        <w:spacing w:after="0" w:line="240" w:lineRule="auto"/>
        <w:ind w:firstLine="709"/>
        <w:jc w:val="both"/>
        <w:rPr>
          <w:rFonts w:ascii="Times New Roman" w:hAnsi="Times New Roman" w:cs="Times New Roman"/>
          <w:sz w:val="24"/>
          <w:szCs w:val="24"/>
          <w:u w:val="single"/>
          <w:lang w:val="sr-Cyrl-CS"/>
        </w:rPr>
      </w:pPr>
      <w:r w:rsidRPr="00F810EC">
        <w:rPr>
          <w:rFonts w:ascii="Times New Roman" w:hAnsi="Times New Roman" w:cs="Times New Roman"/>
          <w:sz w:val="24"/>
          <w:szCs w:val="24"/>
          <w:u w:val="single"/>
          <w:lang w:val="sr-Cyrl-CS"/>
        </w:rPr>
        <w:lastRenderedPageBreak/>
        <w:t xml:space="preserve">Уз члан </w:t>
      </w:r>
      <w:r w:rsidR="00B75842" w:rsidRPr="00F810EC">
        <w:rPr>
          <w:rFonts w:ascii="Times New Roman" w:hAnsi="Times New Roman" w:cs="Times New Roman"/>
          <w:sz w:val="24"/>
          <w:szCs w:val="24"/>
          <w:u w:val="single"/>
          <w:lang w:val="sr-Cyrl-CS"/>
        </w:rPr>
        <w:t>2</w:t>
      </w:r>
      <w:r w:rsidR="00E1022F" w:rsidRPr="00F810EC">
        <w:rPr>
          <w:rFonts w:ascii="Times New Roman" w:hAnsi="Times New Roman" w:cs="Times New Roman"/>
          <w:sz w:val="24"/>
          <w:szCs w:val="24"/>
          <w:u w:val="single"/>
          <w:lang w:val="sr-Cyrl-CS"/>
        </w:rPr>
        <w:t>7</w:t>
      </w:r>
      <w:r w:rsidR="00B160AB" w:rsidRPr="00F810EC">
        <w:rPr>
          <w:rFonts w:ascii="Times New Roman" w:hAnsi="Times New Roman" w:cs="Times New Roman"/>
          <w:sz w:val="24"/>
          <w:szCs w:val="24"/>
          <w:u w:val="single"/>
          <w:lang w:val="sr-Cyrl-CS"/>
        </w:rPr>
        <w:t>.</w:t>
      </w:r>
    </w:p>
    <w:p w14:paraId="2AE0EA70" w14:textId="3BFB84DA" w:rsidR="00264C7F" w:rsidRPr="00F810EC" w:rsidRDefault="005E4580" w:rsidP="00D71D39">
      <w:pPr>
        <w:tabs>
          <w:tab w:val="left" w:pos="709"/>
        </w:tabs>
        <w:spacing w:after="0" w:line="240" w:lineRule="auto"/>
        <w:ind w:firstLine="709"/>
        <w:jc w:val="both"/>
        <w:rPr>
          <w:rFonts w:ascii="Times New Roman" w:eastAsia="Times New Roman" w:hAnsi="Times New Roman" w:cs="Times New Roman"/>
          <w:noProof/>
          <w:sz w:val="24"/>
          <w:szCs w:val="24"/>
          <w:lang w:val="sr-Cyrl-CS"/>
        </w:rPr>
      </w:pPr>
      <w:r w:rsidRPr="00F810EC">
        <w:rPr>
          <w:rFonts w:ascii="Times New Roman" w:hAnsi="Times New Roman" w:cs="Times New Roman"/>
          <w:sz w:val="24"/>
          <w:szCs w:val="24"/>
          <w:lang w:val="sr-Cyrl-CS"/>
        </w:rPr>
        <w:tab/>
      </w:r>
      <w:r w:rsidR="00675762" w:rsidRPr="00F810EC">
        <w:rPr>
          <w:rFonts w:ascii="Times New Roman" w:hAnsi="Times New Roman" w:cs="Times New Roman"/>
          <w:sz w:val="24"/>
          <w:szCs w:val="24"/>
          <w:lang w:val="sr-Cyrl-CS"/>
        </w:rPr>
        <w:t>Овим чланом п</w:t>
      </w:r>
      <w:r w:rsidR="00953717" w:rsidRPr="00F810EC">
        <w:rPr>
          <w:rFonts w:ascii="Times New Roman" w:hAnsi="Times New Roman" w:cs="Times New Roman"/>
          <w:sz w:val="24"/>
          <w:szCs w:val="24"/>
          <w:lang w:val="sr-Cyrl-CS"/>
        </w:rPr>
        <w:t>рописује се ступа</w:t>
      </w:r>
      <w:r w:rsidR="00675762" w:rsidRPr="00F810EC">
        <w:rPr>
          <w:rFonts w:ascii="Times New Roman" w:hAnsi="Times New Roman" w:cs="Times New Roman"/>
          <w:sz w:val="24"/>
          <w:szCs w:val="24"/>
          <w:lang w:val="sr-Cyrl-CS"/>
        </w:rPr>
        <w:t>ње</w:t>
      </w:r>
      <w:r w:rsidR="00953717" w:rsidRPr="00F810EC">
        <w:rPr>
          <w:rFonts w:ascii="Times New Roman" w:hAnsi="Times New Roman" w:cs="Times New Roman"/>
          <w:sz w:val="24"/>
          <w:szCs w:val="24"/>
          <w:lang w:val="sr-Cyrl-CS"/>
        </w:rPr>
        <w:t xml:space="preserve"> на снагу </w:t>
      </w:r>
      <w:r w:rsidR="00675762" w:rsidRPr="00F810EC">
        <w:rPr>
          <w:rFonts w:ascii="Times New Roman" w:hAnsi="Times New Roman" w:cs="Times New Roman"/>
          <w:sz w:val="24"/>
          <w:szCs w:val="24"/>
          <w:lang w:val="sr-Cyrl-CS"/>
        </w:rPr>
        <w:t>закона</w:t>
      </w:r>
      <w:r w:rsidR="00636E11" w:rsidRPr="00F810EC">
        <w:rPr>
          <w:rFonts w:ascii="Times New Roman" w:eastAsia="Times New Roman" w:hAnsi="Times New Roman" w:cs="Times New Roman"/>
          <w:noProof/>
          <w:sz w:val="24"/>
          <w:szCs w:val="24"/>
          <w:lang w:val="sr-Cyrl-CS"/>
        </w:rPr>
        <w:t>.</w:t>
      </w:r>
    </w:p>
    <w:p w14:paraId="3715BA7A" w14:textId="77777777" w:rsidR="00C618D1" w:rsidRPr="00F810EC" w:rsidRDefault="00956403" w:rsidP="00C618D1">
      <w:pPr>
        <w:tabs>
          <w:tab w:val="left" w:pos="720"/>
        </w:tabs>
        <w:spacing w:line="240" w:lineRule="auto"/>
        <w:ind w:firstLine="709"/>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 xml:space="preserve"> </w:t>
      </w:r>
    </w:p>
    <w:p w14:paraId="5E28FA23" w14:textId="649777ED" w:rsidR="00E67B82" w:rsidRPr="00F810EC" w:rsidRDefault="003B0250" w:rsidP="00C618D1">
      <w:pPr>
        <w:tabs>
          <w:tab w:val="left" w:pos="720"/>
        </w:tabs>
        <w:spacing w:line="240" w:lineRule="auto"/>
        <w:ind w:firstLine="709"/>
        <w:jc w:val="both"/>
        <w:rPr>
          <w:rFonts w:ascii="Times New Roman" w:hAnsi="Times New Roman" w:cs="Times New Roman"/>
          <w:sz w:val="24"/>
          <w:szCs w:val="24"/>
          <w:lang w:val="sr-Cyrl-CS"/>
        </w:rPr>
      </w:pPr>
      <w:proofErr w:type="spellStart"/>
      <w:r w:rsidRPr="00F810EC">
        <w:rPr>
          <w:rFonts w:ascii="Times New Roman" w:hAnsi="Times New Roman" w:cs="Times New Roman"/>
          <w:sz w:val="24"/>
          <w:szCs w:val="24"/>
          <w:lang w:val="sr-Cyrl-CS"/>
        </w:rPr>
        <w:t>I</w:t>
      </w:r>
      <w:r w:rsidR="00C618D1" w:rsidRPr="00F810EC">
        <w:rPr>
          <w:rFonts w:ascii="Times New Roman" w:hAnsi="Times New Roman" w:cs="Times New Roman"/>
          <w:sz w:val="24"/>
          <w:szCs w:val="24"/>
          <w:lang w:val="sr-Cyrl-CS"/>
        </w:rPr>
        <w:t>V</w:t>
      </w:r>
      <w:proofErr w:type="spellEnd"/>
      <w:r w:rsidR="00E67B82" w:rsidRPr="00F810EC">
        <w:rPr>
          <w:rFonts w:ascii="Times New Roman" w:hAnsi="Times New Roman" w:cs="Times New Roman"/>
          <w:sz w:val="24"/>
          <w:szCs w:val="24"/>
          <w:lang w:val="sr-Cyrl-CS"/>
        </w:rPr>
        <w:t>. ФИНАНСИЈСК</w:t>
      </w:r>
      <w:r w:rsidR="00E87653" w:rsidRPr="00F810EC">
        <w:rPr>
          <w:rFonts w:ascii="Times New Roman" w:hAnsi="Times New Roman" w:cs="Times New Roman"/>
          <w:sz w:val="24"/>
          <w:szCs w:val="24"/>
          <w:lang w:val="sr-Cyrl-CS"/>
        </w:rPr>
        <w:t>А</w:t>
      </w:r>
      <w:r w:rsidR="00E67B82" w:rsidRPr="00F810EC">
        <w:rPr>
          <w:rFonts w:ascii="Times New Roman" w:hAnsi="Times New Roman" w:cs="Times New Roman"/>
          <w:sz w:val="24"/>
          <w:szCs w:val="24"/>
          <w:lang w:val="sr-Cyrl-CS"/>
        </w:rPr>
        <w:t xml:space="preserve"> СРЕДСТВА</w:t>
      </w:r>
      <w:r w:rsidR="00E87653" w:rsidRPr="00F810EC">
        <w:rPr>
          <w:rFonts w:ascii="Times New Roman" w:hAnsi="Times New Roman" w:cs="Times New Roman"/>
          <w:sz w:val="24"/>
          <w:szCs w:val="24"/>
          <w:lang w:val="sr-Cyrl-CS"/>
        </w:rPr>
        <w:t xml:space="preserve"> </w:t>
      </w:r>
      <w:r w:rsidR="00E67B82" w:rsidRPr="00F810EC">
        <w:rPr>
          <w:rFonts w:ascii="Times New Roman" w:hAnsi="Times New Roman" w:cs="Times New Roman"/>
          <w:sz w:val="24"/>
          <w:szCs w:val="24"/>
          <w:lang w:val="sr-Cyrl-CS"/>
        </w:rPr>
        <w:t>ПОТРЕБН</w:t>
      </w:r>
      <w:r w:rsidR="00E87653" w:rsidRPr="00F810EC">
        <w:rPr>
          <w:rFonts w:ascii="Times New Roman" w:hAnsi="Times New Roman" w:cs="Times New Roman"/>
          <w:sz w:val="24"/>
          <w:szCs w:val="24"/>
          <w:lang w:val="sr-Cyrl-CS"/>
        </w:rPr>
        <w:t>А</w:t>
      </w:r>
      <w:r w:rsidR="00E67B82" w:rsidRPr="00F810EC">
        <w:rPr>
          <w:rFonts w:ascii="Times New Roman" w:hAnsi="Times New Roman" w:cs="Times New Roman"/>
          <w:sz w:val="24"/>
          <w:szCs w:val="24"/>
          <w:lang w:val="sr-Cyrl-CS"/>
        </w:rPr>
        <w:t xml:space="preserve"> ЗА СПРОВОЂЕЊЕ ЗАКОНА</w:t>
      </w:r>
    </w:p>
    <w:p w14:paraId="55453848" w14:textId="77777777" w:rsidR="00E67B82" w:rsidRPr="00F810EC" w:rsidRDefault="00E67B82" w:rsidP="00784491">
      <w:pPr>
        <w:spacing w:after="0" w:line="240" w:lineRule="auto"/>
        <w:ind w:firstLine="720"/>
        <w:jc w:val="both"/>
        <w:rPr>
          <w:rFonts w:ascii="Times New Roman" w:hAnsi="Times New Roman" w:cs="Times New Roman"/>
          <w:sz w:val="24"/>
          <w:szCs w:val="24"/>
          <w:lang w:val="sr-Cyrl-CS"/>
        </w:rPr>
      </w:pPr>
      <w:r w:rsidRPr="00F810EC">
        <w:rPr>
          <w:rFonts w:ascii="Times New Roman" w:hAnsi="Times New Roman" w:cs="Times New Roman"/>
          <w:sz w:val="24"/>
          <w:szCs w:val="24"/>
          <w:lang w:val="sr-Cyrl-CS"/>
        </w:rPr>
        <w:t>За спровођење овог закона није потребно обезбедити средства у буџету Републике</w:t>
      </w:r>
      <w:r w:rsidR="00804AC8" w:rsidRPr="00F810EC">
        <w:rPr>
          <w:rFonts w:ascii="Times New Roman" w:hAnsi="Times New Roman" w:cs="Times New Roman"/>
          <w:sz w:val="24"/>
          <w:szCs w:val="24"/>
          <w:lang w:val="sr-Cyrl-CS"/>
        </w:rPr>
        <w:t xml:space="preserve"> Србије</w:t>
      </w:r>
      <w:r w:rsidRPr="00F810EC">
        <w:rPr>
          <w:rFonts w:ascii="Times New Roman" w:hAnsi="Times New Roman" w:cs="Times New Roman"/>
          <w:sz w:val="24"/>
          <w:szCs w:val="24"/>
          <w:lang w:val="sr-Cyrl-CS"/>
        </w:rPr>
        <w:t>.</w:t>
      </w:r>
    </w:p>
    <w:p w14:paraId="5B8D0FDA" w14:textId="77777777" w:rsidR="00E67B82" w:rsidRPr="00F810EC" w:rsidRDefault="00E67B82" w:rsidP="00021307">
      <w:pPr>
        <w:tabs>
          <w:tab w:val="left" w:pos="720"/>
        </w:tabs>
        <w:spacing w:after="0" w:line="240" w:lineRule="auto"/>
        <w:jc w:val="both"/>
        <w:rPr>
          <w:rFonts w:ascii="Times New Roman" w:hAnsi="Times New Roman" w:cs="Times New Roman"/>
          <w:i/>
          <w:sz w:val="24"/>
          <w:szCs w:val="24"/>
          <w:lang w:val="sr-Cyrl-CS"/>
        </w:rPr>
      </w:pPr>
    </w:p>
    <w:p w14:paraId="58EFFC0B" w14:textId="77777777" w:rsidR="00BC62D2" w:rsidRPr="00F810EC" w:rsidRDefault="00BC62D2" w:rsidP="00021307">
      <w:pPr>
        <w:spacing w:after="0" w:line="240" w:lineRule="auto"/>
        <w:ind w:firstLine="720"/>
        <w:jc w:val="both"/>
        <w:rPr>
          <w:rFonts w:ascii="Times New Roman" w:eastAsia="Calibri" w:hAnsi="Times New Roman" w:cs="Times New Roman"/>
          <w:b/>
          <w:i/>
          <w:color w:val="000000"/>
          <w:sz w:val="24"/>
          <w:szCs w:val="24"/>
          <w:lang w:val="sr-Cyrl-CS"/>
        </w:rPr>
      </w:pPr>
    </w:p>
    <w:sectPr w:rsidR="00BC62D2" w:rsidRPr="00F810EC" w:rsidSect="00D66AFF">
      <w:headerReference w:type="default" r:id="rId8"/>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11CE0" w14:textId="77777777" w:rsidR="00E700A8" w:rsidRDefault="00E700A8" w:rsidP="00DD27B4">
      <w:pPr>
        <w:spacing w:after="0" w:line="240" w:lineRule="auto"/>
      </w:pPr>
      <w:r>
        <w:separator/>
      </w:r>
    </w:p>
  </w:endnote>
  <w:endnote w:type="continuationSeparator" w:id="0">
    <w:p w14:paraId="65620696" w14:textId="77777777" w:rsidR="00E700A8" w:rsidRDefault="00E700A8"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6015E" w14:textId="77777777" w:rsidR="00E700A8" w:rsidRDefault="00E700A8" w:rsidP="00DD27B4">
      <w:pPr>
        <w:spacing w:after="0" w:line="240" w:lineRule="auto"/>
      </w:pPr>
      <w:r>
        <w:separator/>
      </w:r>
    </w:p>
  </w:footnote>
  <w:footnote w:type="continuationSeparator" w:id="0">
    <w:p w14:paraId="0B875AD4" w14:textId="77777777" w:rsidR="00E700A8" w:rsidRDefault="00E700A8" w:rsidP="00DD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905088"/>
      <w:docPartObj>
        <w:docPartGallery w:val="Page Numbers (Top of Page)"/>
        <w:docPartUnique/>
      </w:docPartObj>
    </w:sdtPr>
    <w:sdtEndPr>
      <w:rPr>
        <w:noProof/>
      </w:rPr>
    </w:sdtEndPr>
    <w:sdtContent>
      <w:p w14:paraId="06938547" w14:textId="43286246" w:rsidR="00EB4E4E" w:rsidRDefault="00EB4E4E">
        <w:pPr>
          <w:pStyle w:val="Header"/>
          <w:jc w:val="center"/>
        </w:pPr>
        <w:r>
          <w:fldChar w:fldCharType="begin"/>
        </w:r>
        <w:r>
          <w:instrText xml:space="preserve"> PAGE   \* MERGEFORMAT </w:instrText>
        </w:r>
        <w:r>
          <w:fldChar w:fldCharType="separate"/>
        </w:r>
        <w:r w:rsidR="005851BC">
          <w:rPr>
            <w:noProof/>
          </w:rPr>
          <w:t>7</w:t>
        </w:r>
        <w:r>
          <w:rPr>
            <w:noProof/>
          </w:rPr>
          <w:fldChar w:fldCharType="end"/>
        </w:r>
      </w:p>
    </w:sdtContent>
  </w:sdt>
  <w:p w14:paraId="646CB5E7" w14:textId="77777777" w:rsidR="00EB4E4E" w:rsidRDefault="00EB4E4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39E"/>
    <w:multiLevelType w:val="hybridMultilevel"/>
    <w:tmpl w:val="C296AE2A"/>
    <w:lvl w:ilvl="0" w:tplc="F242811E">
      <w:start w:val="1"/>
      <w:numFmt w:val="decimal"/>
      <w:lvlText w:val="%1."/>
      <w:lvlJc w:val="left"/>
      <w:pPr>
        <w:tabs>
          <w:tab w:val="num" w:pos="3480"/>
        </w:tabs>
        <w:ind w:left="3480" w:hanging="360"/>
      </w:pPr>
      <w:rPr>
        <w:rFonts w:hint="default"/>
      </w:rPr>
    </w:lvl>
    <w:lvl w:ilvl="1" w:tplc="081A0019" w:tentative="1">
      <w:start w:val="1"/>
      <w:numFmt w:val="lowerLetter"/>
      <w:lvlText w:val="%2."/>
      <w:lvlJc w:val="left"/>
      <w:pPr>
        <w:tabs>
          <w:tab w:val="num" w:pos="4200"/>
        </w:tabs>
        <w:ind w:left="4200" w:hanging="360"/>
      </w:pPr>
    </w:lvl>
    <w:lvl w:ilvl="2" w:tplc="081A001B" w:tentative="1">
      <w:start w:val="1"/>
      <w:numFmt w:val="lowerRoman"/>
      <w:lvlText w:val="%3."/>
      <w:lvlJc w:val="right"/>
      <w:pPr>
        <w:tabs>
          <w:tab w:val="num" w:pos="4920"/>
        </w:tabs>
        <w:ind w:left="4920" w:hanging="180"/>
      </w:pPr>
    </w:lvl>
    <w:lvl w:ilvl="3" w:tplc="081A000F" w:tentative="1">
      <w:start w:val="1"/>
      <w:numFmt w:val="decimal"/>
      <w:lvlText w:val="%4."/>
      <w:lvlJc w:val="left"/>
      <w:pPr>
        <w:tabs>
          <w:tab w:val="num" w:pos="5640"/>
        </w:tabs>
        <w:ind w:left="5640" w:hanging="360"/>
      </w:pPr>
    </w:lvl>
    <w:lvl w:ilvl="4" w:tplc="081A0019" w:tentative="1">
      <w:start w:val="1"/>
      <w:numFmt w:val="lowerLetter"/>
      <w:lvlText w:val="%5."/>
      <w:lvlJc w:val="left"/>
      <w:pPr>
        <w:tabs>
          <w:tab w:val="num" w:pos="6360"/>
        </w:tabs>
        <w:ind w:left="6360" w:hanging="360"/>
      </w:pPr>
    </w:lvl>
    <w:lvl w:ilvl="5" w:tplc="081A001B" w:tentative="1">
      <w:start w:val="1"/>
      <w:numFmt w:val="lowerRoman"/>
      <w:lvlText w:val="%6."/>
      <w:lvlJc w:val="right"/>
      <w:pPr>
        <w:tabs>
          <w:tab w:val="num" w:pos="7080"/>
        </w:tabs>
        <w:ind w:left="7080" w:hanging="180"/>
      </w:pPr>
    </w:lvl>
    <w:lvl w:ilvl="6" w:tplc="081A000F" w:tentative="1">
      <w:start w:val="1"/>
      <w:numFmt w:val="decimal"/>
      <w:lvlText w:val="%7."/>
      <w:lvlJc w:val="left"/>
      <w:pPr>
        <w:tabs>
          <w:tab w:val="num" w:pos="7800"/>
        </w:tabs>
        <w:ind w:left="7800" w:hanging="360"/>
      </w:pPr>
    </w:lvl>
    <w:lvl w:ilvl="7" w:tplc="081A0019" w:tentative="1">
      <w:start w:val="1"/>
      <w:numFmt w:val="lowerLetter"/>
      <w:lvlText w:val="%8."/>
      <w:lvlJc w:val="left"/>
      <w:pPr>
        <w:tabs>
          <w:tab w:val="num" w:pos="8520"/>
        </w:tabs>
        <w:ind w:left="8520" w:hanging="360"/>
      </w:pPr>
    </w:lvl>
    <w:lvl w:ilvl="8" w:tplc="081A001B" w:tentative="1">
      <w:start w:val="1"/>
      <w:numFmt w:val="lowerRoman"/>
      <w:lvlText w:val="%9."/>
      <w:lvlJc w:val="right"/>
      <w:pPr>
        <w:tabs>
          <w:tab w:val="num" w:pos="9240"/>
        </w:tabs>
        <w:ind w:left="9240" w:hanging="180"/>
      </w:pPr>
    </w:lvl>
  </w:abstractNum>
  <w:abstractNum w:abstractNumId="1" w15:restartNumberingAfterBreak="0">
    <w:nsid w:val="27FB7261"/>
    <w:multiLevelType w:val="hybridMultilevel"/>
    <w:tmpl w:val="795C4E22"/>
    <w:lvl w:ilvl="0" w:tplc="ECF8925C">
      <w:start w:val="1"/>
      <w:numFmt w:val="decimal"/>
      <w:lvlText w:val="%1)"/>
      <w:lvlJc w:val="left"/>
      <w:pPr>
        <w:ind w:left="1725" w:hanging="10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329000A8"/>
    <w:multiLevelType w:val="hybridMultilevel"/>
    <w:tmpl w:val="54BC14A6"/>
    <w:lvl w:ilvl="0" w:tplc="8A52E0EC">
      <w:start w:val="4"/>
      <w:numFmt w:val="decimal"/>
      <w:lvlText w:val="%1)"/>
      <w:lvlJc w:val="left"/>
      <w:pPr>
        <w:ind w:left="1070" w:hanging="360"/>
      </w:pPr>
      <w:rPr>
        <w:i/>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4" w15:restartNumberingAfterBreak="0">
    <w:nsid w:val="35AA72A1"/>
    <w:multiLevelType w:val="hybridMultilevel"/>
    <w:tmpl w:val="EED624A4"/>
    <w:lvl w:ilvl="0" w:tplc="F1F2696C">
      <w:start w:val="1"/>
      <w:numFmt w:val="decimal"/>
      <w:lvlText w:val="%1)"/>
      <w:lvlJc w:val="left"/>
      <w:pPr>
        <w:ind w:left="1890" w:hanging="117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3DA4089E"/>
    <w:multiLevelType w:val="hybridMultilevel"/>
    <w:tmpl w:val="4560E2FE"/>
    <w:lvl w:ilvl="0" w:tplc="A7D041C0">
      <w:start w:val="1"/>
      <w:numFmt w:val="decimal"/>
      <w:lvlText w:val="%1)"/>
      <w:lvlJc w:val="left"/>
      <w:pPr>
        <w:ind w:left="1785" w:hanging="1065"/>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419664F7"/>
    <w:multiLevelType w:val="hybridMultilevel"/>
    <w:tmpl w:val="3856AB3A"/>
    <w:lvl w:ilvl="0" w:tplc="3ABEE5C4">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44CD2576"/>
    <w:multiLevelType w:val="hybridMultilevel"/>
    <w:tmpl w:val="9E48BE8C"/>
    <w:lvl w:ilvl="0" w:tplc="4346237C">
      <w:start w:val="1"/>
      <w:numFmt w:val="decimal"/>
      <w:lvlText w:val="%1)"/>
      <w:lvlJc w:val="left"/>
      <w:pPr>
        <w:ind w:left="1710" w:hanging="990"/>
      </w:pPr>
      <w:rPr>
        <w: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523A8A"/>
    <w:multiLevelType w:val="hybridMultilevel"/>
    <w:tmpl w:val="733E9E92"/>
    <w:lvl w:ilvl="0" w:tplc="09B82492">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0"/>
  </w:num>
  <w:num w:numId="5">
    <w:abstractNumId w:val="8"/>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E69"/>
    <w:rsid w:val="000032CC"/>
    <w:rsid w:val="00003301"/>
    <w:rsid w:val="00003A9F"/>
    <w:rsid w:val="00004628"/>
    <w:rsid w:val="00005309"/>
    <w:rsid w:val="000060D9"/>
    <w:rsid w:val="00010437"/>
    <w:rsid w:val="00011636"/>
    <w:rsid w:val="00013037"/>
    <w:rsid w:val="0001310D"/>
    <w:rsid w:val="00014064"/>
    <w:rsid w:val="000173E2"/>
    <w:rsid w:val="00021183"/>
    <w:rsid w:val="00021307"/>
    <w:rsid w:val="00021FFE"/>
    <w:rsid w:val="000245B8"/>
    <w:rsid w:val="000258AD"/>
    <w:rsid w:val="00026851"/>
    <w:rsid w:val="000277C2"/>
    <w:rsid w:val="0003067A"/>
    <w:rsid w:val="00030B98"/>
    <w:rsid w:val="000315DA"/>
    <w:rsid w:val="00033D23"/>
    <w:rsid w:val="000351E2"/>
    <w:rsid w:val="00041CFB"/>
    <w:rsid w:val="000446FE"/>
    <w:rsid w:val="0004483F"/>
    <w:rsid w:val="00044E3A"/>
    <w:rsid w:val="000501A2"/>
    <w:rsid w:val="00050443"/>
    <w:rsid w:val="000509A2"/>
    <w:rsid w:val="00052DF0"/>
    <w:rsid w:val="000534AD"/>
    <w:rsid w:val="00053EE7"/>
    <w:rsid w:val="00057307"/>
    <w:rsid w:val="000576F6"/>
    <w:rsid w:val="0006118A"/>
    <w:rsid w:val="000613EA"/>
    <w:rsid w:val="0006203D"/>
    <w:rsid w:val="00063339"/>
    <w:rsid w:val="00063592"/>
    <w:rsid w:val="000659BB"/>
    <w:rsid w:val="00066F33"/>
    <w:rsid w:val="000676FB"/>
    <w:rsid w:val="00071E9F"/>
    <w:rsid w:val="000738E9"/>
    <w:rsid w:val="00073C70"/>
    <w:rsid w:val="00074573"/>
    <w:rsid w:val="000757F1"/>
    <w:rsid w:val="00075BFB"/>
    <w:rsid w:val="000765D1"/>
    <w:rsid w:val="000773EC"/>
    <w:rsid w:val="00082639"/>
    <w:rsid w:val="00084862"/>
    <w:rsid w:val="000852A2"/>
    <w:rsid w:val="000863AE"/>
    <w:rsid w:val="00086E5B"/>
    <w:rsid w:val="00090A75"/>
    <w:rsid w:val="00090E19"/>
    <w:rsid w:val="00092CC5"/>
    <w:rsid w:val="000947AF"/>
    <w:rsid w:val="00095672"/>
    <w:rsid w:val="00096A3D"/>
    <w:rsid w:val="000A0FA3"/>
    <w:rsid w:val="000A279F"/>
    <w:rsid w:val="000A2D93"/>
    <w:rsid w:val="000A3135"/>
    <w:rsid w:val="000A3C8F"/>
    <w:rsid w:val="000A3E32"/>
    <w:rsid w:val="000B151D"/>
    <w:rsid w:val="000B176B"/>
    <w:rsid w:val="000B6B56"/>
    <w:rsid w:val="000B7A55"/>
    <w:rsid w:val="000C0CF3"/>
    <w:rsid w:val="000C5904"/>
    <w:rsid w:val="000C654F"/>
    <w:rsid w:val="000C726F"/>
    <w:rsid w:val="000D01F1"/>
    <w:rsid w:val="000D246F"/>
    <w:rsid w:val="000D71ED"/>
    <w:rsid w:val="000E01F3"/>
    <w:rsid w:val="000E2C5E"/>
    <w:rsid w:val="000E35E5"/>
    <w:rsid w:val="000E4CB0"/>
    <w:rsid w:val="000E4D40"/>
    <w:rsid w:val="000E6D61"/>
    <w:rsid w:val="000E6E99"/>
    <w:rsid w:val="000F3CA4"/>
    <w:rsid w:val="000F56F1"/>
    <w:rsid w:val="000F713B"/>
    <w:rsid w:val="000F73BE"/>
    <w:rsid w:val="000F7853"/>
    <w:rsid w:val="0010124E"/>
    <w:rsid w:val="00101F47"/>
    <w:rsid w:val="001027B2"/>
    <w:rsid w:val="00102A9F"/>
    <w:rsid w:val="00103B24"/>
    <w:rsid w:val="00103B41"/>
    <w:rsid w:val="00103BE9"/>
    <w:rsid w:val="00104B36"/>
    <w:rsid w:val="001067EA"/>
    <w:rsid w:val="00106BF6"/>
    <w:rsid w:val="00107B2D"/>
    <w:rsid w:val="00110CCD"/>
    <w:rsid w:val="0011227A"/>
    <w:rsid w:val="00113B5F"/>
    <w:rsid w:val="00115057"/>
    <w:rsid w:val="0011716A"/>
    <w:rsid w:val="00117442"/>
    <w:rsid w:val="0012732A"/>
    <w:rsid w:val="001306A7"/>
    <w:rsid w:val="00131A48"/>
    <w:rsid w:val="001320CB"/>
    <w:rsid w:val="001334DC"/>
    <w:rsid w:val="00133E61"/>
    <w:rsid w:val="00136163"/>
    <w:rsid w:val="0013738A"/>
    <w:rsid w:val="001374DD"/>
    <w:rsid w:val="0013772D"/>
    <w:rsid w:val="00137F0D"/>
    <w:rsid w:val="00140522"/>
    <w:rsid w:val="001426F0"/>
    <w:rsid w:val="001427FD"/>
    <w:rsid w:val="00142A7C"/>
    <w:rsid w:val="00144F18"/>
    <w:rsid w:val="0014542C"/>
    <w:rsid w:val="00145842"/>
    <w:rsid w:val="00145A1A"/>
    <w:rsid w:val="00150352"/>
    <w:rsid w:val="00150931"/>
    <w:rsid w:val="00150A4C"/>
    <w:rsid w:val="00150F02"/>
    <w:rsid w:val="001549EB"/>
    <w:rsid w:val="00154B8C"/>
    <w:rsid w:val="00155D7F"/>
    <w:rsid w:val="00156618"/>
    <w:rsid w:val="001569B9"/>
    <w:rsid w:val="00160D58"/>
    <w:rsid w:val="00162A33"/>
    <w:rsid w:val="00163DAA"/>
    <w:rsid w:val="001647C9"/>
    <w:rsid w:val="001662D2"/>
    <w:rsid w:val="00166BD6"/>
    <w:rsid w:val="00170211"/>
    <w:rsid w:val="001704B5"/>
    <w:rsid w:val="00171115"/>
    <w:rsid w:val="0017113D"/>
    <w:rsid w:val="00172C5B"/>
    <w:rsid w:val="0017331C"/>
    <w:rsid w:val="001758E9"/>
    <w:rsid w:val="00175A5A"/>
    <w:rsid w:val="001814BA"/>
    <w:rsid w:val="00181771"/>
    <w:rsid w:val="00185EC2"/>
    <w:rsid w:val="00186C52"/>
    <w:rsid w:val="00186E98"/>
    <w:rsid w:val="00187834"/>
    <w:rsid w:val="00187AE2"/>
    <w:rsid w:val="00191650"/>
    <w:rsid w:val="00191ADE"/>
    <w:rsid w:val="00192BBC"/>
    <w:rsid w:val="0019338E"/>
    <w:rsid w:val="001940E7"/>
    <w:rsid w:val="00195455"/>
    <w:rsid w:val="00195B3E"/>
    <w:rsid w:val="00197900"/>
    <w:rsid w:val="001A005B"/>
    <w:rsid w:val="001A0630"/>
    <w:rsid w:val="001A2211"/>
    <w:rsid w:val="001A2492"/>
    <w:rsid w:val="001A2A4B"/>
    <w:rsid w:val="001A4826"/>
    <w:rsid w:val="001A5B9B"/>
    <w:rsid w:val="001A7AF7"/>
    <w:rsid w:val="001B0760"/>
    <w:rsid w:val="001B4B96"/>
    <w:rsid w:val="001B4D8F"/>
    <w:rsid w:val="001B6B60"/>
    <w:rsid w:val="001B6F24"/>
    <w:rsid w:val="001C1A3D"/>
    <w:rsid w:val="001C1A50"/>
    <w:rsid w:val="001C6ED3"/>
    <w:rsid w:val="001C7078"/>
    <w:rsid w:val="001C7E81"/>
    <w:rsid w:val="001D1998"/>
    <w:rsid w:val="001D1CED"/>
    <w:rsid w:val="001D76D6"/>
    <w:rsid w:val="001E0A96"/>
    <w:rsid w:val="001E2974"/>
    <w:rsid w:val="001E47B6"/>
    <w:rsid w:val="001E57C1"/>
    <w:rsid w:val="001E6A59"/>
    <w:rsid w:val="001F08A2"/>
    <w:rsid w:val="001F0CC6"/>
    <w:rsid w:val="001F0EB7"/>
    <w:rsid w:val="001F2AB6"/>
    <w:rsid w:val="001F40A1"/>
    <w:rsid w:val="001F5EF8"/>
    <w:rsid w:val="001F66E7"/>
    <w:rsid w:val="001F7FCD"/>
    <w:rsid w:val="002008A9"/>
    <w:rsid w:val="0020462E"/>
    <w:rsid w:val="0020665E"/>
    <w:rsid w:val="002069AC"/>
    <w:rsid w:val="00207067"/>
    <w:rsid w:val="0020741E"/>
    <w:rsid w:val="0020753F"/>
    <w:rsid w:val="0021297B"/>
    <w:rsid w:val="002139F0"/>
    <w:rsid w:val="00216B9B"/>
    <w:rsid w:val="00217551"/>
    <w:rsid w:val="00221833"/>
    <w:rsid w:val="00225010"/>
    <w:rsid w:val="002310CE"/>
    <w:rsid w:val="00231142"/>
    <w:rsid w:val="0023123F"/>
    <w:rsid w:val="002314CC"/>
    <w:rsid w:val="002316B2"/>
    <w:rsid w:val="002345F5"/>
    <w:rsid w:val="0023620E"/>
    <w:rsid w:val="002364D6"/>
    <w:rsid w:val="0023796A"/>
    <w:rsid w:val="00240351"/>
    <w:rsid w:val="002404FE"/>
    <w:rsid w:val="0024089C"/>
    <w:rsid w:val="00242F26"/>
    <w:rsid w:val="0024391B"/>
    <w:rsid w:val="002452DC"/>
    <w:rsid w:val="00247494"/>
    <w:rsid w:val="00247A4D"/>
    <w:rsid w:val="002500FA"/>
    <w:rsid w:val="0025026C"/>
    <w:rsid w:val="00250CF0"/>
    <w:rsid w:val="002510A7"/>
    <w:rsid w:val="00251ABA"/>
    <w:rsid w:val="0025387B"/>
    <w:rsid w:val="00253A66"/>
    <w:rsid w:val="00254961"/>
    <w:rsid w:val="00255559"/>
    <w:rsid w:val="002568E7"/>
    <w:rsid w:val="00264C7F"/>
    <w:rsid w:val="002655F1"/>
    <w:rsid w:val="00272E21"/>
    <w:rsid w:val="00274A55"/>
    <w:rsid w:val="00277F0F"/>
    <w:rsid w:val="0028008E"/>
    <w:rsid w:val="00280567"/>
    <w:rsid w:val="00280858"/>
    <w:rsid w:val="00280F27"/>
    <w:rsid w:val="002814A6"/>
    <w:rsid w:val="00284436"/>
    <w:rsid w:val="00284DA7"/>
    <w:rsid w:val="00290948"/>
    <w:rsid w:val="00290DC1"/>
    <w:rsid w:val="002915FD"/>
    <w:rsid w:val="002931F4"/>
    <w:rsid w:val="00293768"/>
    <w:rsid w:val="002966B4"/>
    <w:rsid w:val="00297750"/>
    <w:rsid w:val="002A4550"/>
    <w:rsid w:val="002A6A82"/>
    <w:rsid w:val="002A7B12"/>
    <w:rsid w:val="002A7D81"/>
    <w:rsid w:val="002B0539"/>
    <w:rsid w:val="002B1FFA"/>
    <w:rsid w:val="002B263F"/>
    <w:rsid w:val="002B4CF3"/>
    <w:rsid w:val="002B7A5F"/>
    <w:rsid w:val="002C2A40"/>
    <w:rsid w:val="002C4798"/>
    <w:rsid w:val="002C4924"/>
    <w:rsid w:val="002C4D10"/>
    <w:rsid w:val="002C50F6"/>
    <w:rsid w:val="002D0D8D"/>
    <w:rsid w:val="002D10BE"/>
    <w:rsid w:val="002D18B1"/>
    <w:rsid w:val="002D1A86"/>
    <w:rsid w:val="002D2A5D"/>
    <w:rsid w:val="002D49CD"/>
    <w:rsid w:val="002D6D0F"/>
    <w:rsid w:val="002D72DB"/>
    <w:rsid w:val="002D72EF"/>
    <w:rsid w:val="002E20E4"/>
    <w:rsid w:val="002E309D"/>
    <w:rsid w:val="002E5308"/>
    <w:rsid w:val="002F035D"/>
    <w:rsid w:val="002F0743"/>
    <w:rsid w:val="002F0E77"/>
    <w:rsid w:val="002F0F12"/>
    <w:rsid w:val="002F12A7"/>
    <w:rsid w:val="002F31AB"/>
    <w:rsid w:val="002F378A"/>
    <w:rsid w:val="002F4314"/>
    <w:rsid w:val="00304409"/>
    <w:rsid w:val="00304EA9"/>
    <w:rsid w:val="0030531C"/>
    <w:rsid w:val="00306F3D"/>
    <w:rsid w:val="0030714E"/>
    <w:rsid w:val="003126B2"/>
    <w:rsid w:val="00312919"/>
    <w:rsid w:val="00312B0C"/>
    <w:rsid w:val="00313DA0"/>
    <w:rsid w:val="00314EBF"/>
    <w:rsid w:val="00315508"/>
    <w:rsid w:val="00315707"/>
    <w:rsid w:val="00315B70"/>
    <w:rsid w:val="0031740B"/>
    <w:rsid w:val="00324067"/>
    <w:rsid w:val="00326508"/>
    <w:rsid w:val="00326552"/>
    <w:rsid w:val="00326792"/>
    <w:rsid w:val="00327B94"/>
    <w:rsid w:val="0033008C"/>
    <w:rsid w:val="00331F62"/>
    <w:rsid w:val="00332113"/>
    <w:rsid w:val="003322E5"/>
    <w:rsid w:val="003328F9"/>
    <w:rsid w:val="00332C5D"/>
    <w:rsid w:val="0033422C"/>
    <w:rsid w:val="003342E7"/>
    <w:rsid w:val="00335B60"/>
    <w:rsid w:val="003360AD"/>
    <w:rsid w:val="003406B1"/>
    <w:rsid w:val="003414B6"/>
    <w:rsid w:val="00341B06"/>
    <w:rsid w:val="00342B54"/>
    <w:rsid w:val="00343C77"/>
    <w:rsid w:val="003445C0"/>
    <w:rsid w:val="0034594A"/>
    <w:rsid w:val="0034619E"/>
    <w:rsid w:val="00347522"/>
    <w:rsid w:val="00354D2B"/>
    <w:rsid w:val="003554C9"/>
    <w:rsid w:val="00356AEA"/>
    <w:rsid w:val="00360133"/>
    <w:rsid w:val="00360722"/>
    <w:rsid w:val="003624CC"/>
    <w:rsid w:val="00362533"/>
    <w:rsid w:val="00363706"/>
    <w:rsid w:val="00363B8B"/>
    <w:rsid w:val="00364DD3"/>
    <w:rsid w:val="003658E3"/>
    <w:rsid w:val="003708FD"/>
    <w:rsid w:val="00375ABF"/>
    <w:rsid w:val="00375E9A"/>
    <w:rsid w:val="00376040"/>
    <w:rsid w:val="003767C2"/>
    <w:rsid w:val="003774EE"/>
    <w:rsid w:val="003778C0"/>
    <w:rsid w:val="00380041"/>
    <w:rsid w:val="00381E97"/>
    <w:rsid w:val="00381EFF"/>
    <w:rsid w:val="0038257F"/>
    <w:rsid w:val="003859D8"/>
    <w:rsid w:val="00385B39"/>
    <w:rsid w:val="00386C97"/>
    <w:rsid w:val="0039113A"/>
    <w:rsid w:val="003915EE"/>
    <w:rsid w:val="00391B27"/>
    <w:rsid w:val="003920C5"/>
    <w:rsid w:val="0039432A"/>
    <w:rsid w:val="00395DB0"/>
    <w:rsid w:val="003969D7"/>
    <w:rsid w:val="003A0205"/>
    <w:rsid w:val="003A07AC"/>
    <w:rsid w:val="003A2971"/>
    <w:rsid w:val="003A2E17"/>
    <w:rsid w:val="003B0250"/>
    <w:rsid w:val="003B2239"/>
    <w:rsid w:val="003B4EE5"/>
    <w:rsid w:val="003B5DFC"/>
    <w:rsid w:val="003C11EE"/>
    <w:rsid w:val="003C1D36"/>
    <w:rsid w:val="003C205C"/>
    <w:rsid w:val="003C2C84"/>
    <w:rsid w:val="003C2D2A"/>
    <w:rsid w:val="003C4665"/>
    <w:rsid w:val="003C6267"/>
    <w:rsid w:val="003D24A6"/>
    <w:rsid w:val="003D5093"/>
    <w:rsid w:val="003D50EF"/>
    <w:rsid w:val="003D5192"/>
    <w:rsid w:val="003D5D1D"/>
    <w:rsid w:val="003D6A09"/>
    <w:rsid w:val="003D7640"/>
    <w:rsid w:val="003D7A47"/>
    <w:rsid w:val="003D7E23"/>
    <w:rsid w:val="003E2EA6"/>
    <w:rsid w:val="003E376C"/>
    <w:rsid w:val="003E38C8"/>
    <w:rsid w:val="003E4C72"/>
    <w:rsid w:val="003E513C"/>
    <w:rsid w:val="003E5EF8"/>
    <w:rsid w:val="003F0335"/>
    <w:rsid w:val="003F036A"/>
    <w:rsid w:val="003F2452"/>
    <w:rsid w:val="003F380D"/>
    <w:rsid w:val="003F3F5A"/>
    <w:rsid w:val="003F45CC"/>
    <w:rsid w:val="003F47BA"/>
    <w:rsid w:val="003F6552"/>
    <w:rsid w:val="00401941"/>
    <w:rsid w:val="004055A4"/>
    <w:rsid w:val="004056D7"/>
    <w:rsid w:val="00407D95"/>
    <w:rsid w:val="00411933"/>
    <w:rsid w:val="00411AD4"/>
    <w:rsid w:val="00414303"/>
    <w:rsid w:val="00415327"/>
    <w:rsid w:val="0041551E"/>
    <w:rsid w:val="00415BD9"/>
    <w:rsid w:val="00416BF1"/>
    <w:rsid w:val="00421B60"/>
    <w:rsid w:val="00424486"/>
    <w:rsid w:val="0042567F"/>
    <w:rsid w:val="00425897"/>
    <w:rsid w:val="00425976"/>
    <w:rsid w:val="00426178"/>
    <w:rsid w:val="0042677B"/>
    <w:rsid w:val="00430B18"/>
    <w:rsid w:val="00430EF6"/>
    <w:rsid w:val="004318CD"/>
    <w:rsid w:val="00432D9B"/>
    <w:rsid w:val="004338EA"/>
    <w:rsid w:val="004345CB"/>
    <w:rsid w:val="00437FE8"/>
    <w:rsid w:val="00440191"/>
    <w:rsid w:val="00440A77"/>
    <w:rsid w:val="0044215C"/>
    <w:rsid w:val="00442FF6"/>
    <w:rsid w:val="00443447"/>
    <w:rsid w:val="004448B2"/>
    <w:rsid w:val="00445615"/>
    <w:rsid w:val="0044571C"/>
    <w:rsid w:val="004461DB"/>
    <w:rsid w:val="00451DD3"/>
    <w:rsid w:val="00454B1A"/>
    <w:rsid w:val="00454B49"/>
    <w:rsid w:val="00454D1C"/>
    <w:rsid w:val="00454D81"/>
    <w:rsid w:val="00455E87"/>
    <w:rsid w:val="00456033"/>
    <w:rsid w:val="004579F3"/>
    <w:rsid w:val="004618B6"/>
    <w:rsid w:val="00462F78"/>
    <w:rsid w:val="00463025"/>
    <w:rsid w:val="00463A40"/>
    <w:rsid w:val="00464B02"/>
    <w:rsid w:val="00465153"/>
    <w:rsid w:val="00466545"/>
    <w:rsid w:val="004740EF"/>
    <w:rsid w:val="004754AF"/>
    <w:rsid w:val="00475741"/>
    <w:rsid w:val="00477A36"/>
    <w:rsid w:val="00483A84"/>
    <w:rsid w:val="004845EF"/>
    <w:rsid w:val="00486CEA"/>
    <w:rsid w:val="004873C3"/>
    <w:rsid w:val="004878EE"/>
    <w:rsid w:val="00487DDD"/>
    <w:rsid w:val="00491791"/>
    <w:rsid w:val="00493CE6"/>
    <w:rsid w:val="00495262"/>
    <w:rsid w:val="00495388"/>
    <w:rsid w:val="00495D59"/>
    <w:rsid w:val="00496735"/>
    <w:rsid w:val="004A37DA"/>
    <w:rsid w:val="004A44AB"/>
    <w:rsid w:val="004A5C40"/>
    <w:rsid w:val="004A5F39"/>
    <w:rsid w:val="004A5FA7"/>
    <w:rsid w:val="004A6A45"/>
    <w:rsid w:val="004A74AE"/>
    <w:rsid w:val="004A7774"/>
    <w:rsid w:val="004B581E"/>
    <w:rsid w:val="004B615D"/>
    <w:rsid w:val="004B782E"/>
    <w:rsid w:val="004C0A9A"/>
    <w:rsid w:val="004C3654"/>
    <w:rsid w:val="004C52FB"/>
    <w:rsid w:val="004C6A96"/>
    <w:rsid w:val="004D1C6C"/>
    <w:rsid w:val="004D1DAF"/>
    <w:rsid w:val="004D3493"/>
    <w:rsid w:val="004D3D8A"/>
    <w:rsid w:val="004D4381"/>
    <w:rsid w:val="004D4DD1"/>
    <w:rsid w:val="004D5E46"/>
    <w:rsid w:val="004D6F0F"/>
    <w:rsid w:val="004E06B7"/>
    <w:rsid w:val="004E117E"/>
    <w:rsid w:val="004E1833"/>
    <w:rsid w:val="004E4226"/>
    <w:rsid w:val="004E4711"/>
    <w:rsid w:val="004F21A8"/>
    <w:rsid w:val="004F2996"/>
    <w:rsid w:val="004F5111"/>
    <w:rsid w:val="004F580F"/>
    <w:rsid w:val="00501C10"/>
    <w:rsid w:val="00501D36"/>
    <w:rsid w:val="005028E5"/>
    <w:rsid w:val="0050315C"/>
    <w:rsid w:val="005064CE"/>
    <w:rsid w:val="005064EB"/>
    <w:rsid w:val="0050697E"/>
    <w:rsid w:val="0050796E"/>
    <w:rsid w:val="005107DE"/>
    <w:rsid w:val="00510CA3"/>
    <w:rsid w:val="005110B0"/>
    <w:rsid w:val="005127FA"/>
    <w:rsid w:val="005141A6"/>
    <w:rsid w:val="00520C13"/>
    <w:rsid w:val="00520D06"/>
    <w:rsid w:val="00521C91"/>
    <w:rsid w:val="005232FC"/>
    <w:rsid w:val="005235FE"/>
    <w:rsid w:val="0052441E"/>
    <w:rsid w:val="005245CA"/>
    <w:rsid w:val="00524E04"/>
    <w:rsid w:val="00526345"/>
    <w:rsid w:val="00526AC3"/>
    <w:rsid w:val="00530CCD"/>
    <w:rsid w:val="00532025"/>
    <w:rsid w:val="0053294D"/>
    <w:rsid w:val="00532B9B"/>
    <w:rsid w:val="00533367"/>
    <w:rsid w:val="00535DC5"/>
    <w:rsid w:val="00537A63"/>
    <w:rsid w:val="00541E4B"/>
    <w:rsid w:val="00542300"/>
    <w:rsid w:val="00542BC3"/>
    <w:rsid w:val="0054371A"/>
    <w:rsid w:val="00543C33"/>
    <w:rsid w:val="00550174"/>
    <w:rsid w:val="0055553A"/>
    <w:rsid w:val="0055554B"/>
    <w:rsid w:val="0056039A"/>
    <w:rsid w:val="00561DDD"/>
    <w:rsid w:val="0056249E"/>
    <w:rsid w:val="00564772"/>
    <w:rsid w:val="00564CBB"/>
    <w:rsid w:val="00565422"/>
    <w:rsid w:val="00565AF8"/>
    <w:rsid w:val="0056660B"/>
    <w:rsid w:val="00567653"/>
    <w:rsid w:val="00567988"/>
    <w:rsid w:val="00570631"/>
    <w:rsid w:val="005710F5"/>
    <w:rsid w:val="00571C61"/>
    <w:rsid w:val="00573358"/>
    <w:rsid w:val="005734E9"/>
    <w:rsid w:val="005738E2"/>
    <w:rsid w:val="00573BBF"/>
    <w:rsid w:val="00573BDF"/>
    <w:rsid w:val="00575BC6"/>
    <w:rsid w:val="0057762A"/>
    <w:rsid w:val="00577798"/>
    <w:rsid w:val="00580DAB"/>
    <w:rsid w:val="00581EF0"/>
    <w:rsid w:val="00583945"/>
    <w:rsid w:val="00584009"/>
    <w:rsid w:val="00584229"/>
    <w:rsid w:val="005851BC"/>
    <w:rsid w:val="00586F3C"/>
    <w:rsid w:val="00590135"/>
    <w:rsid w:val="00590162"/>
    <w:rsid w:val="00590670"/>
    <w:rsid w:val="00591EC4"/>
    <w:rsid w:val="005967FA"/>
    <w:rsid w:val="005A176A"/>
    <w:rsid w:val="005A27F7"/>
    <w:rsid w:val="005A538E"/>
    <w:rsid w:val="005A747B"/>
    <w:rsid w:val="005A751C"/>
    <w:rsid w:val="005B4DFC"/>
    <w:rsid w:val="005B4E47"/>
    <w:rsid w:val="005B6EC5"/>
    <w:rsid w:val="005C1F41"/>
    <w:rsid w:val="005C345F"/>
    <w:rsid w:val="005C420F"/>
    <w:rsid w:val="005C44FD"/>
    <w:rsid w:val="005C47F0"/>
    <w:rsid w:val="005C55DF"/>
    <w:rsid w:val="005C730F"/>
    <w:rsid w:val="005D0319"/>
    <w:rsid w:val="005D0CAD"/>
    <w:rsid w:val="005D1AE2"/>
    <w:rsid w:val="005D24E8"/>
    <w:rsid w:val="005D64F5"/>
    <w:rsid w:val="005D7324"/>
    <w:rsid w:val="005E1671"/>
    <w:rsid w:val="005E29F7"/>
    <w:rsid w:val="005E2E6F"/>
    <w:rsid w:val="005E375A"/>
    <w:rsid w:val="005E39B9"/>
    <w:rsid w:val="005E3DAD"/>
    <w:rsid w:val="005E4580"/>
    <w:rsid w:val="005E58D7"/>
    <w:rsid w:val="005E5D13"/>
    <w:rsid w:val="005E6242"/>
    <w:rsid w:val="005E64AC"/>
    <w:rsid w:val="005E660C"/>
    <w:rsid w:val="005E76E2"/>
    <w:rsid w:val="005E772C"/>
    <w:rsid w:val="005E7D7F"/>
    <w:rsid w:val="005F0E97"/>
    <w:rsid w:val="005F1030"/>
    <w:rsid w:val="005F3314"/>
    <w:rsid w:val="005F445F"/>
    <w:rsid w:val="005F4A5F"/>
    <w:rsid w:val="005F4C0D"/>
    <w:rsid w:val="005F53F0"/>
    <w:rsid w:val="005F627C"/>
    <w:rsid w:val="005F67F3"/>
    <w:rsid w:val="005F7D50"/>
    <w:rsid w:val="006007FD"/>
    <w:rsid w:val="00602FE8"/>
    <w:rsid w:val="00605910"/>
    <w:rsid w:val="00605FB1"/>
    <w:rsid w:val="00607B50"/>
    <w:rsid w:val="00614BE9"/>
    <w:rsid w:val="006151E8"/>
    <w:rsid w:val="00615747"/>
    <w:rsid w:val="00617D5D"/>
    <w:rsid w:val="00620AC3"/>
    <w:rsid w:val="006232DE"/>
    <w:rsid w:val="00625D63"/>
    <w:rsid w:val="00625D83"/>
    <w:rsid w:val="00626C93"/>
    <w:rsid w:val="00626E22"/>
    <w:rsid w:val="00627D8B"/>
    <w:rsid w:val="0063386E"/>
    <w:rsid w:val="00633DE4"/>
    <w:rsid w:val="00635385"/>
    <w:rsid w:val="00636E11"/>
    <w:rsid w:val="00641436"/>
    <w:rsid w:val="006451D5"/>
    <w:rsid w:val="006468A4"/>
    <w:rsid w:val="006471FF"/>
    <w:rsid w:val="00652138"/>
    <w:rsid w:val="00653BB6"/>
    <w:rsid w:val="006541BC"/>
    <w:rsid w:val="0065459F"/>
    <w:rsid w:val="00655B43"/>
    <w:rsid w:val="0065660C"/>
    <w:rsid w:val="00656738"/>
    <w:rsid w:val="00660B78"/>
    <w:rsid w:val="00660CE1"/>
    <w:rsid w:val="00661B82"/>
    <w:rsid w:val="00662A58"/>
    <w:rsid w:val="0066725C"/>
    <w:rsid w:val="006704E9"/>
    <w:rsid w:val="006707B7"/>
    <w:rsid w:val="00672254"/>
    <w:rsid w:val="00674C64"/>
    <w:rsid w:val="00675162"/>
    <w:rsid w:val="00675762"/>
    <w:rsid w:val="0067659E"/>
    <w:rsid w:val="006767D6"/>
    <w:rsid w:val="006811F4"/>
    <w:rsid w:val="00684141"/>
    <w:rsid w:val="00685306"/>
    <w:rsid w:val="006919EB"/>
    <w:rsid w:val="0069247A"/>
    <w:rsid w:val="00692731"/>
    <w:rsid w:val="0069472B"/>
    <w:rsid w:val="00695CB2"/>
    <w:rsid w:val="006978C9"/>
    <w:rsid w:val="006A1E32"/>
    <w:rsid w:val="006A2BDC"/>
    <w:rsid w:val="006A79D1"/>
    <w:rsid w:val="006B05E1"/>
    <w:rsid w:val="006B0C8D"/>
    <w:rsid w:val="006B39D4"/>
    <w:rsid w:val="006B4E69"/>
    <w:rsid w:val="006B7E04"/>
    <w:rsid w:val="006C27F1"/>
    <w:rsid w:val="006C3FF7"/>
    <w:rsid w:val="006C432B"/>
    <w:rsid w:val="006C5762"/>
    <w:rsid w:val="006C6B72"/>
    <w:rsid w:val="006D1AC9"/>
    <w:rsid w:val="006D1D59"/>
    <w:rsid w:val="006D24B5"/>
    <w:rsid w:val="006D3A6F"/>
    <w:rsid w:val="006D41F6"/>
    <w:rsid w:val="006D5C6F"/>
    <w:rsid w:val="006D6A11"/>
    <w:rsid w:val="006E0642"/>
    <w:rsid w:val="006E093D"/>
    <w:rsid w:val="006E0C04"/>
    <w:rsid w:val="006E13A4"/>
    <w:rsid w:val="006E3792"/>
    <w:rsid w:val="006E5C0C"/>
    <w:rsid w:val="006E5CED"/>
    <w:rsid w:val="006E5E05"/>
    <w:rsid w:val="006E64F7"/>
    <w:rsid w:val="006E66D7"/>
    <w:rsid w:val="006E6F66"/>
    <w:rsid w:val="006F05AC"/>
    <w:rsid w:val="006F0E79"/>
    <w:rsid w:val="006F4B7E"/>
    <w:rsid w:val="006F5500"/>
    <w:rsid w:val="006F6DBC"/>
    <w:rsid w:val="006F7B80"/>
    <w:rsid w:val="007004E1"/>
    <w:rsid w:val="007007E7"/>
    <w:rsid w:val="00702B24"/>
    <w:rsid w:val="00705524"/>
    <w:rsid w:val="00706D01"/>
    <w:rsid w:val="00707548"/>
    <w:rsid w:val="00707B20"/>
    <w:rsid w:val="00710D72"/>
    <w:rsid w:val="00711490"/>
    <w:rsid w:val="00712E51"/>
    <w:rsid w:val="007137C3"/>
    <w:rsid w:val="00714476"/>
    <w:rsid w:val="007158F8"/>
    <w:rsid w:val="00721E62"/>
    <w:rsid w:val="0072213B"/>
    <w:rsid w:val="00722666"/>
    <w:rsid w:val="00722F10"/>
    <w:rsid w:val="0072497E"/>
    <w:rsid w:val="00724B01"/>
    <w:rsid w:val="00726AF6"/>
    <w:rsid w:val="007306B2"/>
    <w:rsid w:val="00731CCB"/>
    <w:rsid w:val="00732913"/>
    <w:rsid w:val="00734465"/>
    <w:rsid w:val="007346A2"/>
    <w:rsid w:val="00735387"/>
    <w:rsid w:val="00735686"/>
    <w:rsid w:val="0074175E"/>
    <w:rsid w:val="007424D3"/>
    <w:rsid w:val="00744F24"/>
    <w:rsid w:val="00745B6E"/>
    <w:rsid w:val="0075095C"/>
    <w:rsid w:val="00757470"/>
    <w:rsid w:val="00757E32"/>
    <w:rsid w:val="00763833"/>
    <w:rsid w:val="00764112"/>
    <w:rsid w:val="007655F1"/>
    <w:rsid w:val="00765CCB"/>
    <w:rsid w:val="00765F86"/>
    <w:rsid w:val="0076694B"/>
    <w:rsid w:val="00767137"/>
    <w:rsid w:val="00767641"/>
    <w:rsid w:val="007705BC"/>
    <w:rsid w:val="00770880"/>
    <w:rsid w:val="007719EF"/>
    <w:rsid w:val="007722B4"/>
    <w:rsid w:val="00773224"/>
    <w:rsid w:val="007732BD"/>
    <w:rsid w:val="00773889"/>
    <w:rsid w:val="00774735"/>
    <w:rsid w:val="0077549E"/>
    <w:rsid w:val="007776EA"/>
    <w:rsid w:val="007812B2"/>
    <w:rsid w:val="00784491"/>
    <w:rsid w:val="00784869"/>
    <w:rsid w:val="00785FE2"/>
    <w:rsid w:val="00792105"/>
    <w:rsid w:val="0079318C"/>
    <w:rsid w:val="0079332C"/>
    <w:rsid w:val="00794ACE"/>
    <w:rsid w:val="00794B74"/>
    <w:rsid w:val="00795BF7"/>
    <w:rsid w:val="0079646C"/>
    <w:rsid w:val="00797710"/>
    <w:rsid w:val="007A0023"/>
    <w:rsid w:val="007A05A1"/>
    <w:rsid w:val="007A3877"/>
    <w:rsid w:val="007A5413"/>
    <w:rsid w:val="007A73AF"/>
    <w:rsid w:val="007A77C9"/>
    <w:rsid w:val="007B03E2"/>
    <w:rsid w:val="007B16E7"/>
    <w:rsid w:val="007B179F"/>
    <w:rsid w:val="007B249F"/>
    <w:rsid w:val="007B4A19"/>
    <w:rsid w:val="007B6625"/>
    <w:rsid w:val="007B6D7F"/>
    <w:rsid w:val="007C0F7B"/>
    <w:rsid w:val="007C24BC"/>
    <w:rsid w:val="007C2D60"/>
    <w:rsid w:val="007C3109"/>
    <w:rsid w:val="007C3DE7"/>
    <w:rsid w:val="007C4950"/>
    <w:rsid w:val="007C60DF"/>
    <w:rsid w:val="007D30FA"/>
    <w:rsid w:val="007D37C1"/>
    <w:rsid w:val="007D6956"/>
    <w:rsid w:val="007D6CCB"/>
    <w:rsid w:val="007D6E70"/>
    <w:rsid w:val="007D7872"/>
    <w:rsid w:val="007E0552"/>
    <w:rsid w:val="007E24FF"/>
    <w:rsid w:val="007E2F19"/>
    <w:rsid w:val="007E4418"/>
    <w:rsid w:val="007E4632"/>
    <w:rsid w:val="007E4D19"/>
    <w:rsid w:val="007E5AB6"/>
    <w:rsid w:val="007E6CFF"/>
    <w:rsid w:val="007F0277"/>
    <w:rsid w:val="007F0987"/>
    <w:rsid w:val="007F0ED8"/>
    <w:rsid w:val="007F3390"/>
    <w:rsid w:val="007F4962"/>
    <w:rsid w:val="00800FEB"/>
    <w:rsid w:val="0080213E"/>
    <w:rsid w:val="00802141"/>
    <w:rsid w:val="008040CD"/>
    <w:rsid w:val="00804AC8"/>
    <w:rsid w:val="00804B6C"/>
    <w:rsid w:val="008053FC"/>
    <w:rsid w:val="0080603C"/>
    <w:rsid w:val="008062A6"/>
    <w:rsid w:val="00811112"/>
    <w:rsid w:val="00813EB1"/>
    <w:rsid w:val="008142FC"/>
    <w:rsid w:val="00816DAE"/>
    <w:rsid w:val="00816F09"/>
    <w:rsid w:val="008201E2"/>
    <w:rsid w:val="00820368"/>
    <w:rsid w:val="00820EB2"/>
    <w:rsid w:val="008212CE"/>
    <w:rsid w:val="00826472"/>
    <w:rsid w:val="008343B0"/>
    <w:rsid w:val="0083724E"/>
    <w:rsid w:val="00840015"/>
    <w:rsid w:val="0084135D"/>
    <w:rsid w:val="0084221C"/>
    <w:rsid w:val="00844197"/>
    <w:rsid w:val="008475FF"/>
    <w:rsid w:val="00851F6C"/>
    <w:rsid w:val="008545BA"/>
    <w:rsid w:val="00854CA5"/>
    <w:rsid w:val="00854DD5"/>
    <w:rsid w:val="00862081"/>
    <w:rsid w:val="0086266A"/>
    <w:rsid w:val="00864895"/>
    <w:rsid w:val="00865B86"/>
    <w:rsid w:val="00870EF1"/>
    <w:rsid w:val="00871593"/>
    <w:rsid w:val="00874DDD"/>
    <w:rsid w:val="008771AC"/>
    <w:rsid w:val="0087749B"/>
    <w:rsid w:val="00877569"/>
    <w:rsid w:val="00877987"/>
    <w:rsid w:val="008813B6"/>
    <w:rsid w:val="00887898"/>
    <w:rsid w:val="00887D23"/>
    <w:rsid w:val="0089659C"/>
    <w:rsid w:val="00896B09"/>
    <w:rsid w:val="008972A4"/>
    <w:rsid w:val="00897753"/>
    <w:rsid w:val="008A3BA8"/>
    <w:rsid w:val="008A48BA"/>
    <w:rsid w:val="008A585B"/>
    <w:rsid w:val="008A5885"/>
    <w:rsid w:val="008A66E0"/>
    <w:rsid w:val="008A6F16"/>
    <w:rsid w:val="008B33F2"/>
    <w:rsid w:val="008B3508"/>
    <w:rsid w:val="008B38B8"/>
    <w:rsid w:val="008B445C"/>
    <w:rsid w:val="008B64CD"/>
    <w:rsid w:val="008B71E1"/>
    <w:rsid w:val="008C0386"/>
    <w:rsid w:val="008C1BD3"/>
    <w:rsid w:val="008C3B34"/>
    <w:rsid w:val="008C3E93"/>
    <w:rsid w:val="008C409F"/>
    <w:rsid w:val="008C6827"/>
    <w:rsid w:val="008C6BEC"/>
    <w:rsid w:val="008D3D66"/>
    <w:rsid w:val="008D40B7"/>
    <w:rsid w:val="008D507F"/>
    <w:rsid w:val="008E01CB"/>
    <w:rsid w:val="008E1764"/>
    <w:rsid w:val="008E7190"/>
    <w:rsid w:val="008F0EEA"/>
    <w:rsid w:val="008F3372"/>
    <w:rsid w:val="008F6105"/>
    <w:rsid w:val="008F6108"/>
    <w:rsid w:val="008F768F"/>
    <w:rsid w:val="0090207E"/>
    <w:rsid w:val="009077E1"/>
    <w:rsid w:val="00910D37"/>
    <w:rsid w:val="009110B5"/>
    <w:rsid w:val="00911F6F"/>
    <w:rsid w:val="00912060"/>
    <w:rsid w:val="00915058"/>
    <w:rsid w:val="00917166"/>
    <w:rsid w:val="0092117F"/>
    <w:rsid w:val="00922DB8"/>
    <w:rsid w:val="009230F9"/>
    <w:rsid w:val="00925CEE"/>
    <w:rsid w:val="00926488"/>
    <w:rsid w:val="009302AE"/>
    <w:rsid w:val="00930726"/>
    <w:rsid w:val="00930AD3"/>
    <w:rsid w:val="00932BB7"/>
    <w:rsid w:val="0093338D"/>
    <w:rsid w:val="00933847"/>
    <w:rsid w:val="00935401"/>
    <w:rsid w:val="00936C51"/>
    <w:rsid w:val="009414FC"/>
    <w:rsid w:val="0094198C"/>
    <w:rsid w:val="00941E19"/>
    <w:rsid w:val="00942BA1"/>
    <w:rsid w:val="0094429E"/>
    <w:rsid w:val="00950694"/>
    <w:rsid w:val="00950E8C"/>
    <w:rsid w:val="00951FE8"/>
    <w:rsid w:val="009531F8"/>
    <w:rsid w:val="00953717"/>
    <w:rsid w:val="00954899"/>
    <w:rsid w:val="00956403"/>
    <w:rsid w:val="00962930"/>
    <w:rsid w:val="0096425E"/>
    <w:rsid w:val="00966525"/>
    <w:rsid w:val="00970656"/>
    <w:rsid w:val="00971F43"/>
    <w:rsid w:val="00971F4E"/>
    <w:rsid w:val="00973465"/>
    <w:rsid w:val="00974067"/>
    <w:rsid w:val="00975FDB"/>
    <w:rsid w:val="00982272"/>
    <w:rsid w:val="00982529"/>
    <w:rsid w:val="009833C6"/>
    <w:rsid w:val="00985BCA"/>
    <w:rsid w:val="00992768"/>
    <w:rsid w:val="00992F7D"/>
    <w:rsid w:val="009957FA"/>
    <w:rsid w:val="009962D4"/>
    <w:rsid w:val="009973C0"/>
    <w:rsid w:val="009A32A9"/>
    <w:rsid w:val="009A5383"/>
    <w:rsid w:val="009A643D"/>
    <w:rsid w:val="009A69CB"/>
    <w:rsid w:val="009A70CF"/>
    <w:rsid w:val="009B07CC"/>
    <w:rsid w:val="009B1045"/>
    <w:rsid w:val="009B2890"/>
    <w:rsid w:val="009B3535"/>
    <w:rsid w:val="009B3EF5"/>
    <w:rsid w:val="009B4E83"/>
    <w:rsid w:val="009B6246"/>
    <w:rsid w:val="009B630E"/>
    <w:rsid w:val="009B6955"/>
    <w:rsid w:val="009B7A74"/>
    <w:rsid w:val="009C0224"/>
    <w:rsid w:val="009C0E2F"/>
    <w:rsid w:val="009C163C"/>
    <w:rsid w:val="009C2C2B"/>
    <w:rsid w:val="009C3DFD"/>
    <w:rsid w:val="009C6592"/>
    <w:rsid w:val="009C6B78"/>
    <w:rsid w:val="009C6E1B"/>
    <w:rsid w:val="009C7F12"/>
    <w:rsid w:val="009D023B"/>
    <w:rsid w:val="009D12A9"/>
    <w:rsid w:val="009D21CA"/>
    <w:rsid w:val="009D5627"/>
    <w:rsid w:val="009D5C11"/>
    <w:rsid w:val="009D7440"/>
    <w:rsid w:val="009E1323"/>
    <w:rsid w:val="009E17BB"/>
    <w:rsid w:val="009E2B1C"/>
    <w:rsid w:val="009F5522"/>
    <w:rsid w:val="009F7442"/>
    <w:rsid w:val="009F74B1"/>
    <w:rsid w:val="00A005BA"/>
    <w:rsid w:val="00A015C9"/>
    <w:rsid w:val="00A022C1"/>
    <w:rsid w:val="00A03791"/>
    <w:rsid w:val="00A04FB4"/>
    <w:rsid w:val="00A06BDE"/>
    <w:rsid w:val="00A06D9E"/>
    <w:rsid w:val="00A07751"/>
    <w:rsid w:val="00A07D21"/>
    <w:rsid w:val="00A07E7F"/>
    <w:rsid w:val="00A11786"/>
    <w:rsid w:val="00A13A79"/>
    <w:rsid w:val="00A22390"/>
    <w:rsid w:val="00A2399B"/>
    <w:rsid w:val="00A23F98"/>
    <w:rsid w:val="00A24329"/>
    <w:rsid w:val="00A2688E"/>
    <w:rsid w:val="00A26B89"/>
    <w:rsid w:val="00A30582"/>
    <w:rsid w:val="00A309E4"/>
    <w:rsid w:val="00A32338"/>
    <w:rsid w:val="00A344A2"/>
    <w:rsid w:val="00A36669"/>
    <w:rsid w:val="00A375F9"/>
    <w:rsid w:val="00A37CBF"/>
    <w:rsid w:val="00A40583"/>
    <w:rsid w:val="00A41132"/>
    <w:rsid w:val="00A43DAB"/>
    <w:rsid w:val="00A45D21"/>
    <w:rsid w:val="00A50E3F"/>
    <w:rsid w:val="00A5229A"/>
    <w:rsid w:val="00A5383D"/>
    <w:rsid w:val="00A617C5"/>
    <w:rsid w:val="00A62DA4"/>
    <w:rsid w:val="00A634B1"/>
    <w:rsid w:val="00A6515D"/>
    <w:rsid w:val="00A66CC2"/>
    <w:rsid w:val="00A7024E"/>
    <w:rsid w:val="00A70696"/>
    <w:rsid w:val="00A70B04"/>
    <w:rsid w:val="00A7130A"/>
    <w:rsid w:val="00A72763"/>
    <w:rsid w:val="00A733D6"/>
    <w:rsid w:val="00A75980"/>
    <w:rsid w:val="00A7696F"/>
    <w:rsid w:val="00A76EF6"/>
    <w:rsid w:val="00A77FDB"/>
    <w:rsid w:val="00A8059C"/>
    <w:rsid w:val="00A827C1"/>
    <w:rsid w:val="00A83303"/>
    <w:rsid w:val="00A83AB9"/>
    <w:rsid w:val="00A846F8"/>
    <w:rsid w:val="00A84F38"/>
    <w:rsid w:val="00A85F34"/>
    <w:rsid w:val="00A93772"/>
    <w:rsid w:val="00A96E70"/>
    <w:rsid w:val="00AA05D5"/>
    <w:rsid w:val="00AA0DF9"/>
    <w:rsid w:val="00AA10E0"/>
    <w:rsid w:val="00AB2996"/>
    <w:rsid w:val="00AB3B45"/>
    <w:rsid w:val="00AB3BCD"/>
    <w:rsid w:val="00AB7360"/>
    <w:rsid w:val="00AB7ECE"/>
    <w:rsid w:val="00AC1403"/>
    <w:rsid w:val="00AC33D6"/>
    <w:rsid w:val="00AC3A12"/>
    <w:rsid w:val="00AC3A6E"/>
    <w:rsid w:val="00AC3ADE"/>
    <w:rsid w:val="00AC3E96"/>
    <w:rsid w:val="00AC445F"/>
    <w:rsid w:val="00AC7CFE"/>
    <w:rsid w:val="00AD06A7"/>
    <w:rsid w:val="00AD11A3"/>
    <w:rsid w:val="00AD2651"/>
    <w:rsid w:val="00AD28F5"/>
    <w:rsid w:val="00AD4028"/>
    <w:rsid w:val="00AD420F"/>
    <w:rsid w:val="00AD5FA6"/>
    <w:rsid w:val="00AE2F4B"/>
    <w:rsid w:val="00AE2F9B"/>
    <w:rsid w:val="00AE4260"/>
    <w:rsid w:val="00AE57F8"/>
    <w:rsid w:val="00AE6302"/>
    <w:rsid w:val="00AF1672"/>
    <w:rsid w:val="00AF2FC0"/>
    <w:rsid w:val="00AF3304"/>
    <w:rsid w:val="00AF384C"/>
    <w:rsid w:val="00AF3D10"/>
    <w:rsid w:val="00AF5018"/>
    <w:rsid w:val="00AF5377"/>
    <w:rsid w:val="00AF6B17"/>
    <w:rsid w:val="00AF6EB3"/>
    <w:rsid w:val="00B00233"/>
    <w:rsid w:val="00B02B95"/>
    <w:rsid w:val="00B02C30"/>
    <w:rsid w:val="00B02FFD"/>
    <w:rsid w:val="00B03C12"/>
    <w:rsid w:val="00B04970"/>
    <w:rsid w:val="00B05F3D"/>
    <w:rsid w:val="00B074F7"/>
    <w:rsid w:val="00B10050"/>
    <w:rsid w:val="00B10E7F"/>
    <w:rsid w:val="00B1122A"/>
    <w:rsid w:val="00B12180"/>
    <w:rsid w:val="00B12246"/>
    <w:rsid w:val="00B13407"/>
    <w:rsid w:val="00B14818"/>
    <w:rsid w:val="00B152F4"/>
    <w:rsid w:val="00B1577D"/>
    <w:rsid w:val="00B15FC5"/>
    <w:rsid w:val="00B160AB"/>
    <w:rsid w:val="00B16B57"/>
    <w:rsid w:val="00B216CE"/>
    <w:rsid w:val="00B22216"/>
    <w:rsid w:val="00B22E89"/>
    <w:rsid w:val="00B3197D"/>
    <w:rsid w:val="00B31A6D"/>
    <w:rsid w:val="00B36BC1"/>
    <w:rsid w:val="00B40275"/>
    <w:rsid w:val="00B40568"/>
    <w:rsid w:val="00B43390"/>
    <w:rsid w:val="00B448AD"/>
    <w:rsid w:val="00B50251"/>
    <w:rsid w:val="00B50EB5"/>
    <w:rsid w:val="00B51A0A"/>
    <w:rsid w:val="00B52219"/>
    <w:rsid w:val="00B522AD"/>
    <w:rsid w:val="00B53969"/>
    <w:rsid w:val="00B53B7C"/>
    <w:rsid w:val="00B53E14"/>
    <w:rsid w:val="00B551B3"/>
    <w:rsid w:val="00B556FE"/>
    <w:rsid w:val="00B602E2"/>
    <w:rsid w:val="00B60F5F"/>
    <w:rsid w:val="00B657C1"/>
    <w:rsid w:val="00B65D0D"/>
    <w:rsid w:val="00B65E00"/>
    <w:rsid w:val="00B70012"/>
    <w:rsid w:val="00B704AE"/>
    <w:rsid w:val="00B7141B"/>
    <w:rsid w:val="00B75842"/>
    <w:rsid w:val="00B764B6"/>
    <w:rsid w:val="00B765F8"/>
    <w:rsid w:val="00B82290"/>
    <w:rsid w:val="00B82418"/>
    <w:rsid w:val="00B82620"/>
    <w:rsid w:val="00B82F39"/>
    <w:rsid w:val="00B83694"/>
    <w:rsid w:val="00B8558C"/>
    <w:rsid w:val="00B86779"/>
    <w:rsid w:val="00B90553"/>
    <w:rsid w:val="00B90EFE"/>
    <w:rsid w:val="00B94582"/>
    <w:rsid w:val="00B947DF"/>
    <w:rsid w:val="00BA0499"/>
    <w:rsid w:val="00BA6419"/>
    <w:rsid w:val="00BA6A6A"/>
    <w:rsid w:val="00BA6EAD"/>
    <w:rsid w:val="00BA7106"/>
    <w:rsid w:val="00BB1237"/>
    <w:rsid w:val="00BB1410"/>
    <w:rsid w:val="00BB1B52"/>
    <w:rsid w:val="00BB1DB6"/>
    <w:rsid w:val="00BB4758"/>
    <w:rsid w:val="00BB4B33"/>
    <w:rsid w:val="00BB6130"/>
    <w:rsid w:val="00BB7304"/>
    <w:rsid w:val="00BC4584"/>
    <w:rsid w:val="00BC5E81"/>
    <w:rsid w:val="00BC62D2"/>
    <w:rsid w:val="00BC6CB8"/>
    <w:rsid w:val="00BC77B2"/>
    <w:rsid w:val="00BD045E"/>
    <w:rsid w:val="00BD400D"/>
    <w:rsid w:val="00BD6069"/>
    <w:rsid w:val="00BE3F86"/>
    <w:rsid w:val="00BF0027"/>
    <w:rsid w:val="00BF1D00"/>
    <w:rsid w:val="00BF1F18"/>
    <w:rsid w:val="00BF35F6"/>
    <w:rsid w:val="00BF3B8F"/>
    <w:rsid w:val="00BF4262"/>
    <w:rsid w:val="00BF43D5"/>
    <w:rsid w:val="00BF7326"/>
    <w:rsid w:val="00BF7B77"/>
    <w:rsid w:val="00C00363"/>
    <w:rsid w:val="00C02EBC"/>
    <w:rsid w:val="00C037D9"/>
    <w:rsid w:val="00C03E19"/>
    <w:rsid w:val="00C05F36"/>
    <w:rsid w:val="00C06488"/>
    <w:rsid w:val="00C06F35"/>
    <w:rsid w:val="00C107C7"/>
    <w:rsid w:val="00C10DFA"/>
    <w:rsid w:val="00C11857"/>
    <w:rsid w:val="00C1261E"/>
    <w:rsid w:val="00C13548"/>
    <w:rsid w:val="00C1427D"/>
    <w:rsid w:val="00C20D66"/>
    <w:rsid w:val="00C20DCF"/>
    <w:rsid w:val="00C22EFF"/>
    <w:rsid w:val="00C232EE"/>
    <w:rsid w:val="00C242D2"/>
    <w:rsid w:val="00C243DD"/>
    <w:rsid w:val="00C2787F"/>
    <w:rsid w:val="00C32256"/>
    <w:rsid w:val="00C32B44"/>
    <w:rsid w:val="00C3443C"/>
    <w:rsid w:val="00C363C1"/>
    <w:rsid w:val="00C36DC9"/>
    <w:rsid w:val="00C37705"/>
    <w:rsid w:val="00C378AD"/>
    <w:rsid w:val="00C42EB5"/>
    <w:rsid w:val="00C44361"/>
    <w:rsid w:val="00C44663"/>
    <w:rsid w:val="00C449BA"/>
    <w:rsid w:val="00C44A70"/>
    <w:rsid w:val="00C46A73"/>
    <w:rsid w:val="00C52402"/>
    <w:rsid w:val="00C52A42"/>
    <w:rsid w:val="00C535C2"/>
    <w:rsid w:val="00C540C5"/>
    <w:rsid w:val="00C61857"/>
    <w:rsid w:val="00C618D1"/>
    <w:rsid w:val="00C66828"/>
    <w:rsid w:val="00C67622"/>
    <w:rsid w:val="00C70CF8"/>
    <w:rsid w:val="00C70DF4"/>
    <w:rsid w:val="00C7589C"/>
    <w:rsid w:val="00C75C59"/>
    <w:rsid w:val="00C76140"/>
    <w:rsid w:val="00C815CC"/>
    <w:rsid w:val="00C820DD"/>
    <w:rsid w:val="00C8285C"/>
    <w:rsid w:val="00C8381D"/>
    <w:rsid w:val="00C83E8E"/>
    <w:rsid w:val="00C84ACE"/>
    <w:rsid w:val="00C90773"/>
    <w:rsid w:val="00C9107D"/>
    <w:rsid w:val="00C91407"/>
    <w:rsid w:val="00C9478E"/>
    <w:rsid w:val="00C94CC4"/>
    <w:rsid w:val="00C9523A"/>
    <w:rsid w:val="00C9627F"/>
    <w:rsid w:val="00CA00B7"/>
    <w:rsid w:val="00CA1EF9"/>
    <w:rsid w:val="00CA2D16"/>
    <w:rsid w:val="00CA3D6A"/>
    <w:rsid w:val="00CA434A"/>
    <w:rsid w:val="00CA4D83"/>
    <w:rsid w:val="00CA73A2"/>
    <w:rsid w:val="00CA75F3"/>
    <w:rsid w:val="00CA78B7"/>
    <w:rsid w:val="00CB16E5"/>
    <w:rsid w:val="00CB1F92"/>
    <w:rsid w:val="00CB20CA"/>
    <w:rsid w:val="00CB377E"/>
    <w:rsid w:val="00CB4AB8"/>
    <w:rsid w:val="00CB78DF"/>
    <w:rsid w:val="00CC7828"/>
    <w:rsid w:val="00CD1117"/>
    <w:rsid w:val="00CD1678"/>
    <w:rsid w:val="00CD1A67"/>
    <w:rsid w:val="00CD2313"/>
    <w:rsid w:val="00CD2A88"/>
    <w:rsid w:val="00CD58C9"/>
    <w:rsid w:val="00CE61ED"/>
    <w:rsid w:val="00CF0066"/>
    <w:rsid w:val="00CF01C1"/>
    <w:rsid w:val="00CF0BB0"/>
    <w:rsid w:val="00CF2818"/>
    <w:rsid w:val="00CF3CA0"/>
    <w:rsid w:val="00CF54AE"/>
    <w:rsid w:val="00CF6A35"/>
    <w:rsid w:val="00CF6D93"/>
    <w:rsid w:val="00CF73CE"/>
    <w:rsid w:val="00D00B31"/>
    <w:rsid w:val="00D00E89"/>
    <w:rsid w:val="00D0534E"/>
    <w:rsid w:val="00D1135F"/>
    <w:rsid w:val="00D11C54"/>
    <w:rsid w:val="00D14FD9"/>
    <w:rsid w:val="00D1500B"/>
    <w:rsid w:val="00D17B9D"/>
    <w:rsid w:val="00D22610"/>
    <w:rsid w:val="00D23781"/>
    <w:rsid w:val="00D23A2C"/>
    <w:rsid w:val="00D2635E"/>
    <w:rsid w:val="00D26BA4"/>
    <w:rsid w:val="00D27AC4"/>
    <w:rsid w:val="00D331BF"/>
    <w:rsid w:val="00D337A1"/>
    <w:rsid w:val="00D35F64"/>
    <w:rsid w:val="00D37B2B"/>
    <w:rsid w:val="00D406E6"/>
    <w:rsid w:val="00D41280"/>
    <w:rsid w:val="00D41AC6"/>
    <w:rsid w:val="00D44277"/>
    <w:rsid w:val="00D443F8"/>
    <w:rsid w:val="00D44FFA"/>
    <w:rsid w:val="00D45A11"/>
    <w:rsid w:val="00D476B8"/>
    <w:rsid w:val="00D478FD"/>
    <w:rsid w:val="00D51AAF"/>
    <w:rsid w:val="00D51E36"/>
    <w:rsid w:val="00D521D2"/>
    <w:rsid w:val="00D538E2"/>
    <w:rsid w:val="00D54B93"/>
    <w:rsid w:val="00D56CF3"/>
    <w:rsid w:val="00D57522"/>
    <w:rsid w:val="00D6172F"/>
    <w:rsid w:val="00D62E04"/>
    <w:rsid w:val="00D66AFF"/>
    <w:rsid w:val="00D714A7"/>
    <w:rsid w:val="00D71D39"/>
    <w:rsid w:val="00D72703"/>
    <w:rsid w:val="00D72930"/>
    <w:rsid w:val="00D73FA6"/>
    <w:rsid w:val="00D742B3"/>
    <w:rsid w:val="00D7543C"/>
    <w:rsid w:val="00D75769"/>
    <w:rsid w:val="00D77202"/>
    <w:rsid w:val="00D813DD"/>
    <w:rsid w:val="00D82936"/>
    <w:rsid w:val="00D8331C"/>
    <w:rsid w:val="00D83900"/>
    <w:rsid w:val="00D8480B"/>
    <w:rsid w:val="00D8581F"/>
    <w:rsid w:val="00D85CFF"/>
    <w:rsid w:val="00D87E7B"/>
    <w:rsid w:val="00D91719"/>
    <w:rsid w:val="00D93207"/>
    <w:rsid w:val="00D95F02"/>
    <w:rsid w:val="00D97D4E"/>
    <w:rsid w:val="00DA5A4D"/>
    <w:rsid w:val="00DA6809"/>
    <w:rsid w:val="00DB20F5"/>
    <w:rsid w:val="00DB269D"/>
    <w:rsid w:val="00DB5E41"/>
    <w:rsid w:val="00DB6707"/>
    <w:rsid w:val="00DB7041"/>
    <w:rsid w:val="00DB7116"/>
    <w:rsid w:val="00DB719A"/>
    <w:rsid w:val="00DB71A9"/>
    <w:rsid w:val="00DC1879"/>
    <w:rsid w:val="00DC1C9D"/>
    <w:rsid w:val="00DC2AE6"/>
    <w:rsid w:val="00DC4028"/>
    <w:rsid w:val="00DC62D9"/>
    <w:rsid w:val="00DC6412"/>
    <w:rsid w:val="00DD0122"/>
    <w:rsid w:val="00DD08B8"/>
    <w:rsid w:val="00DD2294"/>
    <w:rsid w:val="00DD27B4"/>
    <w:rsid w:val="00DD3889"/>
    <w:rsid w:val="00DD41B1"/>
    <w:rsid w:val="00DD43E2"/>
    <w:rsid w:val="00DD47A8"/>
    <w:rsid w:val="00DD5303"/>
    <w:rsid w:val="00DD575D"/>
    <w:rsid w:val="00DD7451"/>
    <w:rsid w:val="00DE0038"/>
    <w:rsid w:val="00DE08EA"/>
    <w:rsid w:val="00DE36E6"/>
    <w:rsid w:val="00DE4A4C"/>
    <w:rsid w:val="00DE59DC"/>
    <w:rsid w:val="00DE6841"/>
    <w:rsid w:val="00DE77F4"/>
    <w:rsid w:val="00DE7AD1"/>
    <w:rsid w:val="00DF04C9"/>
    <w:rsid w:val="00DF1E54"/>
    <w:rsid w:val="00DF280C"/>
    <w:rsid w:val="00DF2FEB"/>
    <w:rsid w:val="00DF401B"/>
    <w:rsid w:val="00DF41CC"/>
    <w:rsid w:val="00DF4F97"/>
    <w:rsid w:val="00DF4FED"/>
    <w:rsid w:val="00DF5A95"/>
    <w:rsid w:val="00E01EDF"/>
    <w:rsid w:val="00E01F12"/>
    <w:rsid w:val="00E02217"/>
    <w:rsid w:val="00E03AB3"/>
    <w:rsid w:val="00E06B0C"/>
    <w:rsid w:val="00E0708C"/>
    <w:rsid w:val="00E1022F"/>
    <w:rsid w:val="00E16624"/>
    <w:rsid w:val="00E2066A"/>
    <w:rsid w:val="00E20E5B"/>
    <w:rsid w:val="00E2103C"/>
    <w:rsid w:val="00E25B21"/>
    <w:rsid w:val="00E26DEE"/>
    <w:rsid w:val="00E30DBD"/>
    <w:rsid w:val="00E32E5A"/>
    <w:rsid w:val="00E32F38"/>
    <w:rsid w:val="00E338CC"/>
    <w:rsid w:val="00E34316"/>
    <w:rsid w:val="00E34B5F"/>
    <w:rsid w:val="00E351AE"/>
    <w:rsid w:val="00E35686"/>
    <w:rsid w:val="00E35E03"/>
    <w:rsid w:val="00E36DA8"/>
    <w:rsid w:val="00E37A75"/>
    <w:rsid w:val="00E40192"/>
    <w:rsid w:val="00E404D8"/>
    <w:rsid w:val="00E42BF5"/>
    <w:rsid w:val="00E4311A"/>
    <w:rsid w:val="00E43E88"/>
    <w:rsid w:val="00E44928"/>
    <w:rsid w:val="00E45148"/>
    <w:rsid w:val="00E45AB2"/>
    <w:rsid w:val="00E505A6"/>
    <w:rsid w:val="00E51794"/>
    <w:rsid w:val="00E5360E"/>
    <w:rsid w:val="00E53DB4"/>
    <w:rsid w:val="00E54065"/>
    <w:rsid w:val="00E56DC9"/>
    <w:rsid w:val="00E603B2"/>
    <w:rsid w:val="00E60C91"/>
    <w:rsid w:val="00E610B8"/>
    <w:rsid w:val="00E61554"/>
    <w:rsid w:val="00E62816"/>
    <w:rsid w:val="00E63F39"/>
    <w:rsid w:val="00E6449B"/>
    <w:rsid w:val="00E67B82"/>
    <w:rsid w:val="00E700A8"/>
    <w:rsid w:val="00E708E6"/>
    <w:rsid w:val="00E71A22"/>
    <w:rsid w:val="00E71E2A"/>
    <w:rsid w:val="00E802B9"/>
    <w:rsid w:val="00E80615"/>
    <w:rsid w:val="00E80F04"/>
    <w:rsid w:val="00E860BB"/>
    <w:rsid w:val="00E87653"/>
    <w:rsid w:val="00E9254D"/>
    <w:rsid w:val="00E932D9"/>
    <w:rsid w:val="00E97E00"/>
    <w:rsid w:val="00E97E7A"/>
    <w:rsid w:val="00EA0807"/>
    <w:rsid w:val="00EA5537"/>
    <w:rsid w:val="00EA5AAC"/>
    <w:rsid w:val="00EA647C"/>
    <w:rsid w:val="00EB04BF"/>
    <w:rsid w:val="00EB38F2"/>
    <w:rsid w:val="00EB39A2"/>
    <w:rsid w:val="00EB40F1"/>
    <w:rsid w:val="00EB4DC4"/>
    <w:rsid w:val="00EB4E4E"/>
    <w:rsid w:val="00EB7325"/>
    <w:rsid w:val="00EB736F"/>
    <w:rsid w:val="00EC117A"/>
    <w:rsid w:val="00EC15D8"/>
    <w:rsid w:val="00EC2A68"/>
    <w:rsid w:val="00EC442C"/>
    <w:rsid w:val="00EC5540"/>
    <w:rsid w:val="00EC761E"/>
    <w:rsid w:val="00ED0243"/>
    <w:rsid w:val="00ED1E4C"/>
    <w:rsid w:val="00ED2F7D"/>
    <w:rsid w:val="00ED3F60"/>
    <w:rsid w:val="00ED4B3A"/>
    <w:rsid w:val="00ED7F01"/>
    <w:rsid w:val="00EE041C"/>
    <w:rsid w:val="00EE18E9"/>
    <w:rsid w:val="00EE1E79"/>
    <w:rsid w:val="00EE461A"/>
    <w:rsid w:val="00EE5DFC"/>
    <w:rsid w:val="00EF0836"/>
    <w:rsid w:val="00EF1B66"/>
    <w:rsid w:val="00EF1BDF"/>
    <w:rsid w:val="00EF22CC"/>
    <w:rsid w:val="00EF2EF7"/>
    <w:rsid w:val="00EF35DA"/>
    <w:rsid w:val="00EF562E"/>
    <w:rsid w:val="00EF5942"/>
    <w:rsid w:val="00EF5B68"/>
    <w:rsid w:val="00EF671E"/>
    <w:rsid w:val="00EF6A68"/>
    <w:rsid w:val="00F023C0"/>
    <w:rsid w:val="00F037B2"/>
    <w:rsid w:val="00F03C04"/>
    <w:rsid w:val="00F067C7"/>
    <w:rsid w:val="00F0729C"/>
    <w:rsid w:val="00F10845"/>
    <w:rsid w:val="00F130E3"/>
    <w:rsid w:val="00F131BD"/>
    <w:rsid w:val="00F138C3"/>
    <w:rsid w:val="00F13A24"/>
    <w:rsid w:val="00F150ED"/>
    <w:rsid w:val="00F15248"/>
    <w:rsid w:val="00F178B7"/>
    <w:rsid w:val="00F22234"/>
    <w:rsid w:val="00F2262F"/>
    <w:rsid w:val="00F25DD2"/>
    <w:rsid w:val="00F32A8A"/>
    <w:rsid w:val="00F334A1"/>
    <w:rsid w:val="00F33F45"/>
    <w:rsid w:val="00F36428"/>
    <w:rsid w:val="00F3778E"/>
    <w:rsid w:val="00F40797"/>
    <w:rsid w:val="00F42D90"/>
    <w:rsid w:val="00F44921"/>
    <w:rsid w:val="00F46A55"/>
    <w:rsid w:val="00F46B21"/>
    <w:rsid w:val="00F47E9E"/>
    <w:rsid w:val="00F500F5"/>
    <w:rsid w:val="00F52118"/>
    <w:rsid w:val="00F540E7"/>
    <w:rsid w:val="00F547B0"/>
    <w:rsid w:val="00F548B6"/>
    <w:rsid w:val="00F57259"/>
    <w:rsid w:val="00F574D4"/>
    <w:rsid w:val="00F57FAD"/>
    <w:rsid w:val="00F60AA8"/>
    <w:rsid w:val="00F61357"/>
    <w:rsid w:val="00F62D25"/>
    <w:rsid w:val="00F73517"/>
    <w:rsid w:val="00F73773"/>
    <w:rsid w:val="00F748BD"/>
    <w:rsid w:val="00F75DC1"/>
    <w:rsid w:val="00F773DD"/>
    <w:rsid w:val="00F803D4"/>
    <w:rsid w:val="00F810EC"/>
    <w:rsid w:val="00F8234E"/>
    <w:rsid w:val="00F8379B"/>
    <w:rsid w:val="00F83D8A"/>
    <w:rsid w:val="00F86A2E"/>
    <w:rsid w:val="00F86B10"/>
    <w:rsid w:val="00F87131"/>
    <w:rsid w:val="00F874FF"/>
    <w:rsid w:val="00F91199"/>
    <w:rsid w:val="00F920DE"/>
    <w:rsid w:val="00F94FE1"/>
    <w:rsid w:val="00F9574C"/>
    <w:rsid w:val="00FA0386"/>
    <w:rsid w:val="00FA03FE"/>
    <w:rsid w:val="00FA24B0"/>
    <w:rsid w:val="00FA287B"/>
    <w:rsid w:val="00FA5E97"/>
    <w:rsid w:val="00FA675C"/>
    <w:rsid w:val="00FA7C48"/>
    <w:rsid w:val="00FB34EC"/>
    <w:rsid w:val="00FB399B"/>
    <w:rsid w:val="00FB3F16"/>
    <w:rsid w:val="00FB6D73"/>
    <w:rsid w:val="00FB7C53"/>
    <w:rsid w:val="00FC2001"/>
    <w:rsid w:val="00FC2F17"/>
    <w:rsid w:val="00FC3824"/>
    <w:rsid w:val="00FC4C00"/>
    <w:rsid w:val="00FC7F4C"/>
    <w:rsid w:val="00FD2071"/>
    <w:rsid w:val="00FD26ED"/>
    <w:rsid w:val="00FD398F"/>
    <w:rsid w:val="00FE2DAA"/>
    <w:rsid w:val="00FE3007"/>
    <w:rsid w:val="00FE3767"/>
    <w:rsid w:val="00FE3F19"/>
    <w:rsid w:val="00FE50CD"/>
    <w:rsid w:val="00FE529B"/>
    <w:rsid w:val="00FE640B"/>
    <w:rsid w:val="00FE6831"/>
    <w:rsid w:val="00FE7B7E"/>
    <w:rsid w:val="00FF04A5"/>
    <w:rsid w:val="00FF1088"/>
    <w:rsid w:val="00FF2194"/>
    <w:rsid w:val="00FF24C5"/>
    <w:rsid w:val="00FF25C1"/>
    <w:rsid w:val="00FF38CA"/>
    <w:rsid w:val="00FF3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68F30"/>
  <w15:docId w15:val="{BEFDCCC4-54BF-4CBB-9E2D-E854EF517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4AE"/>
  </w:style>
  <w:style w:type="paragraph" w:styleId="Heading1">
    <w:name w:val="heading 1"/>
    <w:basedOn w:val="Normal"/>
    <w:next w:val="Normal"/>
    <w:link w:val="Heading1Char"/>
    <w:uiPriority w:val="9"/>
    <w:qFormat/>
    <w:rsid w:val="00D73F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73FA6"/>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907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
    <w:name w:val="lat"/>
    <w:rsid w:val="00D41280"/>
  </w:style>
  <w:style w:type="paragraph" w:styleId="FootnoteText">
    <w:name w:val="footnote text"/>
    <w:basedOn w:val="Normal"/>
    <w:link w:val="FootnoteTextChar"/>
    <w:uiPriority w:val="99"/>
    <w:semiHidden/>
    <w:unhideWhenUsed/>
    <w:rsid w:val="003D7A47"/>
    <w:pPr>
      <w:spacing w:after="160" w:line="259"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3D7A47"/>
    <w:rPr>
      <w:rFonts w:ascii="Calibri" w:eastAsia="Calibri" w:hAnsi="Calibri" w:cs="Times New Roman"/>
      <w:sz w:val="20"/>
      <w:szCs w:val="20"/>
    </w:rPr>
  </w:style>
  <w:style w:type="character" w:styleId="FootnoteReference">
    <w:name w:val="footnote reference"/>
    <w:uiPriority w:val="99"/>
    <w:semiHidden/>
    <w:unhideWhenUsed/>
    <w:rsid w:val="003D7A47"/>
    <w:rPr>
      <w:vertAlign w:val="superscript"/>
    </w:rPr>
  </w:style>
  <w:style w:type="character" w:styleId="CommentReference">
    <w:name w:val="annotation reference"/>
    <w:basedOn w:val="DefaultParagraphFont"/>
    <w:uiPriority w:val="99"/>
    <w:semiHidden/>
    <w:unhideWhenUsed/>
    <w:rsid w:val="009C163C"/>
    <w:rPr>
      <w:sz w:val="16"/>
      <w:szCs w:val="16"/>
    </w:rPr>
  </w:style>
  <w:style w:type="paragraph" w:styleId="CommentText">
    <w:name w:val="annotation text"/>
    <w:basedOn w:val="Normal"/>
    <w:link w:val="CommentTextChar"/>
    <w:uiPriority w:val="99"/>
    <w:semiHidden/>
    <w:unhideWhenUsed/>
    <w:rsid w:val="009C163C"/>
    <w:pPr>
      <w:spacing w:line="240" w:lineRule="auto"/>
    </w:pPr>
    <w:rPr>
      <w:sz w:val="20"/>
      <w:szCs w:val="20"/>
    </w:rPr>
  </w:style>
  <w:style w:type="character" w:customStyle="1" w:styleId="CommentTextChar">
    <w:name w:val="Comment Text Char"/>
    <w:basedOn w:val="DefaultParagraphFont"/>
    <w:link w:val="CommentText"/>
    <w:uiPriority w:val="99"/>
    <w:semiHidden/>
    <w:rsid w:val="009C163C"/>
    <w:rPr>
      <w:sz w:val="20"/>
      <w:szCs w:val="20"/>
    </w:rPr>
  </w:style>
  <w:style w:type="paragraph" w:styleId="CommentSubject">
    <w:name w:val="annotation subject"/>
    <w:basedOn w:val="CommentText"/>
    <w:next w:val="CommentText"/>
    <w:link w:val="CommentSubjectChar"/>
    <w:uiPriority w:val="99"/>
    <w:semiHidden/>
    <w:unhideWhenUsed/>
    <w:rsid w:val="009C163C"/>
    <w:rPr>
      <w:b/>
      <w:bCs/>
    </w:rPr>
  </w:style>
  <w:style w:type="character" w:customStyle="1" w:styleId="CommentSubjectChar">
    <w:name w:val="Comment Subject Char"/>
    <w:basedOn w:val="CommentTextChar"/>
    <w:link w:val="CommentSubject"/>
    <w:uiPriority w:val="99"/>
    <w:semiHidden/>
    <w:rsid w:val="009C16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44001">
      <w:bodyDiv w:val="1"/>
      <w:marLeft w:val="0"/>
      <w:marRight w:val="0"/>
      <w:marTop w:val="0"/>
      <w:marBottom w:val="0"/>
      <w:divBdr>
        <w:top w:val="none" w:sz="0" w:space="0" w:color="auto"/>
        <w:left w:val="none" w:sz="0" w:space="0" w:color="auto"/>
        <w:bottom w:val="none" w:sz="0" w:space="0" w:color="auto"/>
        <w:right w:val="none" w:sz="0" w:space="0" w:color="auto"/>
      </w:divBdr>
    </w:div>
    <w:div w:id="179589434">
      <w:bodyDiv w:val="1"/>
      <w:marLeft w:val="0"/>
      <w:marRight w:val="0"/>
      <w:marTop w:val="0"/>
      <w:marBottom w:val="0"/>
      <w:divBdr>
        <w:top w:val="none" w:sz="0" w:space="0" w:color="auto"/>
        <w:left w:val="none" w:sz="0" w:space="0" w:color="auto"/>
        <w:bottom w:val="none" w:sz="0" w:space="0" w:color="auto"/>
        <w:right w:val="none" w:sz="0" w:space="0" w:color="auto"/>
      </w:divBdr>
    </w:div>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298221184">
      <w:bodyDiv w:val="1"/>
      <w:marLeft w:val="0"/>
      <w:marRight w:val="0"/>
      <w:marTop w:val="0"/>
      <w:marBottom w:val="0"/>
      <w:divBdr>
        <w:top w:val="none" w:sz="0" w:space="0" w:color="auto"/>
        <w:left w:val="none" w:sz="0" w:space="0" w:color="auto"/>
        <w:bottom w:val="none" w:sz="0" w:space="0" w:color="auto"/>
        <w:right w:val="none" w:sz="0" w:space="0" w:color="auto"/>
      </w:divBdr>
    </w:div>
    <w:div w:id="307635313">
      <w:bodyDiv w:val="1"/>
      <w:marLeft w:val="0"/>
      <w:marRight w:val="0"/>
      <w:marTop w:val="0"/>
      <w:marBottom w:val="0"/>
      <w:divBdr>
        <w:top w:val="none" w:sz="0" w:space="0" w:color="auto"/>
        <w:left w:val="none" w:sz="0" w:space="0" w:color="auto"/>
        <w:bottom w:val="none" w:sz="0" w:space="0" w:color="auto"/>
        <w:right w:val="none" w:sz="0" w:space="0" w:color="auto"/>
      </w:divBdr>
      <w:divsChild>
        <w:div w:id="184315943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341514294">
      <w:bodyDiv w:val="1"/>
      <w:marLeft w:val="0"/>
      <w:marRight w:val="0"/>
      <w:marTop w:val="0"/>
      <w:marBottom w:val="0"/>
      <w:divBdr>
        <w:top w:val="none" w:sz="0" w:space="0" w:color="auto"/>
        <w:left w:val="none" w:sz="0" w:space="0" w:color="auto"/>
        <w:bottom w:val="none" w:sz="0" w:space="0" w:color="auto"/>
        <w:right w:val="none" w:sz="0" w:space="0" w:color="auto"/>
      </w:divBdr>
    </w:div>
    <w:div w:id="473303904">
      <w:bodyDiv w:val="1"/>
      <w:marLeft w:val="0"/>
      <w:marRight w:val="0"/>
      <w:marTop w:val="0"/>
      <w:marBottom w:val="0"/>
      <w:divBdr>
        <w:top w:val="none" w:sz="0" w:space="0" w:color="auto"/>
        <w:left w:val="none" w:sz="0" w:space="0" w:color="auto"/>
        <w:bottom w:val="none" w:sz="0" w:space="0" w:color="auto"/>
        <w:right w:val="none" w:sz="0" w:space="0" w:color="auto"/>
      </w:divBdr>
      <w:divsChild>
        <w:div w:id="131013811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991131408">
      <w:bodyDiv w:val="1"/>
      <w:marLeft w:val="0"/>
      <w:marRight w:val="0"/>
      <w:marTop w:val="0"/>
      <w:marBottom w:val="0"/>
      <w:divBdr>
        <w:top w:val="none" w:sz="0" w:space="0" w:color="auto"/>
        <w:left w:val="none" w:sz="0" w:space="0" w:color="auto"/>
        <w:bottom w:val="none" w:sz="0" w:space="0" w:color="auto"/>
        <w:right w:val="none" w:sz="0" w:space="0" w:color="auto"/>
      </w:divBdr>
      <w:divsChild>
        <w:div w:id="148631913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178613285">
      <w:bodyDiv w:val="1"/>
      <w:marLeft w:val="0"/>
      <w:marRight w:val="0"/>
      <w:marTop w:val="0"/>
      <w:marBottom w:val="0"/>
      <w:divBdr>
        <w:top w:val="none" w:sz="0" w:space="0" w:color="auto"/>
        <w:left w:val="none" w:sz="0" w:space="0" w:color="auto"/>
        <w:bottom w:val="none" w:sz="0" w:space="0" w:color="auto"/>
        <w:right w:val="none" w:sz="0" w:space="0" w:color="auto"/>
      </w:divBdr>
    </w:div>
    <w:div w:id="1300069682">
      <w:bodyDiv w:val="1"/>
      <w:marLeft w:val="0"/>
      <w:marRight w:val="0"/>
      <w:marTop w:val="0"/>
      <w:marBottom w:val="0"/>
      <w:divBdr>
        <w:top w:val="none" w:sz="0" w:space="0" w:color="auto"/>
        <w:left w:val="none" w:sz="0" w:space="0" w:color="auto"/>
        <w:bottom w:val="none" w:sz="0" w:space="0" w:color="auto"/>
        <w:right w:val="none" w:sz="0" w:space="0" w:color="auto"/>
      </w:divBdr>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 w:id="1826626254">
      <w:bodyDiv w:val="1"/>
      <w:marLeft w:val="0"/>
      <w:marRight w:val="0"/>
      <w:marTop w:val="0"/>
      <w:marBottom w:val="0"/>
      <w:divBdr>
        <w:top w:val="none" w:sz="0" w:space="0" w:color="auto"/>
        <w:left w:val="none" w:sz="0" w:space="0" w:color="auto"/>
        <w:bottom w:val="none" w:sz="0" w:space="0" w:color="auto"/>
        <w:right w:val="none" w:sz="0" w:space="0" w:color="auto"/>
      </w:divBdr>
      <w:divsChild>
        <w:div w:id="70918479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29215256">
      <w:bodyDiv w:val="1"/>
      <w:marLeft w:val="0"/>
      <w:marRight w:val="0"/>
      <w:marTop w:val="0"/>
      <w:marBottom w:val="0"/>
      <w:divBdr>
        <w:top w:val="none" w:sz="0" w:space="0" w:color="auto"/>
        <w:left w:val="none" w:sz="0" w:space="0" w:color="auto"/>
        <w:bottom w:val="none" w:sz="0" w:space="0" w:color="auto"/>
        <w:right w:val="none" w:sz="0" w:space="0" w:color="auto"/>
      </w:divBdr>
    </w:div>
    <w:div w:id="206741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80C2F-14C5-4246-B90B-51EF4FBF9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3013</Words>
  <Characters>17175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Djordjevic</dc:creator>
  <cp:keywords/>
  <dc:description/>
  <cp:lastModifiedBy>Snezana Marinovic</cp:lastModifiedBy>
  <cp:revision>28</cp:revision>
  <cp:lastPrinted>2025-10-30T06:55:00Z</cp:lastPrinted>
  <dcterms:created xsi:type="dcterms:W3CDTF">2025-10-27T14:13:00Z</dcterms:created>
  <dcterms:modified xsi:type="dcterms:W3CDTF">2025-10-30T06:56:00Z</dcterms:modified>
</cp:coreProperties>
</file>