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3F29C" w14:textId="026CE70C" w:rsidR="002F465B" w:rsidRPr="009D0D07" w:rsidRDefault="002F465B" w:rsidP="00B33BF3">
      <w:p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0" w:name="_GoBack"/>
      <w:bookmarkEnd w:id="0"/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ПРОГРАМ ДОДЕЛЕ БЕСПОВРАТНИХ СРЕДСТАВА ЗА ОПРЕМАЊЕ И </w:t>
      </w:r>
      <w:r w:rsidR="002F0C16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УНУТРАШЊЕ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УРЕЂЕЊЕ СЕОСКИХ ДОМОВА У СЕЛИМА НА ТЕРИТОРИЈИ РЕПУБЛИКЕ СРБИЈЕ ЗА 202</w:t>
      </w:r>
      <w:r w:rsidR="002F0C16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5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 ГОДИНУ</w:t>
      </w:r>
    </w:p>
    <w:p w14:paraId="2EFF0E1C" w14:textId="77777777" w:rsidR="002F465B" w:rsidRPr="009D0D07" w:rsidRDefault="002F465B" w:rsidP="002F46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09CD0DEF" w14:textId="77777777" w:rsidR="002F465B" w:rsidRPr="009D0D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ПРЕДМЕТ ПРОГРАМА</w:t>
      </w:r>
    </w:p>
    <w:p w14:paraId="1A9C416C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77869D87" w14:textId="6EA26835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1" w:name="_Hlk178934227"/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Програмом доделе бесповратних средстава </w:t>
      </w:r>
      <w:bookmarkStart w:id="2" w:name="_Hlk179191748"/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за опремање и </w:t>
      </w:r>
      <w:r w:rsidR="002F0C16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унутрашње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уређење </w:t>
      </w:r>
      <w:bookmarkEnd w:id="2"/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сеоских домова </w:t>
      </w:r>
      <w:bookmarkEnd w:id="1"/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 селима на територији Републике Србије (у даљем тексту: Програм) утврђени су циљ Програма, подносилац пријаве на јавни конкурс, намена средстава, финансијски оквир, услови за учешће на конкурсу, начин достављања пријава и објављивања јавног конкурса, неопходна документација, критеријуми за доделу бесповратних средстава, комисија за оцену и контролу реализације пројекта, закључење уговора и праћење реализације програма.</w:t>
      </w:r>
    </w:p>
    <w:p w14:paraId="02564752" w14:textId="6AFCF7FC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Средства намењена за реализацију Програма обезбеђенa су чланом 8. Закона о буџету Републике Србије за 202</w:t>
      </w:r>
      <w:r w:rsidR="002F0C16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5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. годину („Сл</w:t>
      </w:r>
      <w:r w:rsidR="004E19C8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ужбени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гласник РС”, број </w:t>
      </w:r>
      <w:r w:rsidR="00BE299E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94/24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) у оквиру Раздела 35</w:t>
      </w:r>
      <w:r w:rsidR="004E19C8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– Министарство за бригу о селу,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Програм 0110 – Планирање и спровођење политике развоја села, Функција 110 – Извршни и законодавни органи, финансијски и фискални послови и спољни послови</w:t>
      </w:r>
      <w:r w:rsidR="004E19C8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,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Програмска активност 0005</w:t>
      </w:r>
      <w:r w:rsidR="004E19C8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- Подршка </w:t>
      </w:r>
      <w:r w:rsidR="00BE299E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опремању и унутрашњем уређењу сеоских домова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 xml:space="preserve"> 463 – Трансфери осталим нивоима власти, у укупном износу од </w:t>
      </w:r>
      <w:r w:rsidR="00BE299E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60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.</w:t>
      </w:r>
      <w:r w:rsidR="00BE299E"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00</w:t>
      </w:r>
      <w:r w:rsidRPr="009D0D0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  <w:t>0.000,00 динара.</w:t>
      </w:r>
    </w:p>
    <w:p w14:paraId="520C2FA2" w14:textId="77777777" w:rsidR="00F0482D" w:rsidRPr="009D0D07" w:rsidRDefault="000E56B6" w:rsidP="00F0482D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Сеоски домови за чије се опремање и уређење додељују бесповратна средства </w:t>
      </w:r>
      <w:r w:rsidR="002A45FE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налазе се</w:t>
      </w:r>
      <w:r w:rsidR="00B4314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сеоској средини, односно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 територији свих насељених места, изузев у градским и општинским седиштима и приградским насељима</w:t>
      </w:r>
      <w:r w:rsidR="00F0482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1928D4E0" w14:textId="388C2E99" w:rsidR="0097309B" w:rsidRPr="009D0D07" w:rsidRDefault="0097309B" w:rsidP="00F0482D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Сеоским домом у смислу </w:t>
      </w:r>
      <w:r w:rsidR="00B4314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овог </w:t>
      </w:r>
      <w:r w:rsidR="00F4264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рограма сматра се објекат у сеоској средини у власништву јединице локалне самоуправе, који </w:t>
      </w:r>
      <w:r w:rsidR="00C82CBF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је у функцији и испуњава све неопходне услове за задовољење</w:t>
      </w:r>
      <w:r w:rsidR="00B4314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културног, социјалног,</w:t>
      </w:r>
      <w:r w:rsidR="00B4314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друштвеног живота</w:t>
      </w:r>
      <w:r w:rsidR="00B4314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других потреба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сеоским срединам</w:t>
      </w:r>
      <w:r w:rsidR="00B4314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2B3A9ADC" w14:textId="77777777" w:rsidR="002F465B" w:rsidRPr="009D0D07" w:rsidRDefault="002F465B" w:rsidP="005E281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en-GB"/>
          <w14:ligatures w14:val="none"/>
        </w:rPr>
      </w:pPr>
    </w:p>
    <w:p w14:paraId="0253B827" w14:textId="77777777" w:rsidR="002F465B" w:rsidRPr="009D0D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ЦИЉ ПРОГРАМА</w:t>
      </w:r>
    </w:p>
    <w:p w14:paraId="3B3A211F" w14:textId="77777777" w:rsidR="00D7213F" w:rsidRPr="009D0D07" w:rsidRDefault="00D7213F" w:rsidP="00D7213F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60CC558E" w14:textId="27C78CBD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Општи циљ Програма је унапређење културног</w:t>
      </w:r>
      <w:r w:rsidR="00D7213F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</w:t>
      </w:r>
      <w:r w:rsidR="00754470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D7213F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социјалног</w:t>
      </w:r>
      <w:r w:rsidR="00B3632A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D7213F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 друштвеног живота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сеоским срединама у Републици Србији.</w:t>
      </w:r>
    </w:p>
    <w:p w14:paraId="19FB1AEE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C6AA800" w14:textId="4015658C" w:rsidR="002F465B" w:rsidRPr="009D0D07" w:rsidRDefault="002F465B" w:rsidP="00D7213F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Специфични циљ Програма је: </w:t>
      </w:r>
    </w:p>
    <w:p w14:paraId="75A57A69" w14:textId="77777777" w:rsidR="00D7213F" w:rsidRPr="009D0D07" w:rsidRDefault="00D7213F" w:rsidP="00D7213F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67E4B247" w14:textId="532A0E02" w:rsidR="00EA1B1F" w:rsidRPr="009D0D07" w:rsidRDefault="00A12936" w:rsidP="004E19C8">
      <w:pPr>
        <w:numPr>
          <w:ilvl w:val="0"/>
          <w:numId w:val="8"/>
        </w:numPr>
        <w:spacing w:after="0" w:line="276" w:lineRule="auto"/>
        <w:ind w:left="0" w:firstLine="108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</w:t>
      </w:r>
      <w:r w:rsidR="00EA1B1F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напређење доступности културних и других садржаја свим становницима и њихова партиципација у планираним активностима са посебним освртом на осетљиве друштвене групе</w:t>
      </w:r>
      <w:r w:rsidR="004D4DB5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  <w:r w:rsidR="00EA1B1F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</w:p>
    <w:p w14:paraId="69059C0B" w14:textId="2729A765" w:rsidR="002F465B" w:rsidRPr="009D0D07" w:rsidRDefault="00CA765F" w:rsidP="002F465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повећање разноврсности садржаја</w:t>
      </w:r>
      <w:r w:rsidR="00441EE7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догађаја</w:t>
      </w:r>
      <w:r w:rsidR="002E1426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04078392" w14:textId="3C5371CF" w:rsidR="004E19C8" w:rsidRPr="009D0D07" w:rsidRDefault="004E19C8" w:rsidP="004E19C8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6841F94C" w14:textId="77777777" w:rsidR="004E19C8" w:rsidRPr="009D0D07" w:rsidRDefault="004E19C8" w:rsidP="004E19C8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74049F6" w14:textId="77777777" w:rsidR="002F465B" w:rsidRPr="009D0D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ПОДНОСИЛАЦ ПРИЈАВЕ НА ЈАВНИ КОНКУРС</w:t>
      </w:r>
    </w:p>
    <w:p w14:paraId="19990FC9" w14:textId="77777777" w:rsidR="00DC5BD7" w:rsidRPr="009D0D07" w:rsidRDefault="00DC5BD7" w:rsidP="00DC5BD7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18620E6E" w14:textId="600F2925" w:rsidR="002F465B" w:rsidRPr="009D0D07" w:rsidRDefault="002F465B" w:rsidP="002F465B">
      <w:pPr>
        <w:spacing w:after="12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Подносилац пријаве на јавни конкурс је јединица локалне самоуправе.</w:t>
      </w:r>
    </w:p>
    <w:p w14:paraId="12381136" w14:textId="51B9F148" w:rsidR="00E94C0E" w:rsidRPr="009D0D07" w:rsidRDefault="002F465B" w:rsidP="00E94C0E">
      <w:pPr>
        <w:spacing w:after="120" w:line="276" w:lineRule="auto"/>
        <w:ind w:left="360"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Свака јединица локалне самоуправе може конкурисати само једном пријавом.</w:t>
      </w:r>
    </w:p>
    <w:p w14:paraId="352E8096" w14:textId="77777777" w:rsidR="00E94C0E" w:rsidRPr="009D0D07" w:rsidRDefault="00E94C0E" w:rsidP="00E94C0E">
      <w:pPr>
        <w:spacing w:after="120" w:line="276" w:lineRule="auto"/>
        <w:ind w:left="360"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4BAD64BF" w14:textId="77777777" w:rsidR="002F465B" w:rsidRPr="009D0D07" w:rsidRDefault="002F465B" w:rsidP="002F465B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НАМЕНА СРЕДСТАВА</w:t>
      </w:r>
    </w:p>
    <w:p w14:paraId="4D0B34D3" w14:textId="77777777" w:rsidR="00B33BF3" w:rsidRPr="009D0D07" w:rsidRDefault="00B33BF3" w:rsidP="00B33BF3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55FEC283" w14:textId="77777777" w:rsidR="002F465B" w:rsidRPr="009D0D07" w:rsidRDefault="002F465B" w:rsidP="002F465B">
      <w:pPr>
        <w:spacing w:after="200" w:line="276" w:lineRule="auto"/>
        <w:ind w:firstLine="720"/>
        <w:jc w:val="both"/>
        <w:rPr>
          <w:rFonts w:ascii="Times New Roman" w:eastAsia="Aptos" w:hAnsi="Times New Roman" w:cs="Times New Roman"/>
          <w:kern w:val="0"/>
          <w:lang w:val="sr-Cyrl-RS" w:eastAsia="en-GB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Бесповратна средства намењена су за:</w:t>
      </w:r>
    </w:p>
    <w:p w14:paraId="2978EE3D" w14:textId="07FA1996" w:rsidR="002F465B" w:rsidRPr="009D0D07" w:rsidRDefault="0056445A" w:rsidP="004E19C8">
      <w:pPr>
        <w:pStyle w:val="ListParagraph"/>
        <w:numPr>
          <w:ilvl w:val="0"/>
          <w:numId w:val="5"/>
        </w:numPr>
        <w:spacing w:after="0" w:line="240" w:lineRule="auto"/>
        <w:ind w:right="26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з</w:t>
      </w:r>
      <w:r w:rsidR="00A11059"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авршне радове у грађевинарству</w:t>
      </w:r>
      <w:r w:rsidR="003B622B"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 за унутрашње уређење објекта</w:t>
      </w:r>
      <w:r w:rsidR="002F465B"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; </w:t>
      </w:r>
    </w:p>
    <w:p w14:paraId="1BA9C0BD" w14:textId="294A28B4" w:rsidR="002F465B" w:rsidRPr="009D0D07" w:rsidRDefault="00D0596B" w:rsidP="004E19C8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right="26" w:firstLine="720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опремање и </w:t>
      </w:r>
      <w:r w:rsidR="002F465B"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уређењ</w:t>
      </w:r>
      <w:r w:rsidR="00F8740A"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="002F465B"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 ентеријера (расвета, намештај</w:t>
      </w:r>
      <w:r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, телекомуникациона и аудио-визуелна</w:t>
      </w:r>
      <w:r w:rsidR="002F465B"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опрема)</w:t>
      </w:r>
      <w:r w:rsidR="009477A5"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0F08E14D" w14:textId="5C3439EE" w:rsidR="009477A5" w:rsidRPr="009D0D07" w:rsidRDefault="009477A5" w:rsidP="004E19C8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right="26"/>
        <w:jc w:val="both"/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Aptos" w:hAnsi="Times New Roman" w:cs="Times New Roman"/>
          <w:kern w:val="0"/>
          <w:sz w:val="24"/>
          <w:szCs w:val="24"/>
          <w:lang w:val="sr-Cyrl-RS"/>
          <w14:ligatures w14:val="none"/>
        </w:rPr>
        <w:t>инсталатерски радови.</w:t>
      </w:r>
    </w:p>
    <w:p w14:paraId="5F432C14" w14:textId="77777777" w:rsidR="002F465B" w:rsidRPr="009D0D07" w:rsidRDefault="002F465B" w:rsidP="00D0596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43B868D0" w14:textId="5407CF16" w:rsidR="002F465B" w:rsidRPr="009D0D07" w:rsidRDefault="002F465B" w:rsidP="00E94C0E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Бесповратна средства нису намењена за трошкове  извођења</w:t>
      </w:r>
      <w:r w:rsidR="000D3FF8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завршних грађевинских радова који се односе на спољашњост објекта,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припремних радова, одржавања објекта, </w:t>
      </w:r>
      <w:r w:rsidR="00EC070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набавке кухињских елемената и беле технике,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као и све остале трошкове који нису у вези са наменом из става 1. ове главе.</w:t>
      </w:r>
    </w:p>
    <w:p w14:paraId="69FC1AC2" w14:textId="77777777" w:rsidR="00E94C0E" w:rsidRPr="009D0D07" w:rsidRDefault="00E94C0E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69B4E4C0" w14:textId="23733466" w:rsidR="002F465B" w:rsidRPr="009D0D07" w:rsidRDefault="002F465B" w:rsidP="004E19C8">
      <w:pPr>
        <w:pStyle w:val="ListParagraph"/>
        <w:numPr>
          <w:ilvl w:val="0"/>
          <w:numId w:val="3"/>
        </w:numPr>
        <w:spacing w:after="20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ФИНАНСИЈСКИ ОКВИР</w:t>
      </w:r>
    </w:p>
    <w:p w14:paraId="4659A7D4" w14:textId="77777777" w:rsidR="006A6208" w:rsidRPr="009D0D07" w:rsidRDefault="006A6208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BB876A9" w14:textId="5D213A49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Максимални износ бесповратних средстава је до </w:t>
      </w:r>
      <w:r w:rsidR="00C84645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3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.000.000,00 динара укључујући </w:t>
      </w:r>
      <w:r w:rsidR="00C50B53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порез на додату вредност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4EAD1439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Додељена бесповратна средства ће бити пренета јединици локалне самоуправе на подрачун за текуће наменске трансфере у ужем смислу, од Републике ка нижем нивоу власти.</w:t>
      </w:r>
    </w:p>
    <w:p w14:paraId="60EDBEF3" w14:textId="7C903BA0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Додељени износ бесповратних средстава сматра се коначним додељеним износом за намену предвиђену Програмом. Министарство за бригу о селу (у даљем тексту</w:t>
      </w:r>
      <w:r w:rsidR="004E19C8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: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Министарство), не преузима обавезу финансирања додатних трошкова. Уколико настану додатни трошкови у вези са реализацијом пројекта, </w:t>
      </w:r>
      <w:r w:rsidR="002B2FCA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јединица локалне самоуправе је у обавези да обезбеди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потребна средства</w:t>
      </w:r>
      <w:r w:rsidR="002B2FCA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из сопствених </w:t>
      </w:r>
      <w:r w:rsidR="00844788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извора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</w:p>
    <w:p w14:paraId="2E8EEC1B" w14:textId="77777777" w:rsidR="002F465B" w:rsidRPr="009D0D07" w:rsidRDefault="002F465B" w:rsidP="00E94C0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3C0492F6" w14:textId="77777777" w:rsidR="002F465B" w:rsidRPr="009D0D07" w:rsidRDefault="002F465B" w:rsidP="004E19C8">
      <w:pPr>
        <w:numPr>
          <w:ilvl w:val="0"/>
          <w:numId w:val="3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УСЛОВИ ЗА УЧЕШЋЕ НА КОНКУРСУ</w:t>
      </w:r>
    </w:p>
    <w:p w14:paraId="2221ECA3" w14:textId="77777777" w:rsidR="00B33BF3" w:rsidRPr="009D0D07" w:rsidRDefault="00B33BF3" w:rsidP="00B33BF3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1686C854" w14:textId="77777777" w:rsidR="002F465B" w:rsidRPr="009D0D07" w:rsidRDefault="002F465B" w:rsidP="002F465B">
      <w:pPr>
        <w:spacing w:after="200" w:line="276" w:lineRule="auto"/>
        <w:ind w:firstLine="36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Право учешћа на јавном конкурсу има подносилац пријаве који испуњава све следеће услове:</w:t>
      </w:r>
    </w:p>
    <w:p w14:paraId="4BBFF3A4" w14:textId="7B64E086" w:rsidR="002F465B" w:rsidRPr="009D0D07" w:rsidRDefault="00F902D3" w:rsidP="004E19C8">
      <w:pPr>
        <w:numPr>
          <w:ilvl w:val="0"/>
          <w:numId w:val="1"/>
        </w:numPr>
        <w:spacing w:after="200" w:line="276" w:lineRule="auto"/>
        <w:ind w:left="0" w:firstLine="81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 је поднео електронски попуњен образац пријаве</w:t>
      </w:r>
      <w:r w:rsidR="00C42628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спецификацију трошкова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(обра</w:t>
      </w:r>
      <w:r w:rsidR="00C42628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сци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се преузима</w:t>
      </w:r>
      <w:r w:rsidR="00C42628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ју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 званичној интернет страници Министарства www.mbs.gov.rs);</w:t>
      </w:r>
    </w:p>
    <w:p w14:paraId="1DF2AC1A" w14:textId="2254C7E7" w:rsidR="002F465B" w:rsidRPr="009D0D07" w:rsidRDefault="00F902D3" w:rsidP="00CB19CF">
      <w:pPr>
        <w:numPr>
          <w:ilvl w:val="0"/>
          <w:numId w:val="1"/>
        </w:numPr>
        <w:spacing w:after="200" w:line="276" w:lineRule="auto"/>
        <w:ind w:left="0" w:firstLine="81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 рачун подносиоца пријаве није у блокади почевши од 1. јануара 202</w:t>
      </w:r>
      <w:r w:rsidR="006A6208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5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 године;</w:t>
      </w:r>
    </w:p>
    <w:p w14:paraId="01C12CE7" w14:textId="63DA5EEA" w:rsidR="002F465B" w:rsidRPr="009D0D07" w:rsidRDefault="00F902D3" w:rsidP="00CB19CF">
      <w:pPr>
        <w:numPr>
          <w:ilvl w:val="0"/>
          <w:numId w:val="1"/>
        </w:numPr>
        <w:spacing w:after="200" w:line="276" w:lineRule="auto"/>
        <w:ind w:left="0" w:firstLine="90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д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а </w:t>
      </w:r>
      <w:r w:rsidR="005E2817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су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5E2817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земљиште и објекат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својини јединице локалне самоуправе, односно да </w:t>
      </w:r>
      <w:r w:rsidR="005E2817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су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уписан</w:t>
      </w:r>
      <w:r w:rsidR="005E2817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катастру непокретности </w:t>
      </w:r>
      <w:r w:rsidR="001E6B29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као својина 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јединице локалне самоуправе</w:t>
      </w:r>
      <w:r w:rsidR="00A360F7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без терета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254D3401" w14:textId="26A3BC9C" w:rsidR="00D72148" w:rsidRPr="009D0D07" w:rsidRDefault="00D72148" w:rsidP="00CB19CF">
      <w:pPr>
        <w:numPr>
          <w:ilvl w:val="0"/>
          <w:numId w:val="1"/>
        </w:numPr>
        <w:spacing w:after="200" w:line="276" w:lineRule="auto"/>
        <w:ind w:left="0" w:firstLine="90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да су прибављени потребни услови и сагласности надлежног завода за заштиту споменика културе предвиђени прописима о заштити културних добара (за радове на непокретности која је непокретно културно добро, односно која се налази у оквиру непокретног културног добра и његовој заштићеној околини);</w:t>
      </w:r>
    </w:p>
    <w:p w14:paraId="25335C1A" w14:textId="1982A4B2" w:rsidR="002F465B" w:rsidRPr="009D0D07" w:rsidRDefault="00F902D3" w:rsidP="00CB19CF">
      <w:pPr>
        <w:numPr>
          <w:ilvl w:val="0"/>
          <w:numId w:val="1"/>
        </w:numPr>
        <w:spacing w:after="200" w:line="276" w:lineRule="auto"/>
        <w:ind w:left="0" w:firstLine="90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 постоји</w:t>
      </w:r>
      <w:r w:rsidR="00767BD0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предрачун са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детаљн</w:t>
      </w:r>
      <w:r w:rsidR="00767BD0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ом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спецификациј</w:t>
      </w:r>
      <w:r w:rsidR="00767BD0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ом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опреме</w:t>
      </w:r>
      <w:r w:rsidR="009477A5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елаборат опремања простора</w:t>
      </w:r>
      <w:r w:rsidR="0095683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 као и предмер и предрачун радова за унутрашње уређење простора</w:t>
      </w:r>
      <w:r w:rsidR="00767BD0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 не старији од дана објављивања конкурса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312C0773" w14:textId="38022630" w:rsidR="009477A5" w:rsidRPr="009D0D07" w:rsidRDefault="009477A5" w:rsidP="00CB19CF">
      <w:pPr>
        <w:numPr>
          <w:ilvl w:val="0"/>
          <w:numId w:val="1"/>
        </w:numPr>
        <w:spacing w:after="200" w:line="276" w:lineRule="auto"/>
        <w:ind w:left="0" w:firstLine="90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да постоји одговарајућа пројектно-техничка документација (уколико има инсталатерских радова било које врсте);</w:t>
      </w:r>
    </w:p>
    <w:p w14:paraId="27A02DFF" w14:textId="13A66C2D" w:rsidR="000F2DB4" w:rsidRPr="009D0D07" w:rsidRDefault="0069551C" w:rsidP="00CB19CF">
      <w:pPr>
        <w:numPr>
          <w:ilvl w:val="0"/>
          <w:numId w:val="1"/>
        </w:numPr>
        <w:spacing w:after="200" w:line="276" w:lineRule="auto"/>
        <w:ind w:left="0" w:firstLine="90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да је објекат за који се конкурише у функционалном стању (са кровом који не прокишњава, са изолованом фасадом и сл) у којем се организују догађаји за које је објекат намењен</w:t>
      </w:r>
      <w:r w:rsidR="000F2DB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3E6105BF" w14:textId="3F42EC38" w:rsidR="002F465B" w:rsidRPr="009D0D07" w:rsidRDefault="00F902D3" w:rsidP="00CB19CF">
      <w:pPr>
        <w:numPr>
          <w:ilvl w:val="0"/>
          <w:numId w:val="1"/>
        </w:numPr>
        <w:spacing w:after="200" w:line="276" w:lineRule="auto"/>
        <w:ind w:left="0" w:firstLine="90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 за исте намене није користио подстицајна средства у претходне три године, која потичу из буџета Републике Србије или буџета А</w:t>
      </w:r>
      <w:r w:rsidR="00C50B53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утономне покрајине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Војводине.</w:t>
      </w:r>
    </w:p>
    <w:p w14:paraId="723B5008" w14:textId="77777777" w:rsidR="00E94C0E" w:rsidRPr="009D0D07" w:rsidRDefault="00E94C0E" w:rsidP="00CB19CF">
      <w:pPr>
        <w:spacing w:after="200" w:line="276" w:lineRule="auto"/>
        <w:ind w:firstLine="900"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75BE32F7" w14:textId="77777777" w:rsidR="002F465B" w:rsidRPr="009D0D07" w:rsidRDefault="002F465B" w:rsidP="004E19C8">
      <w:pPr>
        <w:numPr>
          <w:ilvl w:val="0"/>
          <w:numId w:val="3"/>
        </w:numPr>
        <w:spacing w:after="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НАЧИН ДОСТАВЉАЊА ПРИЈАВА И ОБЈАВЉИВАЊА ЈАВНОГ КОНКУРСА</w:t>
      </w:r>
    </w:p>
    <w:p w14:paraId="1CB62671" w14:textId="77777777" w:rsidR="002F465B" w:rsidRPr="009D0D07" w:rsidRDefault="002F465B" w:rsidP="002F46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12ED8882" w14:textId="5BD67DE1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Прецизно и тачно попуњена пријава и пратећа документација шаље се препорученом пошиљком на адресу Министарства за бригу о селу, улица Булевар Михајла Пупина бр. 2а, 11070 Нови Београд.  </w:t>
      </w:r>
    </w:p>
    <w:p w14:paraId="3D9A9355" w14:textId="0D8348BC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Пријаве се шаљу у затвореној и запечаћеној коверти са назнаком </w:t>
      </w:r>
      <w:r w:rsidR="00CB19CF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„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Пријава на конкурс</w:t>
      </w:r>
      <w:r w:rsidR="00CB1ED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- додела бесповратних средстава за опремање и </w:t>
      </w:r>
      <w:r w:rsidR="00FF44A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унутрашње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уређење сеоских домова - НЕ ОТВАРАТИ”, са пуним називом и адресом пошиља</w:t>
      </w:r>
      <w:r w:rsidR="00EF69F1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оца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 полеђини коверте.</w:t>
      </w:r>
    </w:p>
    <w:p w14:paraId="6E12EEE1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Пријаве које нису поднете на начин из ст. 1. и 2. ове главе неће се разматрати.</w:t>
      </w:r>
    </w:p>
    <w:p w14:paraId="6763271F" w14:textId="667FEE04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Министарство ће након ступања на снагу ове уредбе, расписати јавни конкурс.  Јавни конкурс ће бити објављен</w:t>
      </w:r>
      <w:r w:rsidR="008370A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на интернет страници Министарства www.mbs.gov.rs. Рок за подношење пријава биће наведен у тексту Јавног конкурса.</w:t>
      </w:r>
    </w:p>
    <w:p w14:paraId="37159D9F" w14:textId="77777777" w:rsidR="00E94C0E" w:rsidRPr="009D0D07" w:rsidRDefault="00E94C0E" w:rsidP="00E94C0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DCB3676" w14:textId="17F51E2B" w:rsidR="009477A5" w:rsidRPr="009D0D07" w:rsidRDefault="009477A5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483E6DB" w14:textId="77777777" w:rsidR="002F465B" w:rsidRPr="009D0D07" w:rsidRDefault="002F465B" w:rsidP="002F465B">
      <w:pPr>
        <w:numPr>
          <w:ilvl w:val="0"/>
          <w:numId w:val="4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НЕОПХОДНА ДОКУМЕНТАЦИЈА</w:t>
      </w:r>
    </w:p>
    <w:p w14:paraId="6BB18560" w14:textId="77777777" w:rsidR="00B33BF3" w:rsidRPr="009D0D07" w:rsidRDefault="00B33BF3" w:rsidP="00B33BF3">
      <w:pPr>
        <w:spacing w:after="200" w:line="276" w:lineRule="auto"/>
        <w:ind w:left="1800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633C38DF" w14:textId="77777777" w:rsidR="002F465B" w:rsidRPr="009D0D07" w:rsidRDefault="002F465B" w:rsidP="002F465B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ab/>
        <w:t xml:space="preserve">Испуњеност свих услова за учешће на јавном конкурсу доказује се следећом документацијом: </w:t>
      </w:r>
    </w:p>
    <w:p w14:paraId="64CC2C16" w14:textId="3E52B6B3" w:rsidR="002F465B" w:rsidRPr="009D0D07" w:rsidRDefault="00BF26BB" w:rsidP="00CB19CF">
      <w:pPr>
        <w:numPr>
          <w:ilvl w:val="0"/>
          <w:numId w:val="2"/>
        </w:numPr>
        <w:spacing w:after="120" w:line="276" w:lineRule="auto"/>
        <w:ind w:left="0" w:firstLine="81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бразац пријаве - електронски попуњен са изјавама у прилогу које потписује градоначелник/председник општине;</w:t>
      </w:r>
    </w:p>
    <w:p w14:paraId="07C44221" w14:textId="43F500E1" w:rsidR="002F465B" w:rsidRPr="009D0D07" w:rsidRDefault="00BF26BB" w:rsidP="00CB19CF">
      <w:pPr>
        <w:numPr>
          <w:ilvl w:val="0"/>
          <w:numId w:val="2"/>
        </w:numPr>
        <w:spacing w:after="120" w:line="276" w:lineRule="auto"/>
        <w:ind w:left="0" w:firstLine="90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д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остављени предрачуни са детаљном спецификацијом опреме</w:t>
      </w:r>
      <w:r w:rsidR="009477A5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елаборат опремања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FF44A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простора, као и предмер и предрачун 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FF44A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радова за унутрашње 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уређење;</w:t>
      </w:r>
    </w:p>
    <w:p w14:paraId="292F9045" w14:textId="0066CA09" w:rsidR="009477A5" w:rsidRPr="009D0D07" w:rsidRDefault="009477A5" w:rsidP="00CB19CF">
      <w:pPr>
        <w:pStyle w:val="ListParagraph"/>
        <w:numPr>
          <w:ilvl w:val="0"/>
          <w:numId w:val="2"/>
        </w:numPr>
        <w:spacing w:after="120" w:line="276" w:lineRule="auto"/>
        <w:ind w:left="0" w:firstLine="900"/>
        <w:contextualSpacing w:val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пројектно-техничка документација за инсталатерске радове уколико има инсталатерских радова било које врсте;</w:t>
      </w:r>
    </w:p>
    <w:p w14:paraId="18BF0968" w14:textId="6333383B" w:rsidR="00AA3EFA" w:rsidRPr="009D0D07" w:rsidRDefault="00AA3EFA" w:rsidP="00CB19CF">
      <w:pPr>
        <w:numPr>
          <w:ilvl w:val="0"/>
          <w:numId w:val="2"/>
        </w:numPr>
        <w:spacing w:after="120" w:line="276" w:lineRule="auto"/>
        <w:ind w:left="0" w:firstLine="90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потврда надлежног органа (за радове на непокретности која је непокретно културно добро);</w:t>
      </w:r>
    </w:p>
    <w:p w14:paraId="3475D8E8" w14:textId="502A6B53" w:rsidR="000F2DB4" w:rsidRPr="009D0D07" w:rsidRDefault="0069141C" w:rsidP="00CB19CF">
      <w:pPr>
        <w:numPr>
          <w:ilvl w:val="0"/>
          <w:numId w:val="2"/>
        </w:numPr>
        <w:spacing w:after="120" w:line="276" w:lineRule="auto"/>
        <w:ind w:left="0" w:firstLine="90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попуњена и потписана спецификација трошкова</w:t>
      </w:r>
      <w:r w:rsidR="007F27C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0F29A251" w14:textId="760EE51F" w:rsidR="002F465B" w:rsidRPr="009D0D07" w:rsidRDefault="00BF26BB" w:rsidP="00CB19CF">
      <w:pPr>
        <w:numPr>
          <w:ilvl w:val="0"/>
          <w:numId w:val="2"/>
        </w:numPr>
        <w:spacing w:after="120" w:line="276" w:lineRule="auto"/>
        <w:ind w:left="0" w:firstLine="90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инимум пет фотографија </w:t>
      </w:r>
      <w:r w:rsidR="0049716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постојећег 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ентеријера и екстеријера објекта.</w:t>
      </w:r>
    </w:p>
    <w:p w14:paraId="50596B72" w14:textId="397386AC" w:rsidR="00AA3EFA" w:rsidRPr="009D0D07" w:rsidRDefault="00FA2975" w:rsidP="00531FAD">
      <w:pPr>
        <w:spacing w:after="0" w:line="276" w:lineRule="auto"/>
        <w:ind w:firstLine="274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          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Министарство ће по службеној дужности утврдити</w:t>
      </w:r>
      <w:r w:rsidR="00AA3EFA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следеће:</w:t>
      </w:r>
    </w:p>
    <w:p w14:paraId="4B44A4FD" w14:textId="42F55EAA" w:rsidR="002F465B" w:rsidRPr="009D0D07" w:rsidRDefault="002F465B" w:rsidP="00FA2975">
      <w:pPr>
        <w:pStyle w:val="ListParagraph"/>
        <w:numPr>
          <w:ilvl w:val="0"/>
          <w:numId w:val="15"/>
        </w:numPr>
        <w:spacing w:after="0" w:line="276" w:lineRule="auto"/>
        <w:ind w:left="0" w:firstLine="90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увидом у интернет страницу Народне банке Србије да ли јединица локалне самоуправе има рачун/рачуне који није/нису у блокади, почевши oд 1. јануара 202</w:t>
      </w:r>
      <w:r w:rsidR="00CE187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5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 године</w:t>
      </w:r>
      <w:r w:rsidR="00AA3EFA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</w:t>
      </w:r>
    </w:p>
    <w:p w14:paraId="46A25D72" w14:textId="46A03B8A" w:rsidR="00AA3EFA" w:rsidRPr="009D0D07" w:rsidRDefault="00AA3EFA" w:rsidP="00FA2975">
      <w:pPr>
        <w:pStyle w:val="ListParagraph"/>
        <w:numPr>
          <w:ilvl w:val="0"/>
          <w:numId w:val="15"/>
        </w:numPr>
        <w:spacing w:after="0" w:line="276" w:lineRule="auto"/>
        <w:ind w:left="0" w:firstLine="90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увидом у базу података катастра непокретности да су земљиште и објекат у својини јединице локалне самоуправе, односно да су уписани у катастру непокретности као својина јединице локалне самоуправе без терета.</w:t>
      </w:r>
    </w:p>
    <w:p w14:paraId="333CC0AB" w14:textId="77777777" w:rsidR="00B33BF3" w:rsidRPr="009D0D07" w:rsidRDefault="00B33BF3" w:rsidP="00FA2975">
      <w:pPr>
        <w:spacing w:after="0" w:line="276" w:lineRule="auto"/>
        <w:ind w:left="357" w:firstLine="90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26FB38A2" w14:textId="77777777" w:rsidR="002F465B" w:rsidRPr="009D0D07" w:rsidRDefault="002F465B" w:rsidP="002F465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  <w:t>КРИТЕРИЈУМИ ЗА ДОДЕЛУ БЕСПОВРАТНИХ СРЕДСТАВА</w:t>
      </w:r>
    </w:p>
    <w:p w14:paraId="0EB857E0" w14:textId="77777777" w:rsidR="002F465B" w:rsidRPr="009D0D07" w:rsidRDefault="002F465B" w:rsidP="002F465B">
      <w:pPr>
        <w:spacing w:after="0" w:line="276" w:lineRule="auto"/>
        <w:ind w:left="357" w:firstLine="35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6A5BD0BC" w14:textId="6BF9DE9D" w:rsidR="002F465B" w:rsidRPr="009D0D07" w:rsidRDefault="002F465B" w:rsidP="00B33BF3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Критеријуми на основу којих се оцењују </w:t>
      </w:r>
      <w:r w:rsidR="009C7F9F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пријаве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 Јавни конкурс су:</w:t>
      </w:r>
    </w:p>
    <w:p w14:paraId="5F63A63E" w14:textId="7B6A7A2B" w:rsidR="002F465B" w:rsidRPr="009D0D07" w:rsidRDefault="00BF26BB" w:rsidP="00FA2975">
      <w:pPr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склађеност пројекта са општим и специфичним циљевима Програма (до </w:t>
      </w:r>
      <w:r w:rsidR="00644DA9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40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бодова);</w:t>
      </w:r>
    </w:p>
    <w:p w14:paraId="0CED9296" w14:textId="0CE445FE" w:rsidR="002F465B" w:rsidRPr="009D0D07" w:rsidRDefault="00BF26BB" w:rsidP="00FA2975">
      <w:pPr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bookmarkStart w:id="3" w:name="_Hlk179457383"/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тепен развијености </w:t>
      </w:r>
      <w:r w:rsidR="000608C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јединице 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локалне самоуправе </w:t>
      </w:r>
      <w:bookmarkEnd w:id="3"/>
      <w:r w:rsidR="000608C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 складу са прописима којима се уређује регионални развој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(до </w:t>
      </w:r>
      <w:r w:rsidR="0086129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2</w:t>
      </w:r>
      <w:r w:rsidR="008370A4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5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бодова);</w:t>
      </w:r>
    </w:p>
    <w:p w14:paraId="111D33DA" w14:textId="23C6D7FF" w:rsidR="002F465B" w:rsidRPr="009D0D07" w:rsidRDefault="008370A4" w:rsidP="00FA2975">
      <w:pPr>
        <w:pStyle w:val="ListParagraph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D0D07">
        <w:rPr>
          <w:rFonts w:ascii="Times New Roman" w:eastAsia="Times New Roman" w:hAnsi="Times New Roman" w:cs="Times New Roman"/>
          <w:sz w:val="24"/>
          <w:szCs w:val="24"/>
          <w:lang w:val="sr-Cyrl-RS"/>
        </w:rPr>
        <w:t>локација јединице локалне самоуправе у пограничним подручјима (</w:t>
      </w:r>
      <w:r w:rsidR="0086129C" w:rsidRPr="009D0D07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Pr="009D0D0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5 бодова); у случају да </w:t>
      </w:r>
      <w:r w:rsidR="003A1B8C" w:rsidRPr="009D0D07">
        <w:rPr>
          <w:rFonts w:ascii="Times New Roman" w:eastAsia="Times New Roman" w:hAnsi="Times New Roman" w:cs="Times New Roman"/>
          <w:sz w:val="24"/>
          <w:szCs w:val="24"/>
          <w:lang w:val="sr-Cyrl-RS"/>
        </w:rPr>
        <w:t>се</w:t>
      </w:r>
      <w:r w:rsidRPr="009D0D0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јединица локалне самоуправе налази у пограничном подручју - </w:t>
      </w:r>
      <w:r w:rsidR="0086129C" w:rsidRPr="009D0D07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Pr="009D0D07">
        <w:rPr>
          <w:rFonts w:ascii="Times New Roman" w:eastAsia="Times New Roman" w:hAnsi="Times New Roman" w:cs="Times New Roman"/>
          <w:sz w:val="24"/>
          <w:szCs w:val="24"/>
          <w:lang w:val="sr-Cyrl-RS"/>
        </w:rPr>
        <w:t>5 бодова, у случају да се јединица локалне самоуправе не налази у пограничном подручју - 0 бодова;</w:t>
      </w:r>
    </w:p>
    <w:p w14:paraId="40FED69B" w14:textId="2A6C7BCE" w:rsidR="002F465B" w:rsidRPr="009D0D07" w:rsidRDefault="00BF26BB" w:rsidP="00FA2975">
      <w:pPr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ф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инансијско учешће јединице локалне самоуправе (</w:t>
      </w:r>
      <w:r w:rsidR="004B7B45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до </w:t>
      </w:r>
      <w:r w:rsidR="0086129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5</w:t>
      </w:r>
      <w:r w:rsidR="002F465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бодова).</w:t>
      </w:r>
    </w:p>
    <w:p w14:paraId="23FB710F" w14:textId="002D22EC" w:rsidR="009477A5" w:rsidRPr="009D0D07" w:rsidRDefault="009477A5" w:rsidP="00FA2975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0F8CC04F" w14:textId="77777777" w:rsidR="009477A5" w:rsidRPr="009D0D07" w:rsidRDefault="009477A5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789B6F8" w14:textId="77777777" w:rsidR="002F465B" w:rsidRPr="009D0D07" w:rsidRDefault="002F465B" w:rsidP="002F465B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  <w:t>X.</w:t>
      </w:r>
      <w:r w:rsidRPr="009D0D07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sr-Cyrl-RS"/>
          <w14:ligatures w14:val="none"/>
        </w:rPr>
        <w:t xml:space="preserve">  </w:t>
      </w:r>
      <w:r w:rsidRPr="009D0D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  <w:t>КОМИСИЈА ЗА ОЦЕНУ И КОНТРОЛУ РЕАЛИЗАЦИЈЕ ПРОЈЕКТА</w:t>
      </w:r>
    </w:p>
    <w:p w14:paraId="593D25FA" w14:textId="77777777" w:rsidR="002F465B" w:rsidRPr="009D0D07" w:rsidRDefault="002F465B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9E6D884" w14:textId="6E1F80D3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Утврђивање испуњености услова за конкурисање као и оцењивање пријава  врши Комисија за оцену и контролу реализације пројекта (у даљем тексту: Комисија) коју образује министар решењем.</w:t>
      </w:r>
    </w:p>
    <w:p w14:paraId="480CFA9F" w14:textId="64F1A2F0" w:rsidR="002F465B" w:rsidRPr="009D0D07" w:rsidRDefault="002F465B" w:rsidP="002F46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  <w:t>Комисија оцењује пријаве на основу критеријума утврђених</w:t>
      </w:r>
      <w:r w:rsidR="006173FF" w:rsidRPr="009D0D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  <w:t xml:space="preserve"> </w:t>
      </w:r>
      <w:r w:rsidRPr="009D0D07">
        <w:rPr>
          <w:rFonts w:ascii="Times New Roman" w:eastAsia="Calibri" w:hAnsi="Times New Roman" w:cs="Times New Roman"/>
          <w:bCs/>
          <w:kern w:val="0"/>
          <w:sz w:val="24"/>
          <w:szCs w:val="24"/>
          <w:lang w:val="sr-Cyrl-RS"/>
          <w14:ligatures w14:val="none"/>
        </w:rPr>
        <w:t>Програмом, проверава формалну исправност докумената, као и испуњеност услова за учешће на јавном конкурсу, на основу којих ће бити формирана ранг листа.</w:t>
      </w:r>
    </w:p>
    <w:p w14:paraId="34F78838" w14:textId="629EE41E" w:rsidR="002F465B" w:rsidRPr="009D0D07" w:rsidRDefault="002F465B" w:rsidP="002F465B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ab/>
        <w:t>У случају да је пријава непотпуна у погледу потребне документације подносилац пријаве ће бити обавештен електронском поштом да у року од осам дана допуни пријаву. Подносилац пријаве је у обавези да у обрасцу пријаве наведе електронску адресу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конкурс.</w:t>
      </w:r>
    </w:p>
    <w:p w14:paraId="173199BF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64E40036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Комисија ће одбацити пријаву као непотпуну ако подносилац пријаве не изврши допуну пријаве у року из става 2. ове главе или ако пријава није допуњена у складу са обавештењем Комисије.</w:t>
      </w:r>
    </w:p>
    <w:p w14:paraId="19E910EE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Комисија неће разматрати неблаговремене пријаве (пријаве које су поднете након истека рока предвиђеног текстом јавног конкурса).</w:t>
      </w:r>
    </w:p>
    <w:p w14:paraId="1D3B30DD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Уколико две или више пријава имају исти број бодова, предност ће имати пријава која је раније предата поштанској служби или писарници Министарства.</w:t>
      </w:r>
    </w:p>
    <w:p w14:paraId="02CE3CD2" w14:textId="4E1DA4B8" w:rsidR="002F465B" w:rsidRPr="009D0D07" w:rsidRDefault="002F465B" w:rsidP="00CF36C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yellow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Коначну одлуку о додели бесповратних средстава доноси министар решењем, на предлог  Комисије, а у складу са утврђеним критеријумима и ранг листом.</w:t>
      </w:r>
      <w:r w:rsidR="003D0E0A" w:rsidRPr="009D0D07">
        <w:rPr>
          <w:rFonts w:ascii="Times New Roman" w:eastAsia="Calibri" w:hAnsi="Times New Roman" w:cs="Times New Roman"/>
          <w:kern w:val="0"/>
          <w:sz w:val="24"/>
          <w:szCs w:val="24"/>
          <w:highlight w:val="yellow"/>
          <w:lang w:val="sr-Cyrl-RS"/>
          <w14:ligatures w14:val="none"/>
        </w:rPr>
        <w:t xml:space="preserve"> </w:t>
      </w:r>
    </w:p>
    <w:p w14:paraId="36BD50C3" w14:textId="45AF1F1D" w:rsidR="00CC456C" w:rsidRPr="009D0D07" w:rsidRDefault="002F465B" w:rsidP="00DD48F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Конкурсна документација се не враћа. </w:t>
      </w:r>
    </w:p>
    <w:p w14:paraId="223E5D84" w14:textId="77777777" w:rsidR="005253A3" w:rsidRPr="009D0D07" w:rsidRDefault="005253A3" w:rsidP="00DD48F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3837C724" w14:textId="74949E93" w:rsidR="002F465B" w:rsidRPr="009D0D07" w:rsidRDefault="002F465B" w:rsidP="000951BC">
      <w:pPr>
        <w:pStyle w:val="ListParagraph"/>
        <w:numPr>
          <w:ilvl w:val="0"/>
          <w:numId w:val="9"/>
        </w:numPr>
        <w:spacing w:after="200" w:line="276" w:lineRule="auto"/>
        <w:ind w:left="0" w:firstLine="0"/>
        <w:jc w:val="center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ЗАКЉУЧЕЊЕ УГОВОРА</w:t>
      </w:r>
    </w:p>
    <w:p w14:paraId="4EDF8858" w14:textId="77777777" w:rsidR="002F465B" w:rsidRPr="009D0D07" w:rsidRDefault="002F465B" w:rsidP="002F46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Међусобна права, обавезе и одговорности у вези са коришћењем бесповратних средстава уређују се уговором који закључују Министарство и јединица локалне самоуправе.</w:t>
      </w:r>
    </w:p>
    <w:p w14:paraId="707E70C2" w14:textId="77777777" w:rsidR="002F465B" w:rsidRPr="009D0D07" w:rsidRDefault="002F465B" w:rsidP="002F46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Уколико јединица локалне самоуправе нe приступи закључeњу уговора из става 1. ове главе, министар, на предлог Комисије, поништава решење. </w:t>
      </w:r>
    </w:p>
    <w:p w14:paraId="3DB8A5AF" w14:textId="77777777" w:rsidR="002F465B" w:rsidRPr="009D0D07" w:rsidRDefault="002F465B" w:rsidP="002F46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 случају из става 2. ове главе, министар, на предлог Комисије, доноси решење о додели бесповратних средстава јединици локалне самоуправе која је следећа на ранг листи пријава које испуњавају формално-правне услове.</w:t>
      </w:r>
    </w:p>
    <w:p w14:paraId="6FB8F0EE" w14:textId="21F4DA60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Јединица локалне самоуправе је у обавези да започне поступак јавне набавке у складу са Законом о јавним набавкама („Службени гласник РСˮ, бр</w:t>
      </w:r>
      <w:r w:rsidR="003C162E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91/19</w:t>
      </w:r>
      <w:r w:rsidR="00D8668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92/23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), у року од </w:t>
      </w:r>
      <w:r w:rsidR="00A037A1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45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дана од дана уплате бесповратних средстава на рачун јединице локалне самоуправе.</w:t>
      </w:r>
    </w:p>
    <w:p w14:paraId="24FFC9CE" w14:textId="2F7585BD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Јединица локалне самоуправе је у обавези да реализује пројекат</w:t>
      </w:r>
      <w:r w:rsidR="00975F02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 стави у функцију објекат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року од </w:t>
      </w:r>
      <w:r w:rsidR="003C162E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шест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месеци од дана закључења уговора. </w:t>
      </w:r>
      <w:r w:rsidR="00A77928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Стављање објекта у функцију подразумева коришћење објекта за намене</w:t>
      </w:r>
      <w:r w:rsidR="0035288E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наведене приликом конкурисања.</w:t>
      </w:r>
    </w:p>
    <w:p w14:paraId="03EDBAAF" w14:textId="52666F69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 случају новонасталих околности које отежавају или онемогућавају реализацију пројекта у року предвиђеном уговором</w:t>
      </w:r>
      <w:r w:rsidR="00AE5D1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из става 1. ове главе,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јединица локалне самоуправе је у обавези да обавести </w:t>
      </w:r>
      <w:r w:rsidR="0035288E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инистарство и упути писани, образложени захтев за измену уговора. Комисија одлучује о оправданости захтева, а министар, на предлог Комисије, доноси одговарајуће решење.</w:t>
      </w:r>
    </w:p>
    <w:p w14:paraId="0CF8A296" w14:textId="146E3591" w:rsidR="00CF36CB" w:rsidRPr="009D0D07" w:rsidRDefault="00CF36C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Уколико јединица локалне самоуправе не утроши сва додељена средства Министарства, Комисија може на основу захтева јединице локалне самоуправе да одобри извођење додатних радова у висини неутрошеног износа додељених бесповратних средстава, а који су у вези са реализацијом пројекта и наменом предвиђеном у глави IV. НАМЕНА СРЕДСТАВА. </w:t>
      </w:r>
    </w:p>
    <w:p w14:paraId="6309ACFA" w14:textId="4CDED8EE" w:rsidR="003C162E" w:rsidRPr="009D0D07" w:rsidRDefault="003C162E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C3511A8" w14:textId="151F0FA8" w:rsidR="003C162E" w:rsidRPr="009D0D07" w:rsidRDefault="003C162E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63A8529B" w14:textId="77777777" w:rsidR="003C162E" w:rsidRPr="009D0D07" w:rsidRDefault="003C162E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21F6CB1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A99A715" w14:textId="77777777" w:rsidR="002F465B" w:rsidRPr="009D0D07" w:rsidRDefault="002F465B" w:rsidP="002F465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37BB1D2D" w14:textId="0F07D716" w:rsidR="002F465B" w:rsidRPr="009D0D07" w:rsidRDefault="002F465B" w:rsidP="003C162E">
      <w:pPr>
        <w:numPr>
          <w:ilvl w:val="0"/>
          <w:numId w:val="9"/>
        </w:numPr>
        <w:spacing w:after="200" w:line="276" w:lineRule="auto"/>
        <w:ind w:left="2880" w:hanging="990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ПРАЋЕЊЕ РЕАЛИЗАЦИЈЕ АКТИВНОСТИ</w:t>
      </w:r>
    </w:p>
    <w:p w14:paraId="5057B781" w14:textId="77777777" w:rsidR="00B33BF3" w:rsidRPr="009D0D07" w:rsidRDefault="00B33BF3" w:rsidP="00B33BF3">
      <w:pPr>
        <w:spacing w:after="200" w:line="276" w:lineRule="auto"/>
        <w:ind w:left="1800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sr-Cyrl-RS"/>
          <w14:ligatures w14:val="none"/>
        </w:rPr>
      </w:pPr>
    </w:p>
    <w:p w14:paraId="22D12E4B" w14:textId="260547A4" w:rsidR="00120C76" w:rsidRPr="009D0D07" w:rsidRDefault="002F465B" w:rsidP="00F45F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Министарство и Комисија </w:t>
      </w:r>
      <w:r w:rsidR="00120C76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могу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вршити контролу реализације </w:t>
      </w:r>
      <w:r w:rsidR="00120C76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током трајања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свих пројектних активности</w:t>
      </w:r>
      <w:r w:rsidR="00120C76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као и након реализације пројекта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 а јединица локалне самоуправе је у обавези да омогући вршење контроле.</w:t>
      </w:r>
    </w:p>
    <w:p w14:paraId="17BDA82C" w14:textId="6A035E99" w:rsidR="00120C76" w:rsidRPr="009D0D07" w:rsidRDefault="002F465B" w:rsidP="00F45F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Уколико се у поступку контроле </w:t>
      </w:r>
      <w:r w:rsidR="0079624E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или на било који други начин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утврди ненаменско трошење бесповратних средстава</w:t>
      </w:r>
      <w:r w:rsidR="004200A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или одступање од било којих уговорних одредби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, Министарство </w:t>
      </w:r>
      <w:r w:rsidR="004200A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може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раски</w:t>
      </w:r>
      <w:r w:rsidR="004200A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нути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уговор, а </w:t>
      </w:r>
      <w:r w:rsidR="004200AB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у том случају </w:t>
      </w: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јединица локалне самоуправе враћа целокупан износ додељених бесповратних средстава у буџет Републике Србије, са припадајућом законском затезном каматом. </w:t>
      </w:r>
    </w:p>
    <w:p w14:paraId="5B061AAC" w14:textId="49365BA6" w:rsidR="002F465B" w:rsidRPr="009D0D07" w:rsidRDefault="002F465B" w:rsidP="00F45F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Након реализације пројекта јединица локалне самоуправе је у обавези да поднесе Министарству 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извештај о реализацији пројекта који мора да садржи доказе о утрошеним средствима, са комплетном документацијом којом се оправдава наменско и законито коришћење добијених средстава, уговор</w:t>
      </w:r>
      <w:r w:rsidR="0041512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ом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о јавној набавци, </w:t>
      </w:r>
      <w:r w:rsidR="00886840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извештај</w:t>
      </w:r>
      <w:r w:rsidR="0041512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ем</w:t>
      </w:r>
      <w:r w:rsidR="00886840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на</w:t>
      </w:r>
      <w:r w:rsidR="009F754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длежног стручног тела</w:t>
      </w:r>
      <w:r w:rsidR="00886840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извод</w:t>
      </w:r>
      <w:r w:rsidR="0041512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има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из Министарства финансија – Управе за трезор, фактур</w:t>
      </w:r>
      <w:r w:rsidR="0041512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ама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 уговор</w:t>
      </w:r>
      <w:r w:rsidR="0041512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има и 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друг</w:t>
      </w:r>
      <w:r w:rsidR="0041512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ом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финансијск</w:t>
      </w:r>
      <w:r w:rsidR="0041512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ом 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документациј</w:t>
      </w:r>
      <w:r w:rsidR="0041512C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ом</w:t>
      </w:r>
      <w:r w:rsidR="003158FD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</w:p>
    <w:p w14:paraId="14A9B723" w14:textId="04E2AEA7" w:rsidR="002F465B" w:rsidRPr="009D0D07" w:rsidRDefault="002F465B" w:rsidP="00F45FFD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Министарство задржава право да од јединице локалне самоуправе према потреби затражи и додатну документацију и информације</w:t>
      </w:r>
      <w:r w:rsidR="0079624E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у вези са реализацијом пројекта.</w:t>
      </w:r>
    </w:p>
    <w:p w14:paraId="03EAE9EE" w14:textId="6A4985DB" w:rsidR="000951BC" w:rsidRPr="009D0D07" w:rsidRDefault="002F465B" w:rsidP="00DD48F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Министарство ће у оквиру извештаја о раду доставити Влади резултате спроведеног Програма</w:t>
      </w:r>
      <w:r w:rsidR="00B74AB6" w:rsidRPr="009D0D0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sectPr w:rsidR="000951BC" w:rsidRPr="009D0D07" w:rsidSect="003C162E">
      <w:footerReference w:type="default" r:id="rId7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ADAEB" w14:textId="77777777" w:rsidR="00D0653E" w:rsidRDefault="00D0653E" w:rsidP="00BB00AD">
      <w:pPr>
        <w:spacing w:after="0" w:line="240" w:lineRule="auto"/>
      </w:pPr>
      <w:r>
        <w:separator/>
      </w:r>
    </w:p>
  </w:endnote>
  <w:endnote w:type="continuationSeparator" w:id="0">
    <w:p w14:paraId="6793794E" w14:textId="77777777" w:rsidR="00D0653E" w:rsidRDefault="00D0653E" w:rsidP="00BB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9830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5106FD" w14:textId="015D38BA" w:rsidR="003C162E" w:rsidRDefault="003C16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EFD28B" w14:textId="77777777" w:rsidR="00BB00AD" w:rsidRDefault="00BB0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F9B1E" w14:textId="77777777" w:rsidR="00D0653E" w:rsidRDefault="00D0653E" w:rsidP="00BB00AD">
      <w:pPr>
        <w:spacing w:after="0" w:line="240" w:lineRule="auto"/>
      </w:pPr>
      <w:r>
        <w:separator/>
      </w:r>
    </w:p>
  </w:footnote>
  <w:footnote w:type="continuationSeparator" w:id="0">
    <w:p w14:paraId="537184BA" w14:textId="77777777" w:rsidR="00D0653E" w:rsidRDefault="00D0653E" w:rsidP="00BB0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139A6"/>
    <w:multiLevelType w:val="hybridMultilevel"/>
    <w:tmpl w:val="9F4EFBEC"/>
    <w:lvl w:ilvl="0" w:tplc="1A8E02B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884E8E"/>
    <w:multiLevelType w:val="hybridMultilevel"/>
    <w:tmpl w:val="E89E7B5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1091E4A"/>
    <w:multiLevelType w:val="hybridMultilevel"/>
    <w:tmpl w:val="6C463270"/>
    <w:lvl w:ilvl="0" w:tplc="3ADC6B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F3182"/>
    <w:multiLevelType w:val="hybridMultilevel"/>
    <w:tmpl w:val="E6C23388"/>
    <w:lvl w:ilvl="0" w:tplc="E8C455C6">
      <w:start w:val="11"/>
      <w:numFmt w:val="upperRoman"/>
      <w:lvlText w:val="%1."/>
      <w:lvlJc w:val="left"/>
      <w:pPr>
        <w:ind w:left="3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6" w15:restartNumberingAfterBreak="0">
    <w:nsid w:val="29031BAB"/>
    <w:multiLevelType w:val="hybridMultilevel"/>
    <w:tmpl w:val="6FDA6C22"/>
    <w:lvl w:ilvl="0" w:tplc="500E8292">
      <w:numFmt w:val="bullet"/>
      <w:lvlText w:val="-"/>
      <w:lvlJc w:val="left"/>
      <w:pPr>
        <w:ind w:left="1440" w:hanging="360"/>
      </w:pPr>
      <w:rPr>
        <w:rFonts w:ascii="Calibri" w:eastAsia="Apto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F77C0E"/>
    <w:multiLevelType w:val="hybridMultilevel"/>
    <w:tmpl w:val="BD26FD58"/>
    <w:lvl w:ilvl="0" w:tplc="42CA9C5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F2270E"/>
    <w:multiLevelType w:val="hybridMultilevel"/>
    <w:tmpl w:val="645C9578"/>
    <w:lvl w:ilvl="0" w:tplc="AF92E3A2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8A1BE8"/>
    <w:multiLevelType w:val="hybridMultilevel"/>
    <w:tmpl w:val="D9AACC60"/>
    <w:lvl w:ilvl="0" w:tplc="9230D4BC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F75442"/>
    <w:multiLevelType w:val="hybridMultilevel"/>
    <w:tmpl w:val="D09A61D0"/>
    <w:lvl w:ilvl="0" w:tplc="D0AA8D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B2F6D"/>
    <w:multiLevelType w:val="hybridMultilevel"/>
    <w:tmpl w:val="364678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558CD"/>
    <w:multiLevelType w:val="hybridMultilevel"/>
    <w:tmpl w:val="137005AC"/>
    <w:lvl w:ilvl="0" w:tplc="04090011">
      <w:start w:val="1"/>
      <w:numFmt w:val="decimal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75BF6CD8"/>
    <w:multiLevelType w:val="hybridMultilevel"/>
    <w:tmpl w:val="9B6CF9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E096C"/>
    <w:multiLevelType w:val="hybridMultilevel"/>
    <w:tmpl w:val="8878EFFE"/>
    <w:lvl w:ilvl="0" w:tplc="832A82E6">
      <w:start w:val="1"/>
      <w:numFmt w:val="decimal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D198B"/>
    <w:multiLevelType w:val="hybridMultilevel"/>
    <w:tmpl w:val="47B09808"/>
    <w:lvl w:ilvl="0" w:tplc="1BE6C4BE">
      <w:start w:val="10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6"/>
  </w:num>
  <w:num w:numId="9">
    <w:abstractNumId w:val="5"/>
  </w:num>
  <w:num w:numId="10">
    <w:abstractNumId w:val="2"/>
  </w:num>
  <w:num w:numId="11">
    <w:abstractNumId w:val="9"/>
  </w:num>
  <w:num w:numId="12">
    <w:abstractNumId w:val="10"/>
  </w:num>
  <w:num w:numId="13">
    <w:abstractNumId w:val="1"/>
  </w:num>
  <w:num w:numId="14">
    <w:abstractNumId w:val="12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E24"/>
    <w:rsid w:val="00004F64"/>
    <w:rsid w:val="00010035"/>
    <w:rsid w:val="0003091E"/>
    <w:rsid w:val="000608CB"/>
    <w:rsid w:val="0006401D"/>
    <w:rsid w:val="000951BC"/>
    <w:rsid w:val="000D3FF8"/>
    <w:rsid w:val="000E56B6"/>
    <w:rsid w:val="000F2DB4"/>
    <w:rsid w:val="00106A76"/>
    <w:rsid w:val="00120C76"/>
    <w:rsid w:val="00131054"/>
    <w:rsid w:val="0013369A"/>
    <w:rsid w:val="0014255E"/>
    <w:rsid w:val="00147007"/>
    <w:rsid w:val="001C220D"/>
    <w:rsid w:val="001D68E6"/>
    <w:rsid w:val="001D7F1B"/>
    <w:rsid w:val="001E26CE"/>
    <w:rsid w:val="001E6B29"/>
    <w:rsid w:val="001F5A9D"/>
    <w:rsid w:val="002152DC"/>
    <w:rsid w:val="0023536E"/>
    <w:rsid w:val="00281006"/>
    <w:rsid w:val="00285C0A"/>
    <w:rsid w:val="00286377"/>
    <w:rsid w:val="002A45FE"/>
    <w:rsid w:val="002B2FCA"/>
    <w:rsid w:val="002C2756"/>
    <w:rsid w:val="002D387D"/>
    <w:rsid w:val="002E1426"/>
    <w:rsid w:val="002F0C16"/>
    <w:rsid w:val="002F465B"/>
    <w:rsid w:val="003008A3"/>
    <w:rsid w:val="003158FD"/>
    <w:rsid w:val="00316516"/>
    <w:rsid w:val="00321F00"/>
    <w:rsid w:val="0033181E"/>
    <w:rsid w:val="00345033"/>
    <w:rsid w:val="0035288E"/>
    <w:rsid w:val="0035481B"/>
    <w:rsid w:val="00360DC1"/>
    <w:rsid w:val="00380814"/>
    <w:rsid w:val="003A17C5"/>
    <w:rsid w:val="003A1B8C"/>
    <w:rsid w:val="003A4186"/>
    <w:rsid w:val="003B622B"/>
    <w:rsid w:val="003C0422"/>
    <w:rsid w:val="003C162E"/>
    <w:rsid w:val="003D0E0A"/>
    <w:rsid w:val="003D38F9"/>
    <w:rsid w:val="003E7090"/>
    <w:rsid w:val="0041512C"/>
    <w:rsid w:val="0041733D"/>
    <w:rsid w:val="004200AB"/>
    <w:rsid w:val="00441EE7"/>
    <w:rsid w:val="004420E3"/>
    <w:rsid w:val="00450B77"/>
    <w:rsid w:val="0046574D"/>
    <w:rsid w:val="00473EC6"/>
    <w:rsid w:val="004960EC"/>
    <w:rsid w:val="0049716C"/>
    <w:rsid w:val="004B7B45"/>
    <w:rsid w:val="004C621F"/>
    <w:rsid w:val="004D4DB5"/>
    <w:rsid w:val="004E19C8"/>
    <w:rsid w:val="004E74CD"/>
    <w:rsid w:val="005253A3"/>
    <w:rsid w:val="00531FAD"/>
    <w:rsid w:val="0053730B"/>
    <w:rsid w:val="0056445A"/>
    <w:rsid w:val="0059056A"/>
    <w:rsid w:val="005A2E59"/>
    <w:rsid w:val="005B03C5"/>
    <w:rsid w:val="005B0E61"/>
    <w:rsid w:val="005B19BE"/>
    <w:rsid w:val="005E2817"/>
    <w:rsid w:val="005F22D8"/>
    <w:rsid w:val="005F4EC4"/>
    <w:rsid w:val="006173FF"/>
    <w:rsid w:val="00644DA9"/>
    <w:rsid w:val="00654CE5"/>
    <w:rsid w:val="00667016"/>
    <w:rsid w:val="00681483"/>
    <w:rsid w:val="0069141C"/>
    <w:rsid w:val="006930BB"/>
    <w:rsid w:val="0069551C"/>
    <w:rsid w:val="006A6208"/>
    <w:rsid w:val="006B238B"/>
    <w:rsid w:val="006B2483"/>
    <w:rsid w:val="006E0F96"/>
    <w:rsid w:val="006F1B07"/>
    <w:rsid w:val="00706490"/>
    <w:rsid w:val="00710599"/>
    <w:rsid w:val="00735415"/>
    <w:rsid w:val="00740FEA"/>
    <w:rsid w:val="00741501"/>
    <w:rsid w:val="00743F31"/>
    <w:rsid w:val="00754470"/>
    <w:rsid w:val="00767BD0"/>
    <w:rsid w:val="0079624E"/>
    <w:rsid w:val="007A458D"/>
    <w:rsid w:val="007B7F6D"/>
    <w:rsid w:val="007E4C35"/>
    <w:rsid w:val="007F27CB"/>
    <w:rsid w:val="008218BF"/>
    <w:rsid w:val="008370A4"/>
    <w:rsid w:val="00844788"/>
    <w:rsid w:val="0086129C"/>
    <w:rsid w:val="00862B42"/>
    <w:rsid w:val="00886840"/>
    <w:rsid w:val="00890186"/>
    <w:rsid w:val="008A428A"/>
    <w:rsid w:val="008F30D6"/>
    <w:rsid w:val="00904E31"/>
    <w:rsid w:val="00907FC3"/>
    <w:rsid w:val="00913D4A"/>
    <w:rsid w:val="00934B8E"/>
    <w:rsid w:val="00934C36"/>
    <w:rsid w:val="009477A5"/>
    <w:rsid w:val="0095683B"/>
    <w:rsid w:val="00957327"/>
    <w:rsid w:val="0097309B"/>
    <w:rsid w:val="00975F02"/>
    <w:rsid w:val="00983F72"/>
    <w:rsid w:val="009875AE"/>
    <w:rsid w:val="009A554F"/>
    <w:rsid w:val="009B5EE3"/>
    <w:rsid w:val="009C1587"/>
    <w:rsid w:val="009C59F5"/>
    <w:rsid w:val="009C714B"/>
    <w:rsid w:val="009C7F9F"/>
    <w:rsid w:val="009D0D07"/>
    <w:rsid w:val="009F055F"/>
    <w:rsid w:val="009F754D"/>
    <w:rsid w:val="00A02CE5"/>
    <w:rsid w:val="00A037A1"/>
    <w:rsid w:val="00A11059"/>
    <w:rsid w:val="00A12936"/>
    <w:rsid w:val="00A1713C"/>
    <w:rsid w:val="00A177C3"/>
    <w:rsid w:val="00A360F7"/>
    <w:rsid w:val="00A362A5"/>
    <w:rsid w:val="00A77928"/>
    <w:rsid w:val="00A86691"/>
    <w:rsid w:val="00A96D63"/>
    <w:rsid w:val="00AA3EFA"/>
    <w:rsid w:val="00AB5065"/>
    <w:rsid w:val="00AC2AE7"/>
    <w:rsid w:val="00AC3327"/>
    <w:rsid w:val="00AE246B"/>
    <w:rsid w:val="00AE5D1D"/>
    <w:rsid w:val="00AF6ED1"/>
    <w:rsid w:val="00B2013B"/>
    <w:rsid w:val="00B33BF3"/>
    <w:rsid w:val="00B3632A"/>
    <w:rsid w:val="00B43144"/>
    <w:rsid w:val="00B53E24"/>
    <w:rsid w:val="00B73C00"/>
    <w:rsid w:val="00B74AB6"/>
    <w:rsid w:val="00B76A7D"/>
    <w:rsid w:val="00BB00AD"/>
    <w:rsid w:val="00BC161F"/>
    <w:rsid w:val="00BC258E"/>
    <w:rsid w:val="00BE299E"/>
    <w:rsid w:val="00BE2A11"/>
    <w:rsid w:val="00BF26BB"/>
    <w:rsid w:val="00C010F2"/>
    <w:rsid w:val="00C14702"/>
    <w:rsid w:val="00C41AC7"/>
    <w:rsid w:val="00C42628"/>
    <w:rsid w:val="00C50B53"/>
    <w:rsid w:val="00C82CBF"/>
    <w:rsid w:val="00C84645"/>
    <w:rsid w:val="00CA765F"/>
    <w:rsid w:val="00CB19CF"/>
    <w:rsid w:val="00CB1EDB"/>
    <w:rsid w:val="00CC456C"/>
    <w:rsid w:val="00CE187D"/>
    <w:rsid w:val="00CF36CB"/>
    <w:rsid w:val="00D02CD6"/>
    <w:rsid w:val="00D0596B"/>
    <w:rsid w:val="00D0653E"/>
    <w:rsid w:val="00D10C65"/>
    <w:rsid w:val="00D55936"/>
    <w:rsid w:val="00D63E27"/>
    <w:rsid w:val="00D645EC"/>
    <w:rsid w:val="00D7213F"/>
    <w:rsid w:val="00D72148"/>
    <w:rsid w:val="00D8668B"/>
    <w:rsid w:val="00D95710"/>
    <w:rsid w:val="00DC5BD7"/>
    <w:rsid w:val="00DD48FA"/>
    <w:rsid w:val="00DD758E"/>
    <w:rsid w:val="00E2763B"/>
    <w:rsid w:val="00E37C52"/>
    <w:rsid w:val="00E4574B"/>
    <w:rsid w:val="00E77E08"/>
    <w:rsid w:val="00E80761"/>
    <w:rsid w:val="00E8657F"/>
    <w:rsid w:val="00E9381D"/>
    <w:rsid w:val="00E94C0E"/>
    <w:rsid w:val="00EA1B1F"/>
    <w:rsid w:val="00EB5534"/>
    <w:rsid w:val="00EC070D"/>
    <w:rsid w:val="00EF69F1"/>
    <w:rsid w:val="00F0482D"/>
    <w:rsid w:val="00F04F19"/>
    <w:rsid w:val="00F4264C"/>
    <w:rsid w:val="00F45FFD"/>
    <w:rsid w:val="00F8740A"/>
    <w:rsid w:val="00F902D3"/>
    <w:rsid w:val="00FA2975"/>
    <w:rsid w:val="00FA51E2"/>
    <w:rsid w:val="00FD69C7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43D3B"/>
  <w15:chartTrackingRefBased/>
  <w15:docId w15:val="{3454601C-2D44-48D6-9D00-5FEB9389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3E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3E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E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E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E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E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E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E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E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E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3E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E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E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E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E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E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E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E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3E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3E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E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3E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3E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3E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3E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3E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E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E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3E2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0951BC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0AD"/>
  </w:style>
  <w:style w:type="paragraph" w:styleId="Footer">
    <w:name w:val="footer"/>
    <w:basedOn w:val="Normal"/>
    <w:link w:val="FooterChar"/>
    <w:uiPriority w:val="99"/>
    <w:unhideWhenUsed/>
    <w:rsid w:val="00BB00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Siniša Perić</dc:creator>
  <cp:keywords/>
  <dc:description/>
  <cp:lastModifiedBy>Aleksandar vojinovic</cp:lastModifiedBy>
  <cp:revision>2</cp:revision>
  <cp:lastPrinted>2025-07-17T09:05:00Z</cp:lastPrinted>
  <dcterms:created xsi:type="dcterms:W3CDTF">2025-08-21T14:08:00Z</dcterms:created>
  <dcterms:modified xsi:type="dcterms:W3CDTF">2025-08-21T14:08:00Z</dcterms:modified>
</cp:coreProperties>
</file>