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D38" w:rsidRDefault="00095D38" w:rsidP="00095D38">
      <w:pPr>
        <w:spacing w:line="240" w:lineRule="auto"/>
        <w:ind w:right="-25"/>
        <w:jc w:val="center"/>
        <w:rPr>
          <w:rFonts w:ascii="Times New Roman" w:hAnsi="Times New Roman"/>
          <w:b/>
          <w:sz w:val="24"/>
          <w:szCs w:val="24"/>
          <w:lang w:val="sr-Cyrl-CS"/>
        </w:rPr>
      </w:pPr>
      <w:r>
        <w:rPr>
          <w:rFonts w:ascii="Times New Roman" w:hAnsi="Times New Roman"/>
          <w:b/>
          <w:sz w:val="24"/>
          <w:szCs w:val="24"/>
          <w:lang w:val="ru-RU"/>
        </w:rPr>
        <w:t>О Б Р А З Л О Ж Е Њ Е</w:t>
      </w:r>
    </w:p>
    <w:p w:rsidR="00095D38" w:rsidRDefault="00095D38" w:rsidP="00095D38">
      <w:pPr>
        <w:spacing w:line="240" w:lineRule="auto"/>
        <w:ind w:right="-25"/>
        <w:jc w:val="both"/>
        <w:rPr>
          <w:rFonts w:ascii="Times New Roman" w:hAnsi="Times New Roman"/>
          <w:sz w:val="24"/>
          <w:szCs w:val="24"/>
          <w:lang w:val="ru-RU"/>
        </w:rPr>
      </w:pPr>
    </w:p>
    <w:p w:rsidR="00095D38" w:rsidRDefault="00095D38" w:rsidP="00095D38">
      <w:pPr>
        <w:spacing w:line="240" w:lineRule="auto"/>
        <w:ind w:right="-25"/>
        <w:jc w:val="both"/>
        <w:rPr>
          <w:rFonts w:ascii="Times New Roman" w:hAnsi="Times New Roman"/>
          <w:sz w:val="24"/>
          <w:szCs w:val="24"/>
          <w:lang w:val="ru-RU"/>
        </w:rPr>
      </w:pPr>
    </w:p>
    <w:p w:rsidR="00095D38" w:rsidRDefault="00095D38" w:rsidP="00095D38">
      <w:pPr>
        <w:spacing w:line="240" w:lineRule="auto"/>
        <w:ind w:right="-25"/>
        <w:jc w:val="both"/>
        <w:rPr>
          <w:rFonts w:ascii="Times New Roman" w:hAnsi="Times New Roman"/>
          <w:sz w:val="24"/>
          <w:szCs w:val="24"/>
          <w:lang w:val="ru-RU"/>
        </w:rPr>
      </w:pP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b/>
          <w:sz w:val="24"/>
          <w:szCs w:val="24"/>
          <w:lang w:val="sr-Latn-CS"/>
        </w:rPr>
        <w:t>I</w:t>
      </w:r>
      <w:r>
        <w:rPr>
          <w:rFonts w:ascii="Times New Roman" w:hAnsi="Times New Roman"/>
          <w:b/>
          <w:sz w:val="24"/>
          <w:szCs w:val="24"/>
          <w:lang w:val="sr-Cyrl-RS"/>
        </w:rPr>
        <w:t>.</w:t>
      </w:r>
      <w:r>
        <w:rPr>
          <w:rFonts w:ascii="Times New Roman" w:hAnsi="Times New Roman"/>
          <w:b/>
          <w:sz w:val="24"/>
          <w:szCs w:val="24"/>
          <w:lang w:val="sr-Latn-CS"/>
        </w:rPr>
        <w:t xml:space="preserve"> </w:t>
      </w:r>
      <w:r>
        <w:rPr>
          <w:rFonts w:ascii="Times New Roman" w:hAnsi="Times New Roman"/>
          <w:b/>
          <w:sz w:val="24"/>
          <w:szCs w:val="24"/>
          <w:lang w:val="sr-Cyrl-CS"/>
        </w:rPr>
        <w:t xml:space="preserve"> </w:t>
      </w:r>
      <w:r>
        <w:rPr>
          <w:rFonts w:ascii="Times New Roman" w:hAnsi="Times New Roman"/>
          <w:sz w:val="24"/>
          <w:szCs w:val="24"/>
          <w:lang w:val="ru-RU"/>
        </w:rPr>
        <w:t>УСТАВНИ ОСНОВ ЗА ДОНОШЕЊЕ ЗАКОНА</w:t>
      </w: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sz w:val="24"/>
          <w:szCs w:val="24"/>
          <w:lang w:val="ru-RU"/>
        </w:rPr>
        <w:t xml:space="preserve">Уставни основ за доношење овог закона садржан је у одредби члана 99. </w:t>
      </w:r>
      <w:r>
        <w:rPr>
          <w:rFonts w:ascii="Times New Roman" w:hAnsi="Times New Roman"/>
          <w:sz w:val="24"/>
          <w:szCs w:val="24"/>
          <w:lang w:val="sr-Cyrl-CS"/>
        </w:rPr>
        <w:t xml:space="preserve">став 1. </w:t>
      </w:r>
      <w:r>
        <w:rPr>
          <w:rFonts w:ascii="Times New Roman" w:hAnsi="Times New Roman"/>
          <w:sz w:val="24"/>
          <w:szCs w:val="24"/>
          <w:lang w:val="ru-RU"/>
        </w:rPr>
        <w:t>тачка 4. Устава Републике Србије, према којој Народна скупштина потврђује међународне уговоре кад је законом предвиђена обавеза њиховог потврђивања.</w:t>
      </w:r>
    </w:p>
    <w:p w:rsidR="00095D38" w:rsidRDefault="00095D38" w:rsidP="00095D38">
      <w:pPr>
        <w:widowControl w:val="0"/>
        <w:tabs>
          <w:tab w:val="left" w:pos="5895"/>
        </w:tabs>
        <w:autoSpaceDE w:val="0"/>
        <w:autoSpaceDN w:val="0"/>
        <w:adjustRightInd w:val="0"/>
        <w:spacing w:line="240" w:lineRule="auto"/>
        <w:ind w:right="-25"/>
        <w:jc w:val="both"/>
        <w:rPr>
          <w:rFonts w:ascii="Times New Roman" w:hAnsi="Times New Roman"/>
          <w:sz w:val="24"/>
          <w:szCs w:val="24"/>
          <w:lang w:val="ru-RU"/>
        </w:rPr>
      </w:pP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b/>
          <w:sz w:val="24"/>
          <w:szCs w:val="24"/>
          <w:lang w:val="sr-Latn-CS"/>
        </w:rPr>
        <w:t>II</w:t>
      </w:r>
      <w:r>
        <w:rPr>
          <w:rFonts w:ascii="Times New Roman" w:hAnsi="Times New Roman"/>
          <w:b/>
          <w:sz w:val="24"/>
          <w:szCs w:val="24"/>
          <w:lang w:val="sr-Cyrl-RS"/>
        </w:rPr>
        <w:t>.</w:t>
      </w:r>
      <w:r>
        <w:rPr>
          <w:rFonts w:ascii="Times New Roman" w:hAnsi="Times New Roman"/>
          <w:b/>
          <w:sz w:val="24"/>
          <w:szCs w:val="24"/>
          <w:lang w:val="sr-Cyrl-CS"/>
        </w:rPr>
        <w:t xml:space="preserve">  </w:t>
      </w:r>
      <w:r>
        <w:rPr>
          <w:rFonts w:ascii="Times New Roman" w:hAnsi="Times New Roman"/>
          <w:sz w:val="24"/>
          <w:szCs w:val="24"/>
          <w:lang w:val="ru-RU"/>
        </w:rPr>
        <w:t>Р</w:t>
      </w:r>
      <w:r>
        <w:rPr>
          <w:rFonts w:ascii="Times New Roman" w:hAnsi="Times New Roman"/>
          <w:sz w:val="24"/>
          <w:szCs w:val="24"/>
          <w:lang w:val="sr-Latn-CS"/>
        </w:rPr>
        <w:t>АЗЛОЗИ</w:t>
      </w:r>
      <w:r>
        <w:rPr>
          <w:rFonts w:ascii="Times New Roman" w:hAnsi="Times New Roman"/>
          <w:sz w:val="24"/>
          <w:szCs w:val="24"/>
          <w:lang w:val="ru-RU"/>
        </w:rPr>
        <w:t xml:space="preserve"> </w:t>
      </w:r>
      <w:r>
        <w:rPr>
          <w:rFonts w:ascii="Times New Roman" w:hAnsi="Times New Roman"/>
          <w:sz w:val="24"/>
          <w:szCs w:val="24"/>
          <w:lang w:val="sr-Latn-CS"/>
        </w:rPr>
        <w:t>ЗА</w:t>
      </w:r>
      <w:r>
        <w:rPr>
          <w:rFonts w:ascii="Times New Roman" w:hAnsi="Times New Roman"/>
          <w:sz w:val="24"/>
          <w:szCs w:val="24"/>
          <w:lang w:val="ru-RU"/>
        </w:rPr>
        <w:t xml:space="preserve"> </w:t>
      </w:r>
      <w:r>
        <w:rPr>
          <w:rFonts w:ascii="Times New Roman" w:hAnsi="Times New Roman"/>
          <w:sz w:val="24"/>
          <w:szCs w:val="24"/>
          <w:lang w:val="sr-Latn-CS"/>
        </w:rPr>
        <w:t>ДОНОШЕЊЕ</w:t>
      </w:r>
      <w:r>
        <w:rPr>
          <w:rFonts w:ascii="Times New Roman" w:hAnsi="Times New Roman"/>
          <w:sz w:val="24"/>
          <w:szCs w:val="24"/>
          <w:lang w:val="ru-RU"/>
        </w:rPr>
        <w:t xml:space="preserve"> З</w:t>
      </w:r>
      <w:r>
        <w:rPr>
          <w:rFonts w:ascii="Times New Roman" w:hAnsi="Times New Roman"/>
          <w:sz w:val="24"/>
          <w:szCs w:val="24"/>
          <w:lang w:val="sr-Latn-CS"/>
        </w:rPr>
        <w:t>АКОНА</w:t>
      </w:r>
      <w:r>
        <w:rPr>
          <w:rFonts w:ascii="Times New Roman" w:hAnsi="Times New Roman"/>
          <w:sz w:val="24"/>
          <w:szCs w:val="24"/>
          <w:lang w:val="ru-RU"/>
        </w:rPr>
        <w:t xml:space="preserve"> </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lang w:val="ru-RU" w:eastAsia="de-DE"/>
        </w:rPr>
      </w:pPr>
      <w:r>
        <w:rPr>
          <w:rFonts w:ascii="Times New Roman" w:eastAsia="Times New Roman" w:hAnsi="Times New Roman"/>
          <w:sz w:val="24"/>
          <w:szCs w:val="24"/>
          <w:lang w:val="sr-Cyrl-RS" w:eastAsia="de-DE"/>
        </w:rPr>
        <w:t>Споразум о слободној трговини између Републике Србије и Републике Турске (у даљем тексту: Споразум) потписан је у Анкари, 1. јуна 2009. године</w:t>
      </w:r>
      <w:r>
        <w:rPr>
          <w:rFonts w:ascii="Times New Roman" w:eastAsia="Times New Roman" w:hAnsi="Times New Roman"/>
          <w:sz w:val="24"/>
          <w:szCs w:val="24"/>
          <w:lang w:val="ru-RU" w:eastAsia="de-DE"/>
        </w:rPr>
        <w:t xml:space="preserve">, а ступио је на снагу 1. септембра 2010. </w:t>
      </w:r>
      <w:r>
        <w:rPr>
          <w:rFonts w:ascii="Times New Roman" w:eastAsia="Times New Roman" w:hAnsi="Times New Roman"/>
          <w:sz w:val="24"/>
          <w:szCs w:val="24"/>
          <w:lang w:val="sr-Cyrl-RS" w:eastAsia="de-DE"/>
        </w:rPr>
        <w:t>г</w:t>
      </w:r>
      <w:r>
        <w:rPr>
          <w:rFonts w:ascii="Times New Roman" w:eastAsia="Times New Roman" w:hAnsi="Times New Roman"/>
          <w:sz w:val="24"/>
          <w:szCs w:val="24"/>
          <w:lang w:val="ru-RU" w:eastAsia="de-DE"/>
        </w:rPr>
        <w:t xml:space="preserve">одине </w:t>
      </w:r>
      <w:r>
        <w:rPr>
          <w:rFonts w:ascii="Times New Roman" w:eastAsia="Times New Roman" w:hAnsi="Times New Roman"/>
          <w:sz w:val="24"/>
          <w:szCs w:val="24"/>
          <w:lang w:eastAsia="de-DE"/>
        </w:rPr>
        <w:t>(</w:t>
      </w:r>
      <w:r>
        <w:rPr>
          <w:rFonts w:ascii="Times New Roman" w:eastAsia="Times New Roman" w:hAnsi="Times New Roman"/>
          <w:sz w:val="24"/>
          <w:szCs w:val="24"/>
          <w:lang w:val="sr-Cyrl-CS" w:eastAsia="de-DE"/>
        </w:rPr>
        <w:t>„</w:t>
      </w:r>
      <w:r>
        <w:rPr>
          <w:rFonts w:ascii="Times New Roman" w:eastAsia="Times New Roman" w:hAnsi="Times New Roman"/>
          <w:sz w:val="24"/>
          <w:szCs w:val="24"/>
          <w:lang w:eastAsia="de-DE"/>
        </w:rPr>
        <w:t>Сл</w:t>
      </w:r>
      <w:r>
        <w:rPr>
          <w:rFonts w:ascii="Times New Roman" w:eastAsia="Times New Roman" w:hAnsi="Times New Roman"/>
          <w:sz w:val="24"/>
          <w:szCs w:val="24"/>
          <w:lang w:val="sr-Cyrl-RS" w:eastAsia="de-DE"/>
        </w:rPr>
        <w:t>ужбени</w:t>
      </w:r>
      <w:r>
        <w:rPr>
          <w:rFonts w:ascii="Times New Roman" w:eastAsia="Times New Roman" w:hAnsi="Times New Roman"/>
          <w:sz w:val="24"/>
          <w:szCs w:val="24"/>
          <w:lang w:val="sr-Cyrl-CS" w:eastAsia="de-DE"/>
        </w:rPr>
        <w:t xml:space="preserve"> </w:t>
      </w:r>
      <w:r>
        <w:rPr>
          <w:rFonts w:ascii="Times New Roman" w:eastAsia="Times New Roman" w:hAnsi="Times New Roman"/>
          <w:sz w:val="24"/>
          <w:szCs w:val="24"/>
          <w:lang w:eastAsia="de-DE"/>
        </w:rPr>
        <w:t xml:space="preserve">гласник </w:t>
      </w:r>
      <w:r>
        <w:rPr>
          <w:rFonts w:ascii="Times New Roman" w:eastAsia="Times New Roman" w:hAnsi="Times New Roman"/>
          <w:sz w:val="24"/>
          <w:szCs w:val="24"/>
          <w:lang w:val="sr-Cyrl-CS" w:eastAsia="de-DE"/>
        </w:rPr>
        <w:t>РС – Међународни уговори</w:t>
      </w:r>
      <w:r>
        <w:rPr>
          <w:rFonts w:ascii="Times New Roman" w:eastAsia="Times New Roman" w:hAnsi="Times New Roman"/>
          <w:sz w:val="24"/>
          <w:szCs w:val="24"/>
          <w:lang w:val="sr-Cyrl-RS" w:eastAsia="de-DE"/>
        </w:rPr>
        <w:t>”,</w:t>
      </w:r>
      <w:r>
        <w:rPr>
          <w:rFonts w:ascii="Times New Roman" w:eastAsia="Times New Roman" w:hAnsi="Times New Roman"/>
          <w:sz w:val="24"/>
          <w:szCs w:val="24"/>
          <w:lang w:val="sr-Cyrl-CS" w:eastAsia="de-DE"/>
        </w:rPr>
        <w:t xml:space="preserve"> број </w:t>
      </w:r>
      <w:r>
        <w:rPr>
          <w:rFonts w:ascii="Times New Roman" w:eastAsia="Times New Roman" w:hAnsi="Times New Roman"/>
          <w:sz w:val="24"/>
          <w:szCs w:val="24"/>
          <w:lang w:val="en-US" w:eastAsia="de-DE"/>
        </w:rPr>
        <w:t>105</w:t>
      </w:r>
      <w:r>
        <w:rPr>
          <w:rFonts w:ascii="Times New Roman" w:eastAsia="Times New Roman" w:hAnsi="Times New Roman"/>
          <w:sz w:val="24"/>
          <w:szCs w:val="24"/>
          <w:lang w:val="sr-Cyrl-CS" w:eastAsia="de-DE"/>
        </w:rPr>
        <w:t>/</w:t>
      </w:r>
      <w:r>
        <w:rPr>
          <w:rFonts w:ascii="Times New Roman" w:eastAsia="Times New Roman" w:hAnsi="Times New Roman"/>
          <w:sz w:val="24"/>
          <w:szCs w:val="24"/>
          <w:lang w:val="en-US" w:eastAsia="de-DE"/>
        </w:rPr>
        <w:t>09</w:t>
      </w:r>
      <w:r>
        <w:rPr>
          <w:rFonts w:ascii="Times New Roman" w:eastAsia="Times New Roman" w:hAnsi="Times New Roman"/>
          <w:sz w:val="24"/>
          <w:szCs w:val="24"/>
          <w:lang w:val="sr-Cyrl-CS" w:eastAsia="de-DE"/>
        </w:rPr>
        <w:t>)</w:t>
      </w:r>
      <w:r>
        <w:rPr>
          <w:rFonts w:ascii="Times New Roman" w:eastAsia="Times New Roman" w:hAnsi="Times New Roman"/>
          <w:sz w:val="24"/>
          <w:szCs w:val="24"/>
          <w:lang w:val="en-US" w:eastAsia="de-DE"/>
        </w:rPr>
        <w:t>.</w:t>
      </w:r>
      <w:r>
        <w:rPr>
          <w:rFonts w:ascii="Times New Roman" w:eastAsia="Times New Roman" w:hAnsi="Times New Roman"/>
          <w:sz w:val="24"/>
          <w:szCs w:val="24"/>
          <w:lang w:val="sr-Cyrl-RS" w:eastAsia="de-DE"/>
        </w:rPr>
        <w:t xml:space="preserve"> </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lang w:val="sr-Cyrl-RS" w:eastAsia="de-DE"/>
        </w:rPr>
      </w:pPr>
      <w:r>
        <w:rPr>
          <w:rFonts w:ascii="Times New Roman" w:eastAsia="Times New Roman" w:hAnsi="Times New Roman"/>
          <w:sz w:val="24"/>
          <w:szCs w:val="24"/>
          <w:lang w:val="sr-Cyrl-RS" w:eastAsia="de-DE"/>
        </w:rPr>
        <w:t xml:space="preserve">Саставни део овог споразума чини Протокол </w:t>
      </w:r>
      <w:r>
        <w:rPr>
          <w:rFonts w:ascii="Times New Roman" w:eastAsia="Times New Roman" w:hAnsi="Times New Roman"/>
          <w:sz w:val="24"/>
          <w:szCs w:val="24"/>
          <w:lang w:val="sr-Latn-RS" w:eastAsia="de-DE"/>
        </w:rPr>
        <w:t>II</w:t>
      </w:r>
      <w:r>
        <w:rPr>
          <w:rFonts w:ascii="Times New Roman" w:eastAsia="Times New Roman" w:hAnsi="Times New Roman"/>
          <w:sz w:val="24"/>
          <w:szCs w:val="24"/>
          <w:lang w:val="sr-Cyrl-RS" w:eastAsia="de-DE"/>
        </w:rPr>
        <w:t xml:space="preserve"> о дефиницији појма „производи са пореклом” и методама административне сарадње</w:t>
      </w:r>
      <w:r>
        <w:rPr>
          <w:rFonts w:ascii="Times New Roman" w:eastAsia="Times New Roman" w:hAnsi="Times New Roman"/>
          <w:sz w:val="24"/>
          <w:szCs w:val="24"/>
          <w:lang w:val="sr-Latn-RS" w:eastAsia="de-DE"/>
        </w:rPr>
        <w:t xml:space="preserve"> </w:t>
      </w:r>
      <w:r>
        <w:rPr>
          <w:rFonts w:ascii="Times New Roman" w:eastAsia="Times New Roman" w:hAnsi="Times New Roman"/>
          <w:sz w:val="24"/>
          <w:szCs w:val="24"/>
          <w:lang w:val="sr-Cyrl-RS" w:eastAsia="de-DE"/>
        </w:rPr>
        <w:t xml:space="preserve">(у даљем тексту: Протокол </w:t>
      </w:r>
      <w:r>
        <w:rPr>
          <w:rFonts w:ascii="Times New Roman" w:eastAsia="Times New Roman" w:hAnsi="Times New Roman"/>
          <w:sz w:val="24"/>
          <w:szCs w:val="24"/>
          <w:lang w:val="sr-Latn-RS" w:eastAsia="de-DE"/>
        </w:rPr>
        <w:t>II</w:t>
      </w:r>
      <w:r>
        <w:rPr>
          <w:rFonts w:ascii="Times New Roman" w:eastAsia="Times New Roman" w:hAnsi="Times New Roman"/>
          <w:sz w:val="24"/>
          <w:szCs w:val="24"/>
          <w:lang w:val="sr-Cyrl-RS" w:eastAsia="de-DE"/>
        </w:rPr>
        <w:t xml:space="preserve">). </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highlight w:val="yellow"/>
          <w:lang w:val="sr-Cyrl-RS" w:eastAsia="de-DE"/>
        </w:rPr>
      </w:pPr>
      <w:r>
        <w:rPr>
          <w:rFonts w:ascii="Times New Roman" w:eastAsia="Times New Roman" w:hAnsi="Times New Roman"/>
          <w:sz w:val="24"/>
          <w:szCs w:val="24"/>
          <w:lang w:val="sr-Cyrl-RS" w:eastAsia="de-DE"/>
        </w:rPr>
        <w:t xml:space="preserve">Чланом </w:t>
      </w:r>
      <w:r>
        <w:rPr>
          <w:rFonts w:ascii="Times New Roman" w:eastAsia="Times New Roman" w:hAnsi="Times New Roman"/>
          <w:sz w:val="24"/>
          <w:szCs w:val="24"/>
          <w:lang w:val="sr-Latn-RS" w:eastAsia="de-DE"/>
        </w:rPr>
        <w:t>29</w:t>
      </w:r>
      <w:r>
        <w:rPr>
          <w:rFonts w:ascii="Times New Roman" w:eastAsia="Times New Roman" w:hAnsi="Times New Roman"/>
          <w:sz w:val="24"/>
          <w:szCs w:val="24"/>
          <w:lang w:val="sr-Cyrl-RS" w:eastAsia="de-DE"/>
        </w:rPr>
        <w:t xml:space="preserve">. Споразума предвиђено је оснивање Заједничког комитета Републике Србије и Републике Турске ради </w:t>
      </w:r>
      <w:r>
        <w:rPr>
          <w:rFonts w:ascii="Times New Roman" w:eastAsia="Times New Roman" w:hAnsi="Times New Roman"/>
          <w:color w:val="000000"/>
          <w:sz w:val="24"/>
          <w:szCs w:val="24"/>
          <w:lang w:val="sr-Cyrl-CS" w:eastAsia="de-DE"/>
        </w:rPr>
        <w:t>надгледања примене овог споразума, разматрања могућности додатног уклањања препрека у трговини и његовог правилног спровођења.</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lang w:val="sr-Cyrl-RS" w:eastAsia="de-DE"/>
        </w:rPr>
      </w:pPr>
      <w:r>
        <w:rPr>
          <w:rFonts w:ascii="Times New Roman" w:eastAsia="Times New Roman" w:hAnsi="Times New Roman"/>
          <w:sz w:val="24"/>
          <w:szCs w:val="24"/>
          <w:lang w:val="sr-Cyrl-RS" w:eastAsia="de-DE"/>
        </w:rPr>
        <w:t xml:space="preserve">Заједнички комитет је састављен од представника Страна и састаје се на одговарајућем нивоу, када је то потребно, уз узајамну сагласност Страна, </w:t>
      </w:r>
      <w:r>
        <w:rPr>
          <w:rFonts w:ascii="Times New Roman" w:eastAsia="Times New Roman" w:hAnsi="Times New Roman"/>
          <w:color w:val="000000"/>
          <w:sz w:val="24"/>
          <w:szCs w:val="24"/>
          <w:lang w:val="sr-Cyrl-CS" w:eastAsia="de-DE"/>
        </w:rPr>
        <w:t>али најмање једном годишње,</w:t>
      </w:r>
      <w:r>
        <w:rPr>
          <w:rFonts w:ascii="Times New Roman" w:eastAsia="Times New Roman" w:hAnsi="Times New Roman"/>
          <w:sz w:val="24"/>
          <w:szCs w:val="24"/>
          <w:lang w:val="sr-Cyrl-RS" w:eastAsia="de-DE"/>
        </w:rPr>
        <w:t xml:space="preserve"> ради разматрања важних питања која проистичу из овог споразума и доношења одлука у случајевима предвиђеним Споразумом. </w:t>
      </w:r>
    </w:p>
    <w:p w:rsidR="00095D38" w:rsidRDefault="00095D38" w:rsidP="00095D38">
      <w:pPr>
        <w:tabs>
          <w:tab w:val="left" w:pos="720"/>
        </w:tabs>
        <w:spacing w:after="120" w:line="240" w:lineRule="auto"/>
        <w:ind w:firstLine="720"/>
        <w:jc w:val="both"/>
        <w:rPr>
          <w:rFonts w:ascii="Times New Roman" w:eastAsia="Times New Roman" w:hAnsi="Times New Roman"/>
          <w:sz w:val="24"/>
          <w:szCs w:val="24"/>
          <w:lang w:val="sr-Cyrl-RS" w:eastAsia="de-DE"/>
        </w:rPr>
      </w:pPr>
      <w:r>
        <w:rPr>
          <w:rFonts w:ascii="Times New Roman" w:eastAsia="Times New Roman" w:hAnsi="Times New Roman"/>
          <w:sz w:val="24"/>
          <w:szCs w:val="24"/>
          <w:lang w:val="sr-Cyrl-RS" w:eastAsia="de-DE"/>
        </w:rPr>
        <w:t>Према члану 36. Споразума</w:t>
      </w:r>
      <w:r>
        <w:rPr>
          <w:rFonts w:ascii="Times New Roman" w:eastAsia="Times New Roman" w:hAnsi="Times New Roman"/>
          <w:sz w:val="24"/>
          <w:szCs w:val="24"/>
          <w:lang w:val="sr-Cyrl-CS" w:eastAsia="de-DE"/>
        </w:rPr>
        <w:t xml:space="preserve"> Заједнички комитет </w:t>
      </w:r>
      <w:r>
        <w:rPr>
          <w:rFonts w:ascii="Times New Roman" w:eastAsia="Times New Roman" w:hAnsi="Times New Roman"/>
          <w:sz w:val="24"/>
          <w:szCs w:val="24"/>
          <w:lang w:val="sr-Cyrl-RS" w:eastAsia="de-DE"/>
        </w:rPr>
        <w:t>може да одлучи о</w:t>
      </w:r>
      <w:r>
        <w:rPr>
          <w:rFonts w:ascii="Times New Roman" w:eastAsia="Times New Roman" w:hAnsi="Times New Roman"/>
          <w:sz w:val="24"/>
          <w:szCs w:val="24"/>
          <w:lang w:val="sr-Latn-RS" w:eastAsia="de-DE"/>
        </w:rPr>
        <w:t xml:space="preserve"> </w:t>
      </w:r>
      <w:r>
        <w:rPr>
          <w:rFonts w:ascii="Times New Roman" w:eastAsia="Times New Roman" w:hAnsi="Times New Roman"/>
          <w:sz w:val="24"/>
          <w:szCs w:val="24"/>
          <w:lang w:val="sr-Cyrl-RS" w:eastAsia="de-DE"/>
        </w:rPr>
        <w:t xml:space="preserve">изменама и допунама протокола и анекса уз овај споразум. </w:t>
      </w:r>
    </w:p>
    <w:p w:rsidR="00095D38" w:rsidRDefault="00095D38" w:rsidP="00095D38">
      <w:pPr>
        <w:tabs>
          <w:tab w:val="left" w:pos="720"/>
        </w:tabs>
        <w:spacing w:after="120" w:line="240" w:lineRule="auto"/>
        <w:ind w:firstLine="720"/>
        <w:jc w:val="both"/>
        <w:rPr>
          <w:rFonts w:ascii="Times New Roman" w:eastAsia="Times New Roman" w:hAnsi="Times New Roman"/>
          <w:color w:val="000000"/>
          <w:kern w:val="24"/>
          <w:sz w:val="24"/>
          <w:szCs w:val="24"/>
          <w:lang w:val="sr-Cyrl-RS" w:eastAsia="de-DE"/>
        </w:rPr>
      </w:pPr>
      <w:r>
        <w:rPr>
          <w:rFonts w:ascii="Times New Roman" w:eastAsia="Times New Roman" w:hAnsi="Times New Roman"/>
          <w:sz w:val="24"/>
          <w:szCs w:val="24"/>
          <w:lang w:val="sr-Cyrl-RS" w:eastAsia="de-DE"/>
        </w:rPr>
        <w:t xml:space="preserve">Република Србија и Република Турска су потписнице Регионалне Конвенције о пан-евро-медитеранским преференцијалним правилима о пореклу </w:t>
      </w:r>
      <w:r>
        <w:rPr>
          <w:rFonts w:ascii="Times New Roman" w:eastAsia="Times New Roman" w:hAnsi="Times New Roman"/>
          <w:color w:val="000000"/>
          <w:kern w:val="24"/>
          <w:sz w:val="24"/>
          <w:szCs w:val="24"/>
          <w:lang w:val="sr-Cyrl-RS" w:eastAsia="de-DE"/>
        </w:rPr>
        <w:t>(у даљем тексту: ПЕМ Конвенција)</w:t>
      </w:r>
      <w:r>
        <w:rPr>
          <w:rFonts w:ascii="Times New Roman" w:eastAsia="Times New Roman" w:hAnsi="Times New Roman"/>
          <w:sz w:val="24"/>
          <w:szCs w:val="24"/>
          <w:lang w:val="sr-Cyrl-RS" w:eastAsia="de-DE"/>
        </w:rPr>
        <w:t xml:space="preserve">, и с тим у вези, обе Стране су преузеле обавезу да у међусобној преференцијалној трговини примењују правила садржана у овој конвенцији. </w:t>
      </w:r>
      <w:r>
        <w:rPr>
          <w:rFonts w:ascii="Times New Roman" w:eastAsia="Times New Roman" w:hAnsi="Times New Roman"/>
          <w:color w:val="000000"/>
          <w:kern w:val="24"/>
          <w:sz w:val="24"/>
          <w:szCs w:val="24"/>
          <w:lang w:val="sr-Cyrl-RS" w:eastAsia="de-DE"/>
        </w:rPr>
        <w:t xml:space="preserve">ПЕМ Конвенција је </w:t>
      </w:r>
      <w:r>
        <w:rPr>
          <w:rFonts w:ascii="Times New Roman" w:eastAsia="Times New Roman" w:hAnsi="Times New Roman"/>
          <w:sz w:val="24"/>
          <w:szCs w:val="24"/>
          <w:lang w:val="sr-Cyrl-RS" w:eastAsia="de-DE"/>
        </w:rPr>
        <w:t>ступила на снагу у односу на Републику Србију 1. септембра 2013. године (</w:t>
      </w:r>
      <w:r>
        <w:rPr>
          <w:rFonts w:ascii="Times New Roman" w:eastAsia="Times New Roman" w:hAnsi="Times New Roman"/>
          <w:color w:val="000000"/>
          <w:kern w:val="24"/>
          <w:sz w:val="24"/>
          <w:szCs w:val="24"/>
          <w:lang w:val="sr-Cyrl-RS" w:eastAsia="de-DE"/>
        </w:rPr>
        <w:t>„Службени гласник РС – Међународни уговори</w:t>
      </w:r>
      <w:r>
        <w:rPr>
          <w:rFonts w:ascii="Times New Roman" w:eastAsia="Times New Roman" w:hAnsi="Times New Roman"/>
          <w:sz w:val="24"/>
          <w:szCs w:val="24"/>
          <w:lang w:val="sr-Cyrl-RS" w:eastAsia="de-DE"/>
        </w:rPr>
        <w:t>”,</w:t>
      </w:r>
      <w:r>
        <w:rPr>
          <w:rFonts w:ascii="Times New Roman" w:eastAsia="Times New Roman" w:hAnsi="Times New Roman"/>
          <w:color w:val="000000"/>
          <w:kern w:val="24"/>
          <w:sz w:val="24"/>
          <w:szCs w:val="24"/>
          <w:lang w:val="sr-Cyrl-RS" w:eastAsia="de-DE"/>
        </w:rPr>
        <w:t xml:space="preserve"> број 7/13 од 29. маја 2013. године)</w:t>
      </w:r>
      <w:r>
        <w:rPr>
          <w:rFonts w:ascii="Times New Roman" w:eastAsia="Times New Roman" w:hAnsi="Times New Roman"/>
          <w:sz w:val="24"/>
          <w:szCs w:val="24"/>
          <w:lang w:val="sr-Cyrl-RS" w:eastAsia="de-DE"/>
        </w:rPr>
        <w:t>, а у односу на Републику Турску 1. фебруара 2014. године.</w:t>
      </w:r>
      <w:r>
        <w:rPr>
          <w:rFonts w:ascii="Times New Roman" w:eastAsia="Times New Roman" w:hAnsi="Times New Roman"/>
          <w:color w:val="000000"/>
          <w:kern w:val="24"/>
          <w:sz w:val="24"/>
          <w:szCs w:val="24"/>
          <w:lang w:val="sr-Cyrl-RS" w:eastAsia="de-DE"/>
        </w:rPr>
        <w:t xml:space="preserve"> </w:t>
      </w:r>
    </w:p>
    <w:p w:rsidR="00095D38" w:rsidRDefault="00095D38" w:rsidP="00095D38">
      <w:pPr>
        <w:spacing w:after="120" w:line="240" w:lineRule="auto"/>
        <w:ind w:firstLine="720"/>
        <w:jc w:val="both"/>
        <w:rPr>
          <w:rFonts w:ascii="Times New Roman" w:eastAsia="Times New Roman" w:hAnsi="Times New Roman"/>
          <w:sz w:val="24"/>
          <w:szCs w:val="24"/>
          <w:lang w:val="sr-Cyrl-CS"/>
        </w:rPr>
      </w:pPr>
      <w:r>
        <w:rPr>
          <w:rFonts w:ascii="Times New Roman" w:eastAsia="Times New Roman" w:hAnsi="Times New Roman"/>
          <w:sz w:val="24"/>
          <w:szCs w:val="24"/>
          <w:lang w:val="sr-Cyrl-RS"/>
        </w:rPr>
        <w:t xml:space="preserve">Протокол </w:t>
      </w:r>
      <w:r>
        <w:rPr>
          <w:rFonts w:ascii="Times New Roman" w:eastAsia="Times New Roman" w:hAnsi="Times New Roman"/>
          <w:sz w:val="24"/>
          <w:szCs w:val="24"/>
          <w:lang w:val="sr-Latn-RS"/>
        </w:rPr>
        <w:t>II</w:t>
      </w:r>
      <w:r>
        <w:rPr>
          <w:rFonts w:ascii="Times New Roman" w:eastAsia="Times New Roman" w:hAnsi="Times New Roman"/>
          <w:sz w:val="24"/>
          <w:szCs w:val="24"/>
          <w:lang w:val="sr-Cyrl-RS"/>
        </w:rPr>
        <w:t xml:space="preserve">  је последњи пут измењен Одлуком </w:t>
      </w:r>
      <w:r>
        <w:rPr>
          <w:rFonts w:ascii="Times New Roman" w:eastAsia="Times New Roman" w:hAnsi="Times New Roman"/>
          <w:sz w:val="24"/>
          <w:szCs w:val="24"/>
          <w:lang w:val="sr-Cyrl-CS"/>
        </w:rPr>
        <w:t>бр. 1/201</w:t>
      </w:r>
      <w:r>
        <w:rPr>
          <w:rFonts w:ascii="Times New Roman" w:eastAsia="Times New Roman" w:hAnsi="Times New Roman"/>
          <w:sz w:val="24"/>
          <w:szCs w:val="24"/>
          <w:lang w:val="en-US"/>
        </w:rPr>
        <w:t xml:space="preserve">7 </w:t>
      </w:r>
      <w:r>
        <w:rPr>
          <w:rFonts w:ascii="Times New Roman" w:eastAsia="Times New Roman" w:hAnsi="Times New Roman"/>
          <w:sz w:val="24"/>
          <w:szCs w:val="24"/>
          <w:lang w:val="sr-Cyrl-RS"/>
        </w:rPr>
        <w:t>Заједничког комитета установљеног Споразумом о слободној трговини између Републике Србије и Републике Турске о замени</w:t>
      </w:r>
      <w:r>
        <w:rPr>
          <w:rFonts w:ascii="Times New Roman" w:eastAsia="Times New Roman" w:hAnsi="Times New Roman"/>
          <w:sz w:val="24"/>
          <w:szCs w:val="24"/>
          <w:lang w:val="sr-Cyrl-CS"/>
        </w:rPr>
        <w:t xml:space="preserve"> Протокола </w:t>
      </w:r>
      <w:r>
        <w:rPr>
          <w:rFonts w:ascii="Times New Roman" w:eastAsia="Times New Roman" w:hAnsi="Times New Roman"/>
          <w:sz w:val="24"/>
          <w:szCs w:val="24"/>
          <w:lang w:val="en-US"/>
        </w:rPr>
        <w:t>II</w:t>
      </w:r>
      <w:r>
        <w:rPr>
          <w:rFonts w:ascii="Times New Roman" w:eastAsia="Times New Roman" w:hAnsi="Times New Roman"/>
          <w:sz w:val="24"/>
          <w:szCs w:val="24"/>
          <w:lang w:val="sr-Cyrl-CS"/>
        </w:rPr>
        <w:t xml:space="preserve"> уз Споразум</w:t>
      </w:r>
      <w:r>
        <w:rPr>
          <w:rFonts w:ascii="Times New Roman" w:eastAsia="Times New Roman" w:hAnsi="Times New Roman"/>
          <w:sz w:val="24"/>
          <w:szCs w:val="20"/>
          <w:lang w:val="sr-Cyrl-CS" w:eastAsia="en-GB"/>
        </w:rPr>
        <w:t>, о дефиницији појма</w:t>
      </w:r>
      <w:r>
        <w:rPr>
          <w:rFonts w:ascii="Times New Roman" w:eastAsia="Times New Roman" w:hAnsi="Times New Roman"/>
          <w:sz w:val="24"/>
          <w:szCs w:val="24"/>
          <w:lang w:val="sr-Cyrl-CS"/>
        </w:rPr>
        <w:t xml:space="preserve"> „производи са пореклом” и методама административне сарадње </w:t>
      </w:r>
      <w:r>
        <w:rPr>
          <w:rFonts w:ascii="Times New Roman" w:eastAsia="Times New Roman" w:hAnsi="Times New Roman"/>
          <w:sz w:val="24"/>
          <w:szCs w:val="24"/>
          <w:lang w:val="sr-Cyrl-RS"/>
        </w:rPr>
        <w:t>(„Службени гласник РС</w:t>
      </w:r>
      <w:r>
        <w:rPr>
          <w:rFonts w:ascii="Times New Roman" w:eastAsia="Times New Roman" w:hAnsi="Times New Roman"/>
          <w:sz w:val="24"/>
          <w:szCs w:val="24"/>
          <w:lang w:val="sr-Cyrl-CS"/>
        </w:rPr>
        <w:t xml:space="preserve">”, број </w:t>
      </w:r>
      <w:r>
        <w:rPr>
          <w:rFonts w:ascii="Times New Roman" w:eastAsia="Times New Roman" w:hAnsi="Times New Roman"/>
          <w:sz w:val="24"/>
          <w:szCs w:val="24"/>
          <w:lang w:val="en-US"/>
        </w:rPr>
        <w:t>40</w:t>
      </w:r>
      <w:r>
        <w:rPr>
          <w:rFonts w:ascii="Times New Roman" w:eastAsia="Times New Roman" w:hAnsi="Times New Roman"/>
          <w:sz w:val="24"/>
          <w:szCs w:val="24"/>
          <w:lang w:val="sr-Cyrl-CS"/>
        </w:rPr>
        <w:t>/1</w:t>
      </w:r>
      <w:r>
        <w:rPr>
          <w:rFonts w:ascii="Times New Roman" w:eastAsia="Times New Roman" w:hAnsi="Times New Roman"/>
          <w:sz w:val="24"/>
          <w:szCs w:val="24"/>
          <w:lang w:val="en-US"/>
        </w:rPr>
        <w:t>7</w:t>
      </w:r>
      <w:r>
        <w:rPr>
          <w:rFonts w:ascii="Times New Roman" w:eastAsia="Times New Roman" w:hAnsi="Times New Roman"/>
          <w:sz w:val="24"/>
          <w:szCs w:val="24"/>
          <w:lang w:val="sr-Cyrl-CS"/>
        </w:rPr>
        <w:t>)</w:t>
      </w:r>
      <w:r>
        <w:rPr>
          <w:rFonts w:ascii="Times New Roman" w:eastAsia="Times New Roman" w:hAnsi="Times New Roman"/>
          <w:sz w:val="24"/>
          <w:szCs w:val="24"/>
          <w:lang w:val="sr-Cyrl-RS"/>
        </w:rPr>
        <w:t xml:space="preserve">. Протокол </w:t>
      </w:r>
      <w:r>
        <w:rPr>
          <w:rFonts w:ascii="Times New Roman" w:eastAsia="Times New Roman" w:hAnsi="Times New Roman"/>
          <w:sz w:val="24"/>
          <w:szCs w:val="24"/>
          <w:lang w:val="sr-Latn-RS"/>
        </w:rPr>
        <w:t>II</w:t>
      </w:r>
      <w:r>
        <w:rPr>
          <w:rFonts w:ascii="Times New Roman" w:eastAsia="Times New Roman" w:hAnsi="Times New Roman"/>
          <w:sz w:val="24"/>
          <w:szCs w:val="24"/>
          <w:lang w:val="sr-Cyrl-RS"/>
        </w:rPr>
        <w:t xml:space="preserve"> је измењен тако да се у сврхе примене правила о пореклу робе позива на одредбе ПЕМ Конвенције.</w:t>
      </w:r>
    </w:p>
    <w:p w:rsidR="00095D38" w:rsidRDefault="00095D38" w:rsidP="00095D38">
      <w:pPr>
        <w:shd w:val="clear" w:color="auto" w:fill="FFFFFF"/>
        <w:spacing w:after="150" w:line="240" w:lineRule="auto"/>
        <w:ind w:firstLine="720"/>
        <w:jc w:val="both"/>
        <w:rPr>
          <w:rFonts w:ascii="Times New Roman" w:eastAsia="Times New Roman" w:hAnsi="Times New Roman"/>
          <w:sz w:val="24"/>
          <w:szCs w:val="24"/>
          <w:lang w:val="sr-Cyrl-RS"/>
        </w:rPr>
      </w:pPr>
      <w:r>
        <w:rPr>
          <w:rFonts w:ascii="Times New Roman" w:eastAsia="Times New Roman" w:hAnsi="Times New Roman"/>
          <w:sz w:val="24"/>
          <w:szCs w:val="24"/>
          <w:lang w:val="sr-Cyrl-RS"/>
        </w:rPr>
        <w:lastRenderedPageBreak/>
        <w:t xml:space="preserve">Дана 7. децембра 2023. године, одржан је 15. састанак Заједничког комитета ПЕМ Конвенције, у Европској комисији, у Бриселу, Краљевина Белгија, којом приликом су ПЕМ Стране уговорнице једногласно усвојиле Одлуку број 1/2023 Заједничког комитета Регионалне Конвенције о пан-евро-медитеранским преференцијалним правилима о пореклу од 7. децембра 2023. године о изменама и допунама Регионалне конвенције о пан-евро-медитеранским преференцијалним правилима о пореклу (у даљем тексту: Одлука). Одлука је објављена у „Службеном листу ЕУ”, серија L, број 390 од 19. фебруара 2024. године. У складу са чланом 1. Одлуке, измене и допуне Конвенције ступају на снагу 1. јануара 2025. године. </w:t>
      </w:r>
      <w:r>
        <w:rPr>
          <w:rFonts w:ascii="Times New Roman" w:hAnsi="Times New Roman"/>
          <w:sz w:val="24"/>
          <w:szCs w:val="24"/>
          <w:lang w:val="sr-Cyrl-RS"/>
        </w:rPr>
        <w:t>Народна Скупштина Републике Србије  је 30. септембра 2024. године ратификовала Закон о потврђивању</w:t>
      </w:r>
      <w:r>
        <w:rPr>
          <w:rFonts w:ascii="Times New Roman" w:hAnsi="Times New Roman"/>
          <w:sz w:val="24"/>
          <w:szCs w:val="24"/>
          <w:lang w:val="sr-Cyrl-RS" w:eastAsia="en-IE"/>
        </w:rPr>
        <w:t xml:space="preserve"> Одлуке број 1/2023</w:t>
      </w:r>
      <w:r>
        <w:rPr>
          <w:rFonts w:ascii="Times New Roman" w:hAnsi="Times New Roman"/>
          <w:sz w:val="24"/>
          <w:szCs w:val="24"/>
          <w:lang w:val="sr-Cyrl-RS"/>
        </w:rPr>
        <w:t xml:space="preserve"> </w:t>
      </w:r>
      <w:r>
        <w:rPr>
          <w:rFonts w:ascii="Times New Roman" w:hAnsi="Times New Roman"/>
          <w:bCs/>
          <w:color w:val="000000"/>
          <w:kern w:val="24"/>
          <w:sz w:val="24"/>
          <w:szCs w:val="24"/>
          <w:lang w:val="sr-Cyrl-RS"/>
        </w:rPr>
        <w:t xml:space="preserve">Заједничког комитета Регионалне конвенције о пан-евро-медитеранским преференцијалним правилима о пореклу робе од </w:t>
      </w:r>
      <w:r>
        <w:rPr>
          <w:rFonts w:ascii="Times New Roman" w:hAnsi="Times New Roman"/>
          <w:sz w:val="24"/>
          <w:szCs w:val="24"/>
          <w:lang w:val="sr-Cyrl-RS" w:eastAsia="en-IE"/>
        </w:rPr>
        <w:t>7. децембра 2023. године о изменама и допунама</w:t>
      </w:r>
      <w:r>
        <w:rPr>
          <w:rFonts w:ascii="Times New Roman" w:hAnsi="Times New Roman"/>
          <w:color w:val="000000"/>
          <w:kern w:val="24"/>
          <w:sz w:val="24"/>
          <w:szCs w:val="24"/>
          <w:lang w:val="sr-Cyrl-RS"/>
        </w:rPr>
        <w:t xml:space="preserve"> Регионалне конвенције о </w:t>
      </w:r>
      <w:r>
        <w:rPr>
          <w:rFonts w:ascii="Times New Roman" w:hAnsi="Times New Roman"/>
          <w:sz w:val="24"/>
          <w:szCs w:val="24"/>
          <w:lang w:val="sr-Cyrl-RS"/>
        </w:rPr>
        <w:t>пан-евро-медитеранским</w:t>
      </w:r>
      <w:r>
        <w:rPr>
          <w:rFonts w:ascii="Times New Roman" w:hAnsi="Times New Roman"/>
          <w:color w:val="000000"/>
          <w:kern w:val="24"/>
          <w:sz w:val="24"/>
          <w:szCs w:val="24"/>
          <w:lang w:val="sr-Cyrl-RS"/>
        </w:rPr>
        <w:t xml:space="preserve"> преференцијалним правилима о пореклу („Службени гласник РС – Међународни уговори</w:t>
      </w:r>
      <w:r>
        <w:rPr>
          <w:rFonts w:ascii="Times New Roman" w:eastAsia="Times New Roman" w:hAnsi="Times New Roman"/>
          <w:sz w:val="24"/>
          <w:szCs w:val="24"/>
          <w:lang w:val="sr-Cyrl-RS" w:eastAsia="de-DE"/>
        </w:rPr>
        <w:t>”</w:t>
      </w:r>
      <w:r>
        <w:rPr>
          <w:rFonts w:ascii="Times New Roman" w:hAnsi="Times New Roman"/>
          <w:color w:val="000000"/>
          <w:kern w:val="24"/>
          <w:sz w:val="24"/>
          <w:szCs w:val="24"/>
          <w:lang w:val="sr-Cyrl-RS"/>
        </w:rPr>
        <w:t>, број 8/24</w:t>
      </w:r>
      <w:r>
        <w:rPr>
          <w:rFonts w:ascii="Times New Roman" w:hAnsi="Times New Roman"/>
          <w:sz w:val="24"/>
          <w:szCs w:val="24"/>
          <w:lang w:val="sr-Cyrl-RS"/>
        </w:rPr>
        <w:t xml:space="preserve"> од 3. октобра 2024. године).</w:t>
      </w:r>
    </w:p>
    <w:p w:rsidR="00095D38" w:rsidRDefault="00095D38" w:rsidP="00095D38">
      <w:pPr>
        <w:kinsoku w:val="0"/>
        <w:overflowPunct w:val="0"/>
        <w:spacing w:after="120" w:line="240" w:lineRule="auto"/>
        <w:ind w:firstLine="720"/>
        <w:jc w:val="both"/>
        <w:textAlignment w:val="baseline"/>
        <w:rPr>
          <w:rFonts w:ascii="Times New Roman" w:eastAsia="Times New Roman" w:hAnsi="Times New Roman"/>
          <w:sz w:val="24"/>
          <w:szCs w:val="24"/>
          <w:lang w:val="sr-Cyrl-RS"/>
        </w:rPr>
      </w:pPr>
      <w:r>
        <w:rPr>
          <w:rFonts w:ascii="Times New Roman" w:eastAsia="Times New Roman" w:hAnsi="Times New Roman"/>
          <w:sz w:val="24"/>
          <w:szCs w:val="24"/>
          <w:lang w:val="sr-Cyrl-RS"/>
        </w:rPr>
        <w:t>Због горе поменутих измена и допуна ПЕМ Конвенције</w:t>
      </w:r>
      <w:r>
        <w:rPr>
          <w:rFonts w:ascii="Times New Roman" w:eastAsia="Times New Roman" w:hAnsi="Times New Roman"/>
          <w:sz w:val="24"/>
          <w:szCs w:val="24"/>
          <w:lang w:val="sr-Latn-RS"/>
        </w:rPr>
        <w:t>,</w:t>
      </w:r>
      <w:r>
        <w:rPr>
          <w:rFonts w:ascii="Times New Roman" w:eastAsia="Times New Roman" w:hAnsi="Times New Roman"/>
          <w:sz w:val="24"/>
          <w:szCs w:val="24"/>
          <w:lang w:val="sr-Cyrl-RS"/>
        </w:rPr>
        <w:t xml:space="preserve"> које ступају на снагу 1. јануара 2025. године, Протокол II уз Споразум би стога требало заменити новим Протоколом, који садржи динамичну везу са ПЕМ Конвенцијом, тако да се увек односи на најновију верзију ПЕМ Конвенције на снази. На овај начин се у овом Споразуму од 1. јануара 2025. године, обезбеђује примена нових ревидираних ПЕМ правила о пореклу робе садржаних у горе поменутој Одлуци 1/23 ПЕМ Заједничког комитета.</w:t>
      </w:r>
    </w:p>
    <w:p w:rsidR="00095D38" w:rsidRDefault="00095D38" w:rsidP="00095D38">
      <w:pPr>
        <w:kinsoku w:val="0"/>
        <w:overflowPunct w:val="0"/>
        <w:spacing w:after="120" w:line="240" w:lineRule="auto"/>
        <w:ind w:firstLine="720"/>
        <w:jc w:val="both"/>
        <w:textAlignment w:val="baseline"/>
        <w:rPr>
          <w:rFonts w:ascii="Times New Roman" w:eastAsia="Times New Roman" w:hAnsi="Times New Roman"/>
          <w:bCs/>
          <w:sz w:val="24"/>
          <w:szCs w:val="24"/>
          <w:lang w:val="sr-Cyrl-RS"/>
        </w:rPr>
      </w:pPr>
      <w:r>
        <w:rPr>
          <w:rFonts w:ascii="Times New Roman" w:eastAsia="Times New Roman" w:hAnsi="Times New Roman"/>
          <w:sz w:val="24"/>
          <w:szCs w:val="24"/>
          <w:lang w:val="sr-Cyrl-RS"/>
        </w:rPr>
        <w:t>Република Србија и Република Турска су се договориле да измене овај споразум тако да</w:t>
      </w:r>
      <w:r>
        <w:rPr>
          <w:rFonts w:ascii="Times New Roman" w:eastAsia="Times New Roman" w:hAnsi="Times New Roman"/>
          <w:bCs/>
          <w:sz w:val="24"/>
          <w:szCs w:val="24"/>
          <w:lang w:val="sr-Cyrl-RS"/>
        </w:rPr>
        <w:t xml:space="preserve">, Анекс уз ову одлуку садржи нови Протокол </w:t>
      </w:r>
      <w:r>
        <w:rPr>
          <w:rFonts w:ascii="Times New Roman" w:eastAsia="Times New Roman" w:hAnsi="Times New Roman"/>
          <w:bCs/>
          <w:sz w:val="24"/>
          <w:szCs w:val="24"/>
          <w:lang w:val="sr-Latn-RS"/>
        </w:rPr>
        <w:t>II</w:t>
      </w:r>
      <w:r>
        <w:rPr>
          <w:rFonts w:ascii="Times New Roman" w:eastAsia="Times New Roman" w:hAnsi="Times New Roman"/>
          <w:bCs/>
          <w:sz w:val="24"/>
          <w:szCs w:val="24"/>
          <w:lang w:val="sr-Cyrl-RS"/>
        </w:rPr>
        <w:t>.</w:t>
      </w:r>
    </w:p>
    <w:p w:rsidR="00095D38" w:rsidRDefault="00095D38" w:rsidP="00095D38">
      <w:pPr>
        <w:kinsoku w:val="0"/>
        <w:overflowPunct w:val="0"/>
        <w:spacing w:after="120" w:line="240" w:lineRule="auto"/>
        <w:ind w:firstLine="720"/>
        <w:jc w:val="both"/>
        <w:textAlignment w:val="baseline"/>
        <w:rPr>
          <w:rFonts w:ascii="Times New Roman" w:hAnsi="Times New Roman"/>
          <w:sz w:val="24"/>
          <w:szCs w:val="24"/>
          <w:lang w:val="sr-Cyrl-CS"/>
        </w:rPr>
      </w:pPr>
      <w:r>
        <w:rPr>
          <w:rFonts w:ascii="Times New Roman" w:hAnsi="Times New Roman"/>
          <w:sz w:val="24"/>
          <w:szCs w:val="24"/>
          <w:lang w:val="sr-Latn-CS"/>
        </w:rPr>
        <w:t xml:space="preserve">Влада је </w:t>
      </w:r>
      <w:r>
        <w:rPr>
          <w:rFonts w:ascii="Times New Roman" w:hAnsi="Times New Roman"/>
          <w:sz w:val="24"/>
          <w:szCs w:val="24"/>
          <w:lang w:val="sr-Cyrl-CS"/>
        </w:rPr>
        <w:t xml:space="preserve">Закључком 05 Број: </w:t>
      </w:r>
      <w:r>
        <w:rPr>
          <w:rFonts w:ascii="Times New Roman" w:eastAsia="Times New Roman" w:hAnsi="Times New Roman"/>
          <w:color w:val="000000"/>
          <w:sz w:val="24"/>
          <w:szCs w:val="24"/>
          <w:lang w:val="sr-Cyrl-RS"/>
        </w:rPr>
        <w:t>48</w:t>
      </w:r>
      <w:r>
        <w:rPr>
          <w:rFonts w:ascii="Times New Roman" w:eastAsia="Times New Roman" w:hAnsi="Times New Roman"/>
          <w:color w:val="000000"/>
          <w:sz w:val="24"/>
          <w:szCs w:val="24"/>
          <w:lang w:val="en-US"/>
        </w:rPr>
        <w:t>-</w:t>
      </w:r>
      <w:r>
        <w:rPr>
          <w:rFonts w:ascii="Times New Roman" w:eastAsia="Times New Roman" w:hAnsi="Times New Roman"/>
          <w:color w:val="000000"/>
          <w:sz w:val="24"/>
          <w:szCs w:val="24"/>
          <w:lang w:val="sr-Latn-RS"/>
        </w:rPr>
        <w:t>4998</w:t>
      </w:r>
      <w:r>
        <w:rPr>
          <w:rFonts w:ascii="Times New Roman" w:eastAsia="Times New Roman" w:hAnsi="Times New Roman"/>
          <w:color w:val="000000"/>
          <w:sz w:val="24"/>
          <w:szCs w:val="24"/>
          <w:lang w:val="en-US"/>
        </w:rPr>
        <w:t>/</w:t>
      </w:r>
      <w:r>
        <w:rPr>
          <w:rFonts w:ascii="Times New Roman" w:eastAsia="Times New Roman" w:hAnsi="Times New Roman"/>
          <w:sz w:val="24"/>
          <w:szCs w:val="24"/>
          <w:lang w:val="en-US"/>
        </w:rPr>
        <w:t>202</w:t>
      </w:r>
      <w:r>
        <w:rPr>
          <w:rFonts w:ascii="Times New Roman" w:eastAsia="Times New Roman" w:hAnsi="Times New Roman"/>
          <w:sz w:val="24"/>
          <w:szCs w:val="24"/>
          <w:lang w:val="sr-Cyrl-RS"/>
        </w:rPr>
        <w:t>4</w:t>
      </w:r>
      <w:r>
        <w:rPr>
          <w:rFonts w:ascii="Times New Roman" w:hAnsi="Times New Roman"/>
          <w:sz w:val="24"/>
          <w:szCs w:val="24"/>
          <w:lang w:val="sr-Cyrl-CS"/>
        </w:rPr>
        <w:t xml:space="preserve"> од </w:t>
      </w:r>
      <w:r>
        <w:rPr>
          <w:rFonts w:ascii="Times New Roman" w:eastAsia="Times New Roman" w:hAnsi="Times New Roman"/>
          <w:sz w:val="24"/>
          <w:szCs w:val="24"/>
          <w:lang w:val="sr-Cyrl-RS"/>
        </w:rPr>
        <w:t xml:space="preserve">13. јуна </w:t>
      </w:r>
      <w:r>
        <w:rPr>
          <w:rFonts w:ascii="Times New Roman" w:eastAsia="Times New Roman" w:hAnsi="Times New Roman"/>
          <w:sz w:val="24"/>
          <w:szCs w:val="24"/>
          <w:lang w:val="sr-Latn-CS"/>
        </w:rPr>
        <w:t>20</w:t>
      </w:r>
      <w:r>
        <w:rPr>
          <w:rFonts w:ascii="Times New Roman" w:eastAsia="Times New Roman" w:hAnsi="Times New Roman"/>
          <w:sz w:val="24"/>
          <w:szCs w:val="24"/>
          <w:lang w:val="en-US"/>
        </w:rPr>
        <w:t>2</w:t>
      </w:r>
      <w:r>
        <w:rPr>
          <w:rFonts w:ascii="Times New Roman" w:eastAsia="Times New Roman" w:hAnsi="Times New Roman"/>
          <w:sz w:val="24"/>
          <w:szCs w:val="24"/>
          <w:lang w:val="sr-Cyrl-RS"/>
        </w:rPr>
        <w:t>4</w:t>
      </w:r>
      <w:r>
        <w:rPr>
          <w:rFonts w:ascii="Times New Roman" w:eastAsia="Times New Roman" w:hAnsi="Times New Roman"/>
          <w:sz w:val="24"/>
          <w:szCs w:val="24"/>
          <w:lang w:val="sr-Latn-CS"/>
        </w:rPr>
        <w:t xml:space="preserve">. </w:t>
      </w:r>
      <w:r>
        <w:rPr>
          <w:rFonts w:ascii="Times New Roman" w:eastAsia="Times New Roman" w:hAnsi="Times New Roman"/>
          <w:sz w:val="24"/>
          <w:szCs w:val="24"/>
          <w:lang w:val="en-US"/>
        </w:rPr>
        <w:t>године</w:t>
      </w:r>
      <w:r>
        <w:rPr>
          <w:rFonts w:ascii="Times New Roman" w:hAnsi="Times New Roman"/>
          <w:sz w:val="24"/>
          <w:szCs w:val="24"/>
          <w:lang w:val="sr-Cyrl-CS"/>
        </w:rPr>
        <w:t xml:space="preserve"> усвојила текст </w:t>
      </w:r>
      <w:r>
        <w:rPr>
          <w:rFonts w:ascii="Times New Roman" w:eastAsia="Times New Roman" w:hAnsi="Times New Roman"/>
          <w:color w:val="000000"/>
          <w:sz w:val="24"/>
          <w:szCs w:val="24"/>
          <w:lang w:val="sr-Cyrl-CS"/>
        </w:rPr>
        <w:t xml:space="preserve">Одлуке број </w:t>
      </w:r>
      <w:r>
        <w:rPr>
          <w:rFonts w:ascii="Times New Roman" w:eastAsia="Times New Roman" w:hAnsi="Times New Roman"/>
          <w:color w:val="000000"/>
          <w:sz w:val="24"/>
          <w:szCs w:val="24"/>
          <w:lang w:val="sr-Latn-CS"/>
        </w:rPr>
        <w:t>1/2024</w:t>
      </w:r>
      <w:r>
        <w:rPr>
          <w:rFonts w:ascii="Times New Roman" w:eastAsia="Times New Roman" w:hAnsi="Times New Roman"/>
          <w:color w:val="000000"/>
          <w:sz w:val="24"/>
          <w:szCs w:val="24"/>
          <w:lang w:val="sr-Cyrl-CS"/>
        </w:rPr>
        <w:t xml:space="preserve"> Заједничког комитета установљеног Споразумом о слободној трговини између Републике Србије и Републике Турске о измени Споразума о слободној трговини између Републике Србије и Републике Турске заменом Протокола </w:t>
      </w:r>
      <w:r>
        <w:rPr>
          <w:rFonts w:ascii="Times New Roman" w:eastAsia="Times New Roman" w:hAnsi="Times New Roman"/>
          <w:color w:val="000000"/>
          <w:sz w:val="24"/>
          <w:szCs w:val="24"/>
          <w:lang w:val="en-US"/>
        </w:rPr>
        <w:t xml:space="preserve">II </w:t>
      </w:r>
      <w:r>
        <w:rPr>
          <w:rFonts w:ascii="Times New Roman" w:eastAsia="Times New Roman" w:hAnsi="Times New Roman"/>
          <w:color w:val="000000"/>
          <w:sz w:val="24"/>
          <w:szCs w:val="24"/>
          <w:lang w:val="sr-Cyrl-CS"/>
        </w:rPr>
        <w:t>о дефиницији појма „производи са пореклом</w:t>
      </w:r>
      <w:r w:rsidR="007B4B40" w:rsidRPr="007B4B40">
        <w:rPr>
          <w:rFonts w:ascii="Times New Roman" w:eastAsia="Times New Roman" w:hAnsi="Times New Roman"/>
          <w:bCs/>
          <w:color w:val="000000"/>
          <w:sz w:val="24"/>
          <w:szCs w:val="24"/>
          <w:lang w:val="sr-Cyrl-CS"/>
        </w:rPr>
        <w:t>”</w:t>
      </w:r>
      <w:r>
        <w:rPr>
          <w:rFonts w:ascii="Times New Roman" w:eastAsia="Times New Roman" w:hAnsi="Times New Roman"/>
          <w:color w:val="000000"/>
          <w:sz w:val="24"/>
          <w:szCs w:val="24"/>
          <w:lang w:val="sr-Cyrl-CS"/>
        </w:rPr>
        <w:t xml:space="preserve"> и методама административне сарадње</w:t>
      </w:r>
      <w:r>
        <w:rPr>
          <w:rFonts w:ascii="Times New Roman" w:hAnsi="Times New Roman"/>
          <w:sz w:val="24"/>
          <w:szCs w:val="24"/>
          <w:lang w:val="sr-Cyrl-CS"/>
        </w:rPr>
        <w:t xml:space="preserve">.  </w:t>
      </w:r>
    </w:p>
    <w:p w:rsidR="00095D38" w:rsidRDefault="00095D38" w:rsidP="00095D38">
      <w:pPr>
        <w:kinsoku w:val="0"/>
        <w:overflowPunct w:val="0"/>
        <w:spacing w:after="0" w:line="240" w:lineRule="auto"/>
        <w:ind w:firstLine="720"/>
        <w:jc w:val="both"/>
        <w:textAlignment w:val="baseline"/>
        <w:rPr>
          <w:rFonts w:ascii="Times New Roman" w:eastAsia="Times New Roman" w:hAnsi="Times New Roman"/>
          <w:sz w:val="24"/>
          <w:szCs w:val="24"/>
          <w:lang w:val="sr-Cyrl-RS"/>
        </w:rPr>
      </w:pPr>
      <w:r>
        <w:rPr>
          <w:rFonts w:ascii="Times New Roman" w:hAnsi="Times New Roman"/>
          <w:sz w:val="24"/>
          <w:szCs w:val="24"/>
          <w:lang w:val="sr-Cyrl-CS"/>
        </w:rPr>
        <w:t>Одлуку</w:t>
      </w:r>
      <w:r>
        <w:rPr>
          <w:rFonts w:ascii="Times New Roman" w:eastAsia="Times New Roman" w:hAnsi="Times New Roman"/>
          <w:color w:val="000000"/>
          <w:sz w:val="24"/>
          <w:szCs w:val="24"/>
          <w:lang w:val="sr-Cyrl-CS"/>
        </w:rPr>
        <w:t xml:space="preserve"> број </w:t>
      </w:r>
      <w:r>
        <w:rPr>
          <w:rFonts w:ascii="Times New Roman" w:eastAsia="Times New Roman" w:hAnsi="Times New Roman"/>
          <w:color w:val="000000"/>
          <w:sz w:val="24"/>
          <w:szCs w:val="24"/>
          <w:lang w:val="sr-Latn-CS"/>
        </w:rPr>
        <w:t>1/2024</w:t>
      </w:r>
      <w:r>
        <w:rPr>
          <w:rFonts w:ascii="Times New Roman" w:eastAsia="Times New Roman" w:hAnsi="Times New Roman"/>
          <w:color w:val="000000"/>
          <w:sz w:val="24"/>
          <w:szCs w:val="24"/>
          <w:lang w:val="sr-Cyrl-CS"/>
        </w:rPr>
        <w:t xml:space="preserve"> Заједничког комитета</w:t>
      </w:r>
      <w:r>
        <w:rPr>
          <w:rFonts w:ascii="Times New Roman" w:hAnsi="Times New Roman"/>
          <w:sz w:val="24"/>
          <w:szCs w:val="24"/>
          <w:lang w:val="sr-Cyrl-CS"/>
        </w:rPr>
        <w:t xml:space="preserve"> </w:t>
      </w:r>
      <w:r>
        <w:rPr>
          <w:rFonts w:ascii="Times New Roman" w:hAnsi="Times New Roman"/>
          <w:sz w:val="24"/>
          <w:szCs w:val="24"/>
          <w:lang w:val="ru-RU"/>
        </w:rPr>
        <w:t xml:space="preserve">је у складу са </w:t>
      </w:r>
      <w:r>
        <w:rPr>
          <w:rFonts w:ascii="Times New Roman" w:hAnsi="Times New Roman"/>
          <w:sz w:val="24"/>
          <w:szCs w:val="24"/>
          <w:lang w:val="sr-Cyrl-CS"/>
        </w:rPr>
        <w:t xml:space="preserve">Закључком 05 Број: </w:t>
      </w:r>
      <w:r>
        <w:rPr>
          <w:rFonts w:ascii="Times New Roman" w:eastAsia="Times New Roman" w:hAnsi="Times New Roman"/>
          <w:color w:val="000000"/>
          <w:sz w:val="24"/>
          <w:szCs w:val="24"/>
          <w:lang w:val="sr-Cyrl-RS"/>
        </w:rPr>
        <w:t>48</w:t>
      </w:r>
      <w:r>
        <w:rPr>
          <w:rFonts w:ascii="Times New Roman" w:eastAsia="Times New Roman" w:hAnsi="Times New Roman"/>
          <w:color w:val="000000"/>
          <w:sz w:val="24"/>
          <w:szCs w:val="24"/>
          <w:lang w:val="en-US"/>
        </w:rPr>
        <w:t>-</w:t>
      </w:r>
      <w:r>
        <w:rPr>
          <w:rFonts w:ascii="Times New Roman" w:eastAsia="Times New Roman" w:hAnsi="Times New Roman"/>
          <w:color w:val="000000"/>
          <w:sz w:val="24"/>
          <w:szCs w:val="24"/>
          <w:lang w:val="sr-Latn-RS"/>
        </w:rPr>
        <w:t>4998</w:t>
      </w:r>
      <w:r>
        <w:rPr>
          <w:rFonts w:ascii="Times New Roman" w:eastAsia="Times New Roman" w:hAnsi="Times New Roman"/>
          <w:color w:val="000000"/>
          <w:sz w:val="24"/>
          <w:szCs w:val="24"/>
          <w:lang w:val="en-US"/>
        </w:rPr>
        <w:t>/</w:t>
      </w:r>
      <w:r>
        <w:rPr>
          <w:rFonts w:ascii="Times New Roman" w:eastAsia="Times New Roman" w:hAnsi="Times New Roman"/>
          <w:sz w:val="24"/>
          <w:szCs w:val="24"/>
          <w:lang w:val="en-US"/>
        </w:rPr>
        <w:t>202</w:t>
      </w:r>
      <w:r>
        <w:rPr>
          <w:rFonts w:ascii="Times New Roman" w:eastAsia="Times New Roman" w:hAnsi="Times New Roman"/>
          <w:sz w:val="24"/>
          <w:szCs w:val="24"/>
          <w:lang w:val="sr-Cyrl-RS"/>
        </w:rPr>
        <w:t>4</w:t>
      </w:r>
      <w:r>
        <w:rPr>
          <w:rFonts w:ascii="Times New Roman" w:hAnsi="Times New Roman"/>
          <w:sz w:val="24"/>
          <w:szCs w:val="24"/>
          <w:lang w:val="sr-Cyrl-CS"/>
        </w:rPr>
        <w:t xml:space="preserve"> од </w:t>
      </w:r>
      <w:r>
        <w:rPr>
          <w:rFonts w:ascii="Times New Roman" w:eastAsia="Times New Roman" w:hAnsi="Times New Roman"/>
          <w:sz w:val="24"/>
          <w:szCs w:val="24"/>
          <w:lang w:val="sr-Cyrl-RS"/>
        </w:rPr>
        <w:t xml:space="preserve">13. јуна </w:t>
      </w:r>
      <w:r>
        <w:rPr>
          <w:rFonts w:ascii="Times New Roman" w:eastAsia="Times New Roman" w:hAnsi="Times New Roman"/>
          <w:sz w:val="24"/>
          <w:szCs w:val="24"/>
          <w:lang w:val="sr-Latn-CS"/>
        </w:rPr>
        <w:t>20</w:t>
      </w:r>
      <w:r>
        <w:rPr>
          <w:rFonts w:ascii="Times New Roman" w:eastAsia="Times New Roman" w:hAnsi="Times New Roman"/>
          <w:sz w:val="24"/>
          <w:szCs w:val="24"/>
          <w:lang w:val="en-US"/>
        </w:rPr>
        <w:t>2</w:t>
      </w:r>
      <w:r>
        <w:rPr>
          <w:rFonts w:ascii="Times New Roman" w:eastAsia="Times New Roman" w:hAnsi="Times New Roman"/>
          <w:sz w:val="24"/>
          <w:szCs w:val="24"/>
          <w:lang w:val="sr-Cyrl-RS"/>
        </w:rPr>
        <w:t>4</w:t>
      </w:r>
      <w:r>
        <w:rPr>
          <w:rFonts w:ascii="Times New Roman" w:eastAsia="Times New Roman" w:hAnsi="Times New Roman"/>
          <w:sz w:val="24"/>
          <w:szCs w:val="24"/>
          <w:lang w:val="sr-Latn-CS"/>
        </w:rPr>
        <w:t xml:space="preserve">. </w:t>
      </w:r>
      <w:r>
        <w:rPr>
          <w:rFonts w:ascii="Times New Roman" w:eastAsia="Times New Roman" w:hAnsi="Times New Roman"/>
          <w:sz w:val="24"/>
          <w:szCs w:val="24"/>
          <w:lang w:val="en-US"/>
        </w:rPr>
        <w:t>године</w:t>
      </w:r>
      <w:r>
        <w:rPr>
          <w:rFonts w:ascii="Times New Roman" w:eastAsia="Times New Roman" w:hAnsi="Times New Roman"/>
          <w:sz w:val="24"/>
          <w:szCs w:val="24"/>
          <w:lang w:val="sr-Cyrl-RS"/>
        </w:rPr>
        <w:t>,</w:t>
      </w:r>
      <w:r>
        <w:rPr>
          <w:rFonts w:ascii="Times New Roman" w:hAnsi="Times New Roman"/>
          <w:sz w:val="24"/>
          <w:szCs w:val="24"/>
          <w:lang w:val="sr-Cyrl-CS"/>
        </w:rPr>
        <w:t xml:space="preserve"> </w:t>
      </w:r>
      <w:r>
        <w:rPr>
          <w:rFonts w:ascii="Times New Roman" w:hAnsi="Times New Roman"/>
          <w:sz w:val="24"/>
          <w:szCs w:val="24"/>
          <w:lang w:val="ru-RU"/>
        </w:rPr>
        <w:t>са српске стране потписао Томислав Момировић</w:t>
      </w:r>
      <w:r>
        <w:rPr>
          <w:rFonts w:ascii="Times New Roman" w:hAnsi="Times New Roman"/>
          <w:sz w:val="24"/>
          <w:szCs w:val="24"/>
          <w:lang w:val="sr-Cyrl-CS"/>
        </w:rPr>
        <w:t>,</w:t>
      </w:r>
      <w:r w:rsidR="00ED1192">
        <w:rPr>
          <w:rFonts w:ascii="Times New Roman" w:hAnsi="Times New Roman"/>
          <w:sz w:val="24"/>
          <w:szCs w:val="24"/>
          <w:lang w:val="sr-Cyrl-CS"/>
        </w:rPr>
        <w:t xml:space="preserve"> тадашњи</w:t>
      </w:r>
      <w:bookmarkStart w:id="0" w:name="_GoBack"/>
      <w:bookmarkEnd w:id="0"/>
      <w:r>
        <w:rPr>
          <w:rFonts w:ascii="Times New Roman" w:hAnsi="Times New Roman"/>
          <w:sz w:val="24"/>
          <w:szCs w:val="24"/>
          <w:lang w:val="sr-Cyrl-CS"/>
        </w:rPr>
        <w:t xml:space="preserve"> министар унутрашње и спољне трговине. </w:t>
      </w:r>
    </w:p>
    <w:p w:rsidR="00095D38" w:rsidRDefault="00095D38" w:rsidP="00095D38">
      <w:pPr>
        <w:spacing w:line="240" w:lineRule="auto"/>
        <w:ind w:right="-25"/>
        <w:jc w:val="both"/>
        <w:rPr>
          <w:rFonts w:ascii="Times New Roman" w:hAnsi="Times New Roman"/>
          <w:sz w:val="24"/>
          <w:szCs w:val="24"/>
          <w:lang w:val="sr-Cyrl-CS"/>
        </w:rPr>
      </w:pPr>
    </w:p>
    <w:p w:rsidR="00095D38" w:rsidRDefault="00095D38" w:rsidP="00095D38">
      <w:pPr>
        <w:spacing w:line="240" w:lineRule="auto"/>
        <w:ind w:right="-25"/>
        <w:jc w:val="both"/>
        <w:rPr>
          <w:rFonts w:ascii="Times New Roman" w:hAnsi="Times New Roman"/>
          <w:sz w:val="24"/>
          <w:szCs w:val="24"/>
          <w:lang w:val="ru-RU"/>
        </w:rPr>
      </w:pPr>
      <w:r>
        <w:rPr>
          <w:rFonts w:ascii="Times New Roman" w:hAnsi="Times New Roman"/>
          <w:sz w:val="24"/>
          <w:szCs w:val="24"/>
          <w:lang w:val="sr-Cyrl-CS"/>
        </w:rPr>
        <w:t xml:space="preserve">           </w:t>
      </w:r>
      <w:r>
        <w:rPr>
          <w:rFonts w:ascii="Times New Roman" w:hAnsi="Times New Roman"/>
          <w:b/>
          <w:sz w:val="24"/>
          <w:szCs w:val="24"/>
          <w:lang w:val="sr-Latn-CS"/>
        </w:rPr>
        <w:t>III</w:t>
      </w:r>
      <w:r>
        <w:rPr>
          <w:rFonts w:ascii="Times New Roman" w:hAnsi="Times New Roman"/>
          <w:b/>
          <w:sz w:val="24"/>
          <w:szCs w:val="24"/>
          <w:lang w:val="sr-Cyrl-RS"/>
        </w:rPr>
        <w:t>.</w:t>
      </w:r>
      <w:r>
        <w:rPr>
          <w:rFonts w:ascii="Times New Roman" w:hAnsi="Times New Roman"/>
          <w:sz w:val="24"/>
          <w:szCs w:val="24"/>
          <w:lang w:val="sr-Cyrl-CS"/>
        </w:rPr>
        <w:t xml:space="preserve"> </w:t>
      </w:r>
      <w:r>
        <w:rPr>
          <w:rFonts w:ascii="Times New Roman" w:hAnsi="Times New Roman"/>
          <w:sz w:val="24"/>
          <w:szCs w:val="24"/>
        </w:rPr>
        <w:t>O</w:t>
      </w:r>
      <w:r>
        <w:rPr>
          <w:rFonts w:ascii="Times New Roman" w:hAnsi="Times New Roman"/>
          <w:sz w:val="24"/>
          <w:szCs w:val="24"/>
          <w:lang w:val="ru-RU"/>
        </w:rPr>
        <w:t>БЈАШЊЕЊЕ ОСНОВНИХ ПРАВНИХ ИНСТИТУТА И ПОЈЕДИНАЧНИХ РЕШЕЊА</w:t>
      </w: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sz w:val="24"/>
          <w:szCs w:val="24"/>
          <w:lang w:val="sr-Cyrl-CS"/>
        </w:rPr>
        <w:t xml:space="preserve">Одредбом члана 1. Закона предвиђа се потврђивање </w:t>
      </w:r>
      <w:r>
        <w:rPr>
          <w:rFonts w:ascii="Times New Roman" w:eastAsia="Times New Roman" w:hAnsi="Times New Roman"/>
          <w:color w:val="000000"/>
          <w:sz w:val="24"/>
          <w:szCs w:val="24"/>
          <w:lang w:val="sr-Cyrl-CS"/>
        </w:rPr>
        <w:t xml:space="preserve">Одлуке број </w:t>
      </w:r>
      <w:r>
        <w:rPr>
          <w:rFonts w:ascii="Times New Roman" w:eastAsia="Times New Roman" w:hAnsi="Times New Roman"/>
          <w:color w:val="000000"/>
          <w:sz w:val="24"/>
          <w:szCs w:val="24"/>
          <w:lang w:val="sr-Latn-CS"/>
        </w:rPr>
        <w:t>1/2024</w:t>
      </w:r>
      <w:r>
        <w:rPr>
          <w:rFonts w:ascii="Times New Roman" w:eastAsia="Times New Roman" w:hAnsi="Times New Roman"/>
          <w:color w:val="000000"/>
          <w:sz w:val="24"/>
          <w:szCs w:val="24"/>
          <w:lang w:val="sr-Cyrl-CS"/>
        </w:rPr>
        <w:t xml:space="preserve"> Заједничког комитета установљеног Споразумом о слободној трговини између Републике Србије и Републике Турске о измени Споразума о слободној трговини између Републике Србије и Републике Турске заменом Протокола </w:t>
      </w:r>
      <w:r>
        <w:rPr>
          <w:rFonts w:ascii="Times New Roman" w:eastAsia="Times New Roman" w:hAnsi="Times New Roman"/>
          <w:color w:val="000000"/>
          <w:sz w:val="24"/>
          <w:szCs w:val="24"/>
          <w:lang w:val="en-US"/>
        </w:rPr>
        <w:t xml:space="preserve">II </w:t>
      </w:r>
      <w:r>
        <w:rPr>
          <w:rFonts w:ascii="Times New Roman" w:eastAsia="Times New Roman" w:hAnsi="Times New Roman"/>
          <w:color w:val="000000"/>
          <w:sz w:val="24"/>
          <w:szCs w:val="24"/>
          <w:lang w:val="sr-Cyrl-CS"/>
        </w:rPr>
        <w:t>о дефиницији појма „производи са пореклом</w:t>
      </w:r>
      <w:r w:rsidR="007B4B40" w:rsidRPr="007B4B40">
        <w:rPr>
          <w:rFonts w:ascii="Times New Roman" w:hAnsi="Times New Roman"/>
          <w:bCs/>
          <w:sz w:val="24"/>
          <w:szCs w:val="24"/>
          <w:lang w:val="sr-Cyrl-CS"/>
        </w:rPr>
        <w:t>”</w:t>
      </w:r>
      <w:r>
        <w:rPr>
          <w:rFonts w:ascii="Times New Roman" w:eastAsia="Times New Roman" w:hAnsi="Times New Roman"/>
          <w:color w:val="000000"/>
          <w:sz w:val="24"/>
          <w:szCs w:val="24"/>
          <w:lang w:val="sr-Cyrl-CS"/>
        </w:rPr>
        <w:t xml:space="preserve"> и методама административне сарадње</w:t>
      </w:r>
      <w:r>
        <w:rPr>
          <w:rFonts w:ascii="Times New Roman" w:hAnsi="Times New Roman"/>
          <w:sz w:val="24"/>
          <w:szCs w:val="24"/>
          <w:lang w:val="sr-Cyrl-CS"/>
        </w:rPr>
        <w:t xml:space="preserve">, </w:t>
      </w:r>
      <w:r>
        <w:rPr>
          <w:rFonts w:ascii="Times New Roman" w:hAnsi="Times New Roman"/>
          <w:sz w:val="24"/>
          <w:szCs w:val="24"/>
          <w:lang w:val="ru-RU"/>
        </w:rPr>
        <w:t>сачињене у Београду</w:t>
      </w:r>
      <w:r>
        <w:rPr>
          <w:rFonts w:ascii="Times New Roman" w:hAnsi="Times New Roman"/>
          <w:sz w:val="24"/>
          <w:szCs w:val="24"/>
          <w:lang w:val="sr-Cyrl-CS"/>
        </w:rPr>
        <w:t>, дана 11.</w:t>
      </w:r>
      <w:r>
        <w:rPr>
          <w:rFonts w:ascii="Times New Roman" w:hAnsi="Times New Roman"/>
          <w:sz w:val="24"/>
          <w:szCs w:val="24"/>
          <w:lang w:val="sr-Latn-RS"/>
        </w:rPr>
        <w:t xml:space="preserve"> </w:t>
      </w:r>
      <w:r>
        <w:rPr>
          <w:rFonts w:ascii="Times New Roman" w:hAnsi="Times New Roman"/>
          <w:sz w:val="24"/>
          <w:szCs w:val="24"/>
          <w:lang w:val="sr-Cyrl-RS"/>
        </w:rPr>
        <w:t xml:space="preserve">октобра </w:t>
      </w:r>
      <w:r>
        <w:rPr>
          <w:rFonts w:ascii="Times New Roman" w:hAnsi="Times New Roman"/>
          <w:sz w:val="24"/>
          <w:szCs w:val="24"/>
          <w:lang w:val="sr-Cyrl-CS"/>
        </w:rPr>
        <w:t xml:space="preserve">2024. године, </w:t>
      </w:r>
      <w:r>
        <w:rPr>
          <w:rFonts w:ascii="Times New Roman" w:hAnsi="Times New Roman"/>
          <w:sz w:val="24"/>
          <w:szCs w:val="24"/>
          <w:lang w:val="ru-RU"/>
        </w:rPr>
        <w:t xml:space="preserve">у оригиналу на српском, турском и енглеском језику. </w:t>
      </w:r>
    </w:p>
    <w:p w:rsidR="00095D38" w:rsidRDefault="00095D38" w:rsidP="00095D38">
      <w:pPr>
        <w:spacing w:line="240" w:lineRule="auto"/>
        <w:ind w:right="-25" w:firstLine="720"/>
        <w:jc w:val="both"/>
        <w:rPr>
          <w:rFonts w:ascii="Times New Roman" w:hAnsi="Times New Roman"/>
          <w:sz w:val="24"/>
          <w:szCs w:val="24"/>
          <w:lang w:val="sr-Cyrl-CS"/>
        </w:rPr>
      </w:pPr>
    </w:p>
    <w:p w:rsidR="00095D38" w:rsidRDefault="00095D38" w:rsidP="00095D38">
      <w:pPr>
        <w:spacing w:line="240" w:lineRule="auto"/>
        <w:ind w:right="-25" w:firstLine="720"/>
        <w:jc w:val="both"/>
        <w:rPr>
          <w:rFonts w:ascii="Times New Roman" w:hAnsi="Times New Roman"/>
          <w:sz w:val="24"/>
          <w:szCs w:val="24"/>
          <w:lang w:val="sr-Cyrl-CS"/>
        </w:rPr>
      </w:pPr>
      <w:r>
        <w:rPr>
          <w:rFonts w:ascii="Times New Roman" w:hAnsi="Times New Roman"/>
          <w:sz w:val="24"/>
          <w:szCs w:val="24"/>
          <w:lang w:val="sr-Cyrl-CS"/>
        </w:rPr>
        <w:t xml:space="preserve">Одредба члана 2. Закона садржи текст </w:t>
      </w:r>
      <w:r>
        <w:rPr>
          <w:rFonts w:ascii="Times New Roman" w:hAnsi="Times New Roman"/>
          <w:sz w:val="24"/>
          <w:szCs w:val="24"/>
          <w:lang w:val="sr-Cyrl-RS"/>
        </w:rPr>
        <w:t>Одлуке број 1/202</w:t>
      </w:r>
      <w:r>
        <w:rPr>
          <w:rFonts w:ascii="Times New Roman" w:hAnsi="Times New Roman"/>
          <w:sz w:val="24"/>
          <w:szCs w:val="24"/>
        </w:rPr>
        <w:t>4</w:t>
      </w:r>
      <w:r>
        <w:rPr>
          <w:rFonts w:ascii="Times New Roman" w:hAnsi="Times New Roman"/>
          <w:sz w:val="24"/>
          <w:szCs w:val="24"/>
          <w:lang w:val="ru-RU"/>
        </w:rPr>
        <w:t xml:space="preserve"> </w:t>
      </w:r>
      <w:r>
        <w:rPr>
          <w:rFonts w:ascii="Times New Roman" w:hAnsi="Times New Roman"/>
          <w:sz w:val="24"/>
          <w:szCs w:val="24"/>
          <w:lang w:val="sr-Cyrl-RS"/>
        </w:rPr>
        <w:t>Заједничког комитета установљеног Споразумом о слободној трговини између Републике Србије и Републике Турске о</w:t>
      </w:r>
      <w:r>
        <w:rPr>
          <w:rFonts w:ascii="Times New Roman" w:hAnsi="Times New Roman"/>
          <w:sz w:val="24"/>
          <w:szCs w:val="24"/>
          <w:lang w:val="ru-RU"/>
        </w:rPr>
        <w:t xml:space="preserve"> </w:t>
      </w:r>
      <w:r>
        <w:rPr>
          <w:rFonts w:ascii="Times New Roman" w:hAnsi="Times New Roman"/>
          <w:sz w:val="24"/>
          <w:szCs w:val="24"/>
          <w:lang w:val="sr-Cyrl-RS"/>
        </w:rPr>
        <w:t xml:space="preserve">измени Споразума о слободној трговини између Републике Србије и Републике Турске заменом Протокола </w:t>
      </w:r>
      <w:r>
        <w:rPr>
          <w:rFonts w:ascii="Times New Roman" w:hAnsi="Times New Roman"/>
          <w:sz w:val="24"/>
          <w:szCs w:val="24"/>
          <w:lang w:val="sr-Latn-RS"/>
        </w:rPr>
        <w:t>II</w:t>
      </w:r>
      <w:r>
        <w:rPr>
          <w:rFonts w:ascii="Times New Roman" w:hAnsi="Times New Roman"/>
          <w:sz w:val="24"/>
          <w:szCs w:val="24"/>
          <w:lang w:val="sr-Cyrl-RS"/>
        </w:rPr>
        <w:t xml:space="preserve"> о дефиници</w:t>
      </w:r>
      <w:r w:rsidR="007B4B40">
        <w:rPr>
          <w:rFonts w:ascii="Times New Roman" w:hAnsi="Times New Roman"/>
          <w:sz w:val="24"/>
          <w:szCs w:val="24"/>
          <w:lang w:val="sr-Cyrl-RS"/>
        </w:rPr>
        <w:t>ји појма „производи са пореклом</w:t>
      </w:r>
      <w:r w:rsidR="007B4B40" w:rsidRPr="007B4B40">
        <w:rPr>
          <w:rFonts w:ascii="Times New Roman" w:hAnsi="Times New Roman"/>
          <w:bCs/>
          <w:sz w:val="24"/>
          <w:szCs w:val="24"/>
          <w:lang w:val="sr-Cyrl-CS"/>
        </w:rPr>
        <w:t>”</w:t>
      </w:r>
      <w:r>
        <w:rPr>
          <w:rFonts w:ascii="Times New Roman" w:hAnsi="Times New Roman"/>
          <w:sz w:val="24"/>
          <w:szCs w:val="24"/>
          <w:lang w:val="sr-Cyrl-RS"/>
        </w:rPr>
        <w:t xml:space="preserve"> и методама административне сарадње, </w:t>
      </w:r>
      <w:r>
        <w:rPr>
          <w:rFonts w:ascii="Times New Roman" w:hAnsi="Times New Roman"/>
          <w:sz w:val="24"/>
          <w:szCs w:val="24"/>
          <w:lang w:val="ru-RU"/>
        </w:rPr>
        <w:t>у оригиналу на српском језику.</w:t>
      </w:r>
    </w:p>
    <w:p w:rsidR="00095D38" w:rsidRDefault="00095D38" w:rsidP="00095D38">
      <w:pPr>
        <w:spacing w:line="240" w:lineRule="auto"/>
        <w:ind w:right="-25" w:firstLine="720"/>
        <w:jc w:val="both"/>
        <w:rPr>
          <w:rFonts w:ascii="Times New Roman" w:hAnsi="Times New Roman"/>
          <w:sz w:val="24"/>
          <w:szCs w:val="24"/>
          <w:lang w:val="sr-Cyrl-CS"/>
        </w:rPr>
      </w:pPr>
      <w:r>
        <w:rPr>
          <w:rFonts w:ascii="Times New Roman" w:hAnsi="Times New Roman"/>
          <w:sz w:val="24"/>
          <w:szCs w:val="24"/>
          <w:lang w:val="sr-Cyrl-CS"/>
        </w:rPr>
        <w:t>У одредби члана 3. Закона уређује се ступање на снагу овог закона и то тако да Закон ступа на снагу осмог дана од дана објављивања у „Службеном гласнику Републике Србије</w:t>
      </w:r>
      <w:r>
        <w:rPr>
          <w:rFonts w:ascii="Times New Roman" w:hAnsi="Times New Roman"/>
          <w:sz w:val="24"/>
          <w:szCs w:val="24"/>
          <w:lang w:val="ru-RU"/>
        </w:rPr>
        <w:t xml:space="preserve"> </w:t>
      </w:r>
      <w:r>
        <w:rPr>
          <w:rFonts w:ascii="Times New Roman" w:hAnsi="Times New Roman"/>
          <w:sz w:val="24"/>
          <w:szCs w:val="24"/>
          <w:lang w:val="sr-Cyrl-CS"/>
        </w:rPr>
        <w:t>-</w:t>
      </w:r>
      <w:r>
        <w:rPr>
          <w:rFonts w:ascii="Times New Roman" w:hAnsi="Times New Roman"/>
          <w:sz w:val="24"/>
          <w:szCs w:val="24"/>
          <w:lang w:val="ru-RU"/>
        </w:rPr>
        <w:t xml:space="preserve"> </w:t>
      </w:r>
      <w:r>
        <w:rPr>
          <w:rFonts w:ascii="Times New Roman" w:hAnsi="Times New Roman"/>
          <w:sz w:val="24"/>
          <w:szCs w:val="24"/>
          <w:lang w:val="sr-Cyrl-CS"/>
        </w:rPr>
        <w:t xml:space="preserve">Међународни уговори”. </w:t>
      </w:r>
    </w:p>
    <w:p w:rsidR="00095D38" w:rsidRDefault="00095D38" w:rsidP="00095D38">
      <w:pPr>
        <w:pStyle w:val="Considrant"/>
        <w:numPr>
          <w:ilvl w:val="0"/>
          <w:numId w:val="0"/>
        </w:numPr>
        <w:tabs>
          <w:tab w:val="left" w:pos="720"/>
          <w:tab w:val="left" w:pos="993"/>
        </w:tabs>
        <w:spacing w:before="0" w:after="0"/>
        <w:ind w:firstLine="360"/>
        <w:rPr>
          <w:b/>
          <w:lang w:val="sr-Cyrl-CS"/>
        </w:rPr>
      </w:pPr>
      <w:r>
        <w:rPr>
          <w:b/>
          <w:lang w:val="sr-Latn-CS"/>
        </w:rPr>
        <w:tab/>
        <w:t>IV</w:t>
      </w:r>
      <w:r>
        <w:rPr>
          <w:b/>
          <w:lang w:val="sr-Cyrl-RS"/>
        </w:rPr>
        <w:t>.</w:t>
      </w:r>
      <w:r>
        <w:rPr>
          <w:b/>
          <w:lang w:val="sr-Latn-RS"/>
        </w:rPr>
        <w:t xml:space="preserve"> </w:t>
      </w:r>
      <w:r>
        <w:rPr>
          <w:lang w:val="sr-Cyrl-CS"/>
        </w:rPr>
        <w:t>ФИНАНСИЈСКЕ ОБАВЕЗЕ ЗА ИЗВРШАВАЊЕ МЕЂУНАРОДНОГ УГОВОРА</w:t>
      </w:r>
    </w:p>
    <w:p w:rsidR="00095D38" w:rsidRDefault="00095D38" w:rsidP="00095D38">
      <w:pPr>
        <w:spacing w:after="0" w:line="240" w:lineRule="auto"/>
        <w:ind w:left="2160" w:hanging="1440"/>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 xml:space="preserve">  </w:t>
      </w:r>
    </w:p>
    <w:p w:rsidR="00095D38" w:rsidRDefault="00095D38" w:rsidP="00095D38">
      <w:pPr>
        <w:spacing w:after="0" w:line="240" w:lineRule="auto"/>
        <w:ind w:firstLine="709"/>
        <w:jc w:val="both"/>
        <w:rPr>
          <w:rFonts w:ascii="Times New Roman" w:eastAsia="Times New Roman" w:hAnsi="Times New Roman"/>
          <w:sz w:val="24"/>
          <w:szCs w:val="24"/>
          <w:lang w:val="ru-RU"/>
        </w:rPr>
      </w:pPr>
      <w:r>
        <w:rPr>
          <w:rFonts w:ascii="Times New Roman" w:eastAsia="Times New Roman" w:hAnsi="Times New Roman"/>
          <w:color w:val="000000"/>
          <w:sz w:val="24"/>
          <w:szCs w:val="24"/>
          <w:lang w:val="sr-Cyrl-RS"/>
        </w:rPr>
        <w:t xml:space="preserve">Примена </w:t>
      </w:r>
      <w:r>
        <w:rPr>
          <w:rFonts w:ascii="Times New Roman" w:eastAsia="Times New Roman" w:hAnsi="Times New Roman"/>
          <w:color w:val="000000"/>
          <w:sz w:val="24"/>
          <w:szCs w:val="24"/>
          <w:lang w:val="sr-Cyrl-CS"/>
        </w:rPr>
        <w:t xml:space="preserve">Одлуке број </w:t>
      </w:r>
      <w:r>
        <w:rPr>
          <w:rFonts w:ascii="Times New Roman" w:eastAsia="Times New Roman" w:hAnsi="Times New Roman"/>
          <w:color w:val="000000"/>
          <w:sz w:val="24"/>
          <w:szCs w:val="24"/>
          <w:lang w:val="sr-Latn-CS"/>
        </w:rPr>
        <w:t>1/2024</w:t>
      </w:r>
      <w:r>
        <w:rPr>
          <w:rFonts w:ascii="Times New Roman" w:eastAsia="Times New Roman" w:hAnsi="Times New Roman"/>
          <w:color w:val="000000"/>
          <w:sz w:val="24"/>
          <w:szCs w:val="24"/>
          <w:lang w:val="sr-Cyrl-CS"/>
        </w:rPr>
        <w:t xml:space="preserve"> Заједничког комитета установљеног Споразумом о слободној трговини између Републике Србије и Републике Турске о измени Споразума о слободној трговини између Републике Србије и Републике Турске заменом Протокола </w:t>
      </w:r>
      <w:r>
        <w:rPr>
          <w:rFonts w:ascii="Times New Roman" w:eastAsia="Times New Roman" w:hAnsi="Times New Roman"/>
          <w:color w:val="000000"/>
          <w:sz w:val="24"/>
          <w:szCs w:val="24"/>
          <w:lang w:val="en-US"/>
        </w:rPr>
        <w:t xml:space="preserve">II </w:t>
      </w:r>
      <w:r>
        <w:rPr>
          <w:rFonts w:ascii="Times New Roman" w:eastAsia="Times New Roman" w:hAnsi="Times New Roman"/>
          <w:color w:val="000000"/>
          <w:sz w:val="24"/>
          <w:szCs w:val="24"/>
          <w:lang w:val="sr-Cyrl-CS"/>
        </w:rPr>
        <w:t>о дефиницији појма „производи са пореклом</w:t>
      </w:r>
      <w:r w:rsidR="007B4B40" w:rsidRPr="007B4B40">
        <w:rPr>
          <w:rFonts w:ascii="Times New Roman" w:hAnsi="Times New Roman"/>
          <w:bCs/>
          <w:sz w:val="24"/>
          <w:szCs w:val="24"/>
          <w:lang w:val="sr-Cyrl-CS"/>
        </w:rPr>
        <w:t>”</w:t>
      </w:r>
      <w:r>
        <w:rPr>
          <w:rFonts w:ascii="Times New Roman" w:eastAsia="Times New Roman" w:hAnsi="Times New Roman"/>
          <w:color w:val="000000"/>
          <w:sz w:val="24"/>
          <w:szCs w:val="24"/>
          <w:lang w:val="sr-Cyrl-CS"/>
        </w:rPr>
        <w:t xml:space="preserve"> и методама административне сарадње</w:t>
      </w:r>
      <w:r>
        <w:rPr>
          <w:rFonts w:ascii="Times New Roman" w:eastAsia="Times New Roman" w:hAnsi="Times New Roman"/>
          <w:color w:val="000000"/>
          <w:sz w:val="24"/>
          <w:szCs w:val="24"/>
          <w:lang w:val="sr-Latn-RS"/>
        </w:rPr>
        <w:t xml:space="preserve"> </w:t>
      </w:r>
      <w:r>
        <w:rPr>
          <w:rFonts w:ascii="Times New Roman" w:eastAsia="Times New Roman" w:hAnsi="Times New Roman"/>
          <w:sz w:val="24"/>
          <w:szCs w:val="24"/>
          <w:lang w:val="ru-RU"/>
        </w:rPr>
        <w:t>не ствара финансијске обавезе за Републику Србију.</w:t>
      </w:r>
    </w:p>
    <w:p w:rsidR="00095D38" w:rsidRDefault="00095D38" w:rsidP="00095D38">
      <w:pPr>
        <w:spacing w:line="240" w:lineRule="auto"/>
        <w:ind w:right="-25" w:firstLine="720"/>
        <w:jc w:val="both"/>
        <w:rPr>
          <w:rFonts w:ascii="Times New Roman" w:hAnsi="Times New Roman"/>
          <w:sz w:val="24"/>
          <w:szCs w:val="24"/>
          <w:lang w:val="sr-Cyrl-CS"/>
        </w:rPr>
      </w:pPr>
    </w:p>
    <w:p w:rsidR="00095D38" w:rsidRDefault="00095D38" w:rsidP="00095D38">
      <w:pPr>
        <w:spacing w:line="240" w:lineRule="auto"/>
        <w:ind w:right="-25" w:firstLine="720"/>
        <w:jc w:val="both"/>
        <w:rPr>
          <w:rFonts w:ascii="Times New Roman" w:hAnsi="Times New Roman"/>
          <w:sz w:val="24"/>
          <w:szCs w:val="24"/>
          <w:lang w:val="ru-RU"/>
        </w:rPr>
      </w:pPr>
      <w:r>
        <w:rPr>
          <w:rFonts w:ascii="Times New Roman" w:hAnsi="Times New Roman"/>
          <w:b/>
          <w:sz w:val="24"/>
          <w:szCs w:val="24"/>
          <w:lang w:val="sr-Latn-RS"/>
        </w:rPr>
        <w:t>V</w:t>
      </w:r>
      <w:r>
        <w:rPr>
          <w:rFonts w:ascii="Times New Roman" w:hAnsi="Times New Roman"/>
          <w:b/>
          <w:sz w:val="24"/>
          <w:szCs w:val="24"/>
          <w:lang w:val="sr-Cyrl-RS"/>
        </w:rPr>
        <w:t>.</w:t>
      </w:r>
      <w:r>
        <w:rPr>
          <w:rFonts w:ascii="Times New Roman" w:hAnsi="Times New Roman"/>
          <w:sz w:val="24"/>
          <w:szCs w:val="24"/>
          <w:lang w:val="sr-Latn-RS"/>
        </w:rPr>
        <w:t xml:space="preserve"> </w:t>
      </w:r>
      <w:r>
        <w:rPr>
          <w:rFonts w:ascii="Times New Roman" w:hAnsi="Times New Roman"/>
          <w:sz w:val="24"/>
          <w:szCs w:val="24"/>
          <w:lang w:val="ru-RU"/>
        </w:rPr>
        <w:t>ПРОЦЕНА ИЗНОСА ФИНАНСИЈСКИХ СРЕДСТАВА ПОТРЕБНИХ ЗА СПРОВОЂЕЊЕ ЗАКОНА</w:t>
      </w:r>
    </w:p>
    <w:p w:rsidR="00095D38" w:rsidRDefault="00095D38" w:rsidP="00095D38">
      <w:pPr>
        <w:spacing w:line="240" w:lineRule="auto"/>
        <w:ind w:right="-25" w:firstLine="720"/>
        <w:jc w:val="both"/>
        <w:rPr>
          <w:rFonts w:ascii="Times New Roman" w:hAnsi="Times New Roman"/>
          <w:sz w:val="24"/>
          <w:szCs w:val="24"/>
          <w:lang w:val="sr-Cyrl-CS"/>
        </w:rPr>
      </w:pPr>
      <w:r>
        <w:rPr>
          <w:rFonts w:ascii="Times New Roman" w:hAnsi="Times New Roman"/>
          <w:sz w:val="24"/>
          <w:szCs w:val="24"/>
          <w:lang w:val="sr-Cyrl-CS"/>
        </w:rPr>
        <w:t>За спровођење</w:t>
      </w:r>
      <w:r>
        <w:rPr>
          <w:rFonts w:ascii="Times New Roman" w:hAnsi="Times New Roman"/>
          <w:sz w:val="24"/>
          <w:szCs w:val="24"/>
          <w:lang w:val="sr-Latn-CS"/>
        </w:rPr>
        <w:t xml:space="preserve"> </w:t>
      </w:r>
      <w:r>
        <w:rPr>
          <w:rFonts w:ascii="Times New Roman" w:hAnsi="Times New Roman"/>
          <w:sz w:val="24"/>
          <w:szCs w:val="24"/>
          <w:lang w:val="sr-Cyrl-CS"/>
        </w:rPr>
        <w:t>овог закона није потребно обезбедити финансијска средства из буџета Републике Србије.</w:t>
      </w:r>
    </w:p>
    <w:p w:rsidR="00095D38" w:rsidRDefault="00095D38" w:rsidP="00095D38"/>
    <w:p w:rsidR="00136480" w:rsidRDefault="00136480"/>
    <w:sectPr w:rsidR="00136480" w:rsidSect="00095D38">
      <w:headerReference w:type="even" r:id="rId7"/>
      <w:headerReference w:type="default" r:id="rId8"/>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D38" w:rsidRDefault="00095D38" w:rsidP="00095D38">
      <w:pPr>
        <w:spacing w:after="0" w:line="240" w:lineRule="auto"/>
      </w:pPr>
      <w:r>
        <w:separator/>
      </w:r>
    </w:p>
  </w:endnote>
  <w:endnote w:type="continuationSeparator" w:id="0">
    <w:p w:rsidR="00095D38" w:rsidRDefault="00095D38" w:rsidP="00095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D38" w:rsidRDefault="00095D38" w:rsidP="00095D38">
      <w:pPr>
        <w:spacing w:after="0" w:line="240" w:lineRule="auto"/>
      </w:pPr>
      <w:r>
        <w:separator/>
      </w:r>
    </w:p>
  </w:footnote>
  <w:footnote w:type="continuationSeparator" w:id="0">
    <w:p w:rsidR="00095D38" w:rsidRDefault="00095D38" w:rsidP="00095D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38" w:rsidRDefault="00095D38" w:rsidP="00E8557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95D38" w:rsidRDefault="00095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D38" w:rsidRPr="007B4B40" w:rsidRDefault="00095D38" w:rsidP="00E85572">
    <w:pPr>
      <w:pStyle w:val="Header"/>
      <w:framePr w:wrap="around" w:vAnchor="text" w:hAnchor="margin" w:xAlign="center" w:y="1"/>
      <w:rPr>
        <w:rStyle w:val="PageNumber"/>
        <w:rFonts w:ascii="Times New Roman" w:hAnsi="Times New Roman"/>
      </w:rPr>
    </w:pPr>
    <w:r w:rsidRPr="007B4B40">
      <w:rPr>
        <w:rStyle w:val="PageNumber"/>
        <w:rFonts w:ascii="Times New Roman" w:hAnsi="Times New Roman"/>
      </w:rPr>
      <w:fldChar w:fldCharType="begin"/>
    </w:r>
    <w:r w:rsidRPr="007B4B40">
      <w:rPr>
        <w:rStyle w:val="PageNumber"/>
        <w:rFonts w:ascii="Times New Roman" w:hAnsi="Times New Roman"/>
      </w:rPr>
      <w:instrText xml:space="preserve"> PAGE </w:instrText>
    </w:r>
    <w:r w:rsidRPr="007B4B40">
      <w:rPr>
        <w:rStyle w:val="PageNumber"/>
        <w:rFonts w:ascii="Times New Roman" w:hAnsi="Times New Roman"/>
      </w:rPr>
      <w:fldChar w:fldCharType="separate"/>
    </w:r>
    <w:r w:rsidR="00ED1192">
      <w:rPr>
        <w:rStyle w:val="PageNumber"/>
        <w:rFonts w:ascii="Times New Roman" w:hAnsi="Times New Roman"/>
        <w:noProof/>
      </w:rPr>
      <w:t>2</w:t>
    </w:r>
    <w:r w:rsidRPr="007B4B40">
      <w:rPr>
        <w:rStyle w:val="PageNumber"/>
        <w:rFonts w:ascii="Times New Roman" w:hAnsi="Times New Roman"/>
      </w:rPr>
      <w:fldChar w:fldCharType="end"/>
    </w:r>
  </w:p>
  <w:p w:rsidR="00095D38" w:rsidRDefault="00095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DE4"/>
    <w:rsid w:val="0000186F"/>
    <w:rsid w:val="0001391A"/>
    <w:rsid w:val="00013AE0"/>
    <w:rsid w:val="00022477"/>
    <w:rsid w:val="000457ED"/>
    <w:rsid w:val="000738A3"/>
    <w:rsid w:val="000859A6"/>
    <w:rsid w:val="00095D38"/>
    <w:rsid w:val="000A5795"/>
    <w:rsid w:val="0010778F"/>
    <w:rsid w:val="00136480"/>
    <w:rsid w:val="0014017E"/>
    <w:rsid w:val="0014527E"/>
    <w:rsid w:val="0015273E"/>
    <w:rsid w:val="001601E0"/>
    <w:rsid w:val="00195D46"/>
    <w:rsid w:val="001B59D1"/>
    <w:rsid w:val="001E16F0"/>
    <w:rsid w:val="0023346C"/>
    <w:rsid w:val="0023434E"/>
    <w:rsid w:val="00244974"/>
    <w:rsid w:val="00250B15"/>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B5A94"/>
    <w:rsid w:val="004C0FD2"/>
    <w:rsid w:val="004D09B4"/>
    <w:rsid w:val="00507CB9"/>
    <w:rsid w:val="0053719F"/>
    <w:rsid w:val="005542ED"/>
    <w:rsid w:val="00572F65"/>
    <w:rsid w:val="005927D0"/>
    <w:rsid w:val="005A63A7"/>
    <w:rsid w:val="005B0ED9"/>
    <w:rsid w:val="005E53AB"/>
    <w:rsid w:val="005F6170"/>
    <w:rsid w:val="00604B75"/>
    <w:rsid w:val="006105CD"/>
    <w:rsid w:val="006142FF"/>
    <w:rsid w:val="00615D09"/>
    <w:rsid w:val="00625A83"/>
    <w:rsid w:val="0065404E"/>
    <w:rsid w:val="006A1A0C"/>
    <w:rsid w:val="006A6C33"/>
    <w:rsid w:val="006D39D1"/>
    <w:rsid w:val="006D3C40"/>
    <w:rsid w:val="006E0524"/>
    <w:rsid w:val="007175BA"/>
    <w:rsid w:val="00727076"/>
    <w:rsid w:val="0073785A"/>
    <w:rsid w:val="00745B33"/>
    <w:rsid w:val="00785596"/>
    <w:rsid w:val="007969CD"/>
    <w:rsid w:val="007A46FC"/>
    <w:rsid w:val="007A4CE3"/>
    <w:rsid w:val="007A70C8"/>
    <w:rsid w:val="007B4B40"/>
    <w:rsid w:val="007B6C48"/>
    <w:rsid w:val="007E3538"/>
    <w:rsid w:val="007F5627"/>
    <w:rsid w:val="00812694"/>
    <w:rsid w:val="0084026E"/>
    <w:rsid w:val="00844EF1"/>
    <w:rsid w:val="00871F72"/>
    <w:rsid w:val="008A6B15"/>
    <w:rsid w:val="008A6BB5"/>
    <w:rsid w:val="008D76AC"/>
    <w:rsid w:val="00906FF4"/>
    <w:rsid w:val="0092735D"/>
    <w:rsid w:val="00935687"/>
    <w:rsid w:val="00944BD4"/>
    <w:rsid w:val="009535FA"/>
    <w:rsid w:val="00960467"/>
    <w:rsid w:val="00963FD6"/>
    <w:rsid w:val="00966ADC"/>
    <w:rsid w:val="009B0951"/>
    <w:rsid w:val="009E01A4"/>
    <w:rsid w:val="009E0A38"/>
    <w:rsid w:val="00A00F88"/>
    <w:rsid w:val="00A244DC"/>
    <w:rsid w:val="00A30218"/>
    <w:rsid w:val="00A561DB"/>
    <w:rsid w:val="00A82B08"/>
    <w:rsid w:val="00AB2AD1"/>
    <w:rsid w:val="00AD4302"/>
    <w:rsid w:val="00AE64D6"/>
    <w:rsid w:val="00B06ABF"/>
    <w:rsid w:val="00B230D6"/>
    <w:rsid w:val="00B512CA"/>
    <w:rsid w:val="00B97864"/>
    <w:rsid w:val="00BA3196"/>
    <w:rsid w:val="00BA49A3"/>
    <w:rsid w:val="00C00360"/>
    <w:rsid w:val="00C0127D"/>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DF7DE4"/>
    <w:rsid w:val="00E4688B"/>
    <w:rsid w:val="00EB4808"/>
    <w:rsid w:val="00EC6B9A"/>
    <w:rsid w:val="00ED1192"/>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D7352"/>
  <w15:chartTrackingRefBased/>
  <w15:docId w15:val="{F4D7C30D-400E-424C-A67A-EDD3F9555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D38"/>
    <w:pPr>
      <w:spacing w:after="200" w:line="276" w:lineRule="auto"/>
    </w:pPr>
    <w:rPr>
      <w:rFonts w:ascii="Calibri" w:eastAsia="Calibri" w:hAnsi="Calibr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idrant">
    <w:name w:val="Considérant"/>
    <w:basedOn w:val="Normal"/>
    <w:rsid w:val="00095D38"/>
    <w:pPr>
      <w:numPr>
        <w:numId w:val="1"/>
      </w:numPr>
      <w:spacing w:before="120" w:after="120" w:line="240" w:lineRule="auto"/>
      <w:jc w:val="both"/>
    </w:pPr>
    <w:rPr>
      <w:rFonts w:ascii="Times New Roman" w:eastAsia="Times New Roman" w:hAnsi="Times New Roman"/>
      <w:sz w:val="24"/>
      <w:szCs w:val="24"/>
      <w:lang w:eastAsia="de-DE"/>
    </w:rPr>
  </w:style>
  <w:style w:type="paragraph" w:styleId="Header">
    <w:name w:val="header"/>
    <w:basedOn w:val="Normal"/>
    <w:link w:val="HeaderChar"/>
    <w:rsid w:val="00095D38"/>
    <w:pPr>
      <w:tabs>
        <w:tab w:val="center" w:pos="4680"/>
        <w:tab w:val="right" w:pos="9360"/>
      </w:tabs>
      <w:spacing w:after="0" w:line="240" w:lineRule="auto"/>
    </w:pPr>
  </w:style>
  <w:style w:type="character" w:customStyle="1" w:styleId="HeaderChar">
    <w:name w:val="Header Char"/>
    <w:basedOn w:val="DefaultParagraphFont"/>
    <w:link w:val="Header"/>
    <w:rsid w:val="00095D38"/>
    <w:rPr>
      <w:rFonts w:ascii="Calibri" w:eastAsia="Calibri" w:hAnsi="Calibri"/>
      <w:sz w:val="22"/>
      <w:szCs w:val="22"/>
      <w:lang w:val="en-GB"/>
    </w:rPr>
  </w:style>
  <w:style w:type="paragraph" w:styleId="Footer">
    <w:name w:val="footer"/>
    <w:basedOn w:val="Normal"/>
    <w:link w:val="FooterChar"/>
    <w:rsid w:val="00095D38"/>
    <w:pPr>
      <w:tabs>
        <w:tab w:val="center" w:pos="4680"/>
        <w:tab w:val="right" w:pos="9360"/>
      </w:tabs>
      <w:spacing w:after="0" w:line="240" w:lineRule="auto"/>
    </w:pPr>
  </w:style>
  <w:style w:type="character" w:customStyle="1" w:styleId="FooterChar">
    <w:name w:val="Footer Char"/>
    <w:basedOn w:val="DefaultParagraphFont"/>
    <w:link w:val="Footer"/>
    <w:rsid w:val="00095D38"/>
    <w:rPr>
      <w:rFonts w:ascii="Calibri" w:eastAsia="Calibri" w:hAnsi="Calibri"/>
      <w:sz w:val="22"/>
      <w:szCs w:val="22"/>
      <w:lang w:val="en-GB"/>
    </w:rPr>
  </w:style>
  <w:style w:type="character" w:styleId="PageNumber">
    <w:name w:val="page number"/>
    <w:basedOn w:val="DefaultParagraphFont"/>
    <w:rsid w:val="00095D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96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952</Words>
  <Characters>5433</Characters>
  <Application>Microsoft Office Word</Application>
  <DocSecurity>0</DocSecurity>
  <Lines>45</Lines>
  <Paragraphs>12</Paragraphs>
  <ScaleCrop>false</ScaleCrop>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Daktilobiro04</cp:lastModifiedBy>
  <cp:revision>4</cp:revision>
  <dcterms:created xsi:type="dcterms:W3CDTF">2024-11-20T09:58:00Z</dcterms:created>
  <dcterms:modified xsi:type="dcterms:W3CDTF">2025-06-25T12:11:00Z</dcterms:modified>
</cp:coreProperties>
</file>