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FDB" w:rsidRPr="0031650A" w:rsidRDefault="00DE3FDB" w:rsidP="00D1636C">
      <w:pPr>
        <w:spacing w:after="0"/>
        <w:ind w:firstLine="708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313D27" w:rsidRPr="0031650A" w:rsidRDefault="0031650A" w:rsidP="008C614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61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561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61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561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rudarstvu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geološkim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istraživanjima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61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561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561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61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61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101/15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13D27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</w:t>
      </w:r>
      <w:r w:rsidR="004E76B4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</w:t>
      </w:r>
      <w:r w:rsidR="004E76B4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RS</w:t>
      </w:r>
      <w:r w:rsidR="004E76B4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</w:t>
      </w:r>
      <w:r w:rsidR="004E76B4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55/05, 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71/05-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ispravka</w:t>
      </w:r>
      <w:r w:rsidR="004E76B4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 101/07, 65/08, 16/11, 68/12-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</w:t>
      </w:r>
      <w:r w:rsidR="006078FE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72/12</w:t>
      </w:r>
      <w:r w:rsidR="006078FE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 7/14-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</w:t>
      </w:r>
      <w:r w:rsidR="006078FE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6078FE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44/14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), </w:t>
      </w:r>
    </w:p>
    <w:p w:rsidR="00C34EAA" w:rsidRPr="0031650A" w:rsidRDefault="00C34EAA" w:rsidP="00313D27">
      <w:pPr>
        <w:spacing w:after="0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912842" w:rsidRPr="0031650A" w:rsidRDefault="00313D27" w:rsidP="00764686">
      <w:pPr>
        <w:spacing w:after="0"/>
        <w:jc w:val="both"/>
        <w:outlineLvl w:val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Vlada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donosi</w:t>
      </w:r>
    </w:p>
    <w:p w:rsidR="00313D27" w:rsidRPr="0031650A" w:rsidRDefault="0031650A" w:rsidP="00313D27">
      <w:pPr>
        <w:spacing w:after="0"/>
        <w:jc w:val="center"/>
        <w:outlineLvl w:val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561CE5" w:rsidRPr="0031650A" w:rsidRDefault="00313D27" w:rsidP="00313D27">
      <w:pPr>
        <w:spacing w:after="0"/>
        <w:jc w:val="center"/>
        <w:outlineLvl w:val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O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NAČINU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9734DA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9734DA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PLAĆANJA</w:t>
      </w:r>
    </w:p>
    <w:p w:rsidR="00313D27" w:rsidRPr="0031650A" w:rsidRDefault="00313D27" w:rsidP="00313D27">
      <w:pPr>
        <w:spacing w:after="0"/>
        <w:jc w:val="center"/>
        <w:outlineLvl w:val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NAKNADE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PRIMENJENA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GEOLOŠKA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ISTRAŽIVANJA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MINERALNIH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DRUGIH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GEOLOŠKIH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RESURSA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NAKNADE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ZADRŽAVANJE</w:t>
      </w:r>
      <w:r w:rsidR="009734DA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ISTRAŽNOG</w:t>
      </w:r>
      <w:r w:rsidR="009734DA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PROSTORA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8714C7" w:rsidRPr="0031650A" w:rsidRDefault="008714C7" w:rsidP="00313D27">
      <w:pPr>
        <w:spacing w:after="0"/>
        <w:jc w:val="center"/>
        <w:outlineLvl w:val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0E3CE5" w:rsidRPr="0031650A" w:rsidRDefault="000E3CE5" w:rsidP="008C6146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8C6146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1.</w:t>
      </w:r>
    </w:p>
    <w:p w:rsidR="00561CE5" w:rsidRPr="0031650A" w:rsidRDefault="0031650A" w:rsidP="008C6146">
      <w:pPr>
        <w:spacing w:after="0" w:line="240" w:lineRule="auto"/>
        <w:ind w:firstLine="54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uredbom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utvrđuje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plaćanja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naknada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8714C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561CE5" w:rsidRPr="0031650A" w:rsidRDefault="002321E0" w:rsidP="008C6146">
      <w:pPr>
        <w:spacing w:after="0" w:line="240" w:lineRule="auto"/>
        <w:ind w:firstLine="54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1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</w:t>
      </w:r>
      <w:r w:rsidR="00561CE5" w:rsidRPr="0031650A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/>
          <w:noProof/>
          <w:sz w:val="24"/>
          <w:szCs w:val="24"/>
          <w:lang w:val="sr-Latn-CS"/>
        </w:rPr>
        <w:t>primenjena</w:t>
      </w:r>
      <w:r w:rsidR="00561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/>
          <w:noProof/>
          <w:sz w:val="24"/>
          <w:szCs w:val="24"/>
          <w:lang w:val="sr-Latn-CS"/>
        </w:rPr>
        <w:t>geološka</w:t>
      </w:r>
      <w:r w:rsidR="00561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912842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/>
          <w:noProof/>
          <w:sz w:val="24"/>
          <w:szCs w:val="24"/>
          <w:lang w:val="sr-Latn-CS"/>
        </w:rPr>
        <w:t>mineralnih</w:t>
      </w:r>
      <w:r w:rsidR="00912842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12842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912842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/>
          <w:noProof/>
          <w:sz w:val="24"/>
          <w:szCs w:val="24"/>
          <w:lang w:val="sr-Latn-CS"/>
        </w:rPr>
        <w:t>geoloških</w:t>
      </w:r>
      <w:r w:rsidR="00912842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561CE5" w:rsidRPr="0031650A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61CE5" w:rsidRPr="0031650A" w:rsidRDefault="002321E0" w:rsidP="008C6146">
      <w:pPr>
        <w:spacing w:after="0" w:line="240" w:lineRule="auto"/>
        <w:ind w:firstLine="54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2</w:t>
      </w:r>
      <w:r w:rsidR="00561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</w:t>
      </w:r>
      <w:r w:rsidR="00313D27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zadržavanje</w:t>
      </w:r>
      <w:r w:rsidR="009734DA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istražnog</w:t>
      </w:r>
      <w:r w:rsidR="001E176E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prostora</w:t>
      </w:r>
      <w:r w:rsidR="001E176E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912842" w:rsidRPr="0031650A" w:rsidRDefault="00912842" w:rsidP="00313D27">
      <w:pPr>
        <w:spacing w:after="0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313D27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2.</w:t>
      </w:r>
    </w:p>
    <w:p w:rsidR="00313D27" w:rsidRPr="0031650A" w:rsidRDefault="0031650A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Mineralni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geološki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resursi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smislu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uredbe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1)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ugljovodonici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tečnom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gasovitom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stanju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nafta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gas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);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2)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uljni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glinac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škriljac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);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3)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ugalj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4)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radioaktivni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mineralni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resursi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5)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metalični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mineralni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resursi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uključujući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retke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metale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6)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plemeniti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metali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zlato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srebro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platina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);</w:t>
      </w:r>
    </w:p>
    <w:p w:rsidR="00313D27" w:rsidRPr="0031650A" w:rsidRDefault="00313D27" w:rsidP="009E4FE4">
      <w:pPr>
        <w:spacing w:after="0"/>
        <w:ind w:firstLine="539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7)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nemetalični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mineralni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resursi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uključujući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mineralne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resurse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dobijanje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građevinskih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materijala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8)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drago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polu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drago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kamenje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9)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podzemne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vode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10)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geotermalni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resursi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;</w:t>
      </w:r>
    </w:p>
    <w:p w:rsidR="00313D27" w:rsidRPr="0031650A" w:rsidRDefault="00313D27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11)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tehnogeni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mineralni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resursi</w:t>
      </w: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912842" w:rsidRPr="0031650A" w:rsidRDefault="00912842" w:rsidP="008C6146">
      <w:pPr>
        <w:spacing w:after="0"/>
        <w:ind w:firstLine="539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9A278F" w:rsidP="00313D27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8714C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925D4F" w:rsidRPr="0031650A" w:rsidRDefault="0031650A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E3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primenjena</w:t>
      </w:r>
      <w:r w:rsidR="000E3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geološka</w:t>
      </w:r>
      <w:r w:rsidR="000E3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0E3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mineralnih</w:t>
      </w:r>
      <w:r w:rsidR="000E3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E3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E3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geoloških</w:t>
      </w:r>
      <w:r w:rsidR="000E3CE5" w:rsidRPr="0031650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0E3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0E3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naknada</w:t>
      </w:r>
      <w:r w:rsidR="000E3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0E3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zadržavanje</w:t>
      </w:r>
      <w:r w:rsidR="000E3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istražnog</w:t>
      </w:r>
      <w:r w:rsidR="000E3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prostora</w:t>
      </w:r>
      <w:r w:rsidR="000E3CE5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E66BBD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plaćaju</w:t>
      </w:r>
      <w:r w:rsidR="00457624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E66BBD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jednom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godišnje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najkasnije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5415FF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30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dobijanja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rešenja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vršenje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primenjenih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geoloških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istraživanja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rešenja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zadržavanju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prava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istražni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prostor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slučaju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geoloških</w:t>
      </w:r>
      <w:r w:rsidR="009A278F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istraživanja</w:t>
      </w:r>
      <w:r w:rsidR="009A278F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odobrenih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9A278F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prethodnim</w:t>
      </w:r>
      <w:r w:rsidR="009A278F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godinama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 w:rsidR="0062636A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</w:t>
      </w:r>
      <w:r w:rsidR="005850BD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januara</w:t>
      </w:r>
      <w:r w:rsidR="005850BD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tekuće</w:t>
      </w:r>
      <w:r w:rsidR="008714C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="00D1636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C10436" w:rsidRPr="0031650A" w:rsidRDefault="0031650A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Ako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rok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plaćanje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naknade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kraći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godinu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="00353ACB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plaćanja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svodi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</w:t>
      </w:r>
      <w:r w:rsidR="0072264A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C10436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="0072264A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72264A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odobreno</w:t>
      </w:r>
      <w:r w:rsidR="00DE3FDB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istraživanje</w:t>
      </w:r>
      <w:r w:rsidR="00DE3FDB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1E176E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="00DE3FDB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zadržavanje</w:t>
      </w:r>
      <w:r w:rsidR="00DE3FDB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istražnog</w:t>
      </w:r>
      <w:r w:rsidR="00DE3FDB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prostora</w:t>
      </w:r>
      <w:r w:rsidR="00DE3FDB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D1636C" w:rsidRPr="0031650A" w:rsidRDefault="0031650A" w:rsidP="00DE3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0E3CE5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1636C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uplaćuju</w:t>
      </w:r>
      <w:r w:rsidR="00D1636C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1636C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D1636C" w:rsidRPr="0031650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840 – 741517843 - 76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Naknada</w:t>
      </w:r>
      <w:r w:rsidR="00D1636C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za</w:t>
      </w:r>
      <w:r w:rsidR="00D1636C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primenjena</w:t>
      </w:r>
      <w:r w:rsidR="00D1636C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geološka</w:t>
      </w:r>
      <w:r w:rsidR="00DE3FDB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istraživanja</w:t>
      </w:r>
      <w:r w:rsidR="00D1636C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mineralnih</w:t>
      </w:r>
      <w:r w:rsidR="00D1636C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i</w:t>
      </w:r>
      <w:r w:rsidR="00D1636C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drugih</w:t>
      </w:r>
      <w:r w:rsidR="00D1636C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geoloških</w:t>
      </w:r>
      <w:r w:rsidR="00D1636C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sz w:val="24"/>
          <w:szCs w:val="24"/>
          <w:lang w:val="sr-Latn-CS"/>
        </w:rPr>
        <w:t>resursa</w:t>
      </w:r>
      <w:r w:rsidR="001E176E" w:rsidRPr="0031650A">
        <w:rPr>
          <w:rFonts w:ascii="TimesNewRomanPSMT" w:hAnsi="TimesNewRomanPSMT" w:cs="TimesNewRomanPSMT"/>
          <w:noProof/>
          <w:sz w:val="24"/>
          <w:szCs w:val="24"/>
          <w:lang w:val="sr-Latn-CS"/>
        </w:rPr>
        <w:t>.</w:t>
      </w:r>
    </w:p>
    <w:p w:rsidR="00313D27" w:rsidRPr="0031650A" w:rsidRDefault="00313D27" w:rsidP="00DE3FDB">
      <w:pPr>
        <w:spacing w:after="0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13D27" w:rsidRPr="0031650A" w:rsidRDefault="009A278F" w:rsidP="00313D27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="008714C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313D27" w:rsidRPr="0031650A" w:rsidRDefault="0031650A" w:rsidP="00353ACB">
      <w:pPr>
        <w:pStyle w:val="wyq080---odsek"/>
        <w:ind w:firstLine="720"/>
        <w:jc w:val="both"/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Podatke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uplati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naknade</w:t>
      </w:r>
      <w:r w:rsidR="00E66BBD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obveznik</w:t>
      </w:r>
      <w:r w:rsidR="008714C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plaćanja</w:t>
      </w:r>
      <w:r w:rsidR="008714C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naknade</w:t>
      </w:r>
      <w:r w:rsidR="008714C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podnosi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ministarstvu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nadležnom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za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poslove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geoloških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istraživanja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odnosno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nadležnom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organu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autonomne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pokrajine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kada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se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geološka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istraživanja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izvode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teritoriji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autonomne</w:t>
      </w:r>
      <w:r w:rsidR="00DC1A7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pokrajine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Obrascu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GNPGI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Godišnja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naknada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za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primenjena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geološka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istraživanja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mineralnih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drugih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geoloških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resursa</w:t>
      </w:r>
      <w:r w:rsidR="00E66BBD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</w:t>
      </w:r>
      <w:r w:rsidR="003C7AAC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Obrascu</w:t>
      </w:r>
      <w:r w:rsidR="003C7AAC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GNZIP</w:t>
      </w:r>
      <w:r w:rsidR="003C7AAC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Godišnja</w:t>
      </w:r>
      <w:r w:rsidR="003C7AAC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naknada</w:t>
      </w:r>
      <w:r w:rsidR="003C7AAC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za</w:t>
      </w:r>
      <w:r w:rsidR="003C7AAC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zadržavanje</w:t>
      </w:r>
      <w:r w:rsidR="003C7AAC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istražnog</w:t>
      </w:r>
      <w:r w:rsidR="003C7AAC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prostora</w:t>
      </w:r>
      <w:r w:rsidR="00353AC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koji</w:t>
      </w:r>
      <w:r w:rsidR="00353AC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su</w:t>
      </w:r>
      <w:r w:rsidR="00353AC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odštampani</w:t>
      </w:r>
      <w:r w:rsidR="00685F5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uz</w:t>
      </w:r>
      <w:r w:rsidR="00685F5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ovu</w:t>
      </w:r>
      <w:r w:rsidR="00685F5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uredbu</w:t>
      </w:r>
      <w:r w:rsidR="00685F5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</w:t>
      </w:r>
      <w:r w:rsidR="00685F5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čine</w:t>
      </w:r>
      <w:r w:rsidR="00685F5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njen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sastavni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deo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.</w:t>
      </w:r>
    </w:p>
    <w:p w:rsidR="00313D27" w:rsidRPr="0031650A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313D27">
      <w:pPr>
        <w:pStyle w:val="wyq080---odsek"/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Član</w:t>
      </w:r>
      <w:r w:rsidR="008714C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5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.</w:t>
      </w:r>
    </w:p>
    <w:p w:rsidR="00313D27" w:rsidRPr="0031650A" w:rsidRDefault="0031650A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Ukoliko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obveznik</w:t>
      </w:r>
      <w:r w:rsidR="008714C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plaćanja</w:t>
      </w:r>
      <w:r w:rsidR="008714C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naknade</w:t>
      </w:r>
      <w:r w:rsidR="0045762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ne</w:t>
      </w:r>
      <w:r w:rsidR="0045762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postupi</w:t>
      </w:r>
      <w:r w:rsidR="0045762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u</w:t>
      </w:r>
      <w:r w:rsidR="0045762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skladu</w:t>
      </w:r>
      <w:r w:rsidR="0045762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sa</w:t>
      </w:r>
      <w:r w:rsidR="0045762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čl</w:t>
      </w:r>
      <w:r w:rsidR="00457624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. 3</w:t>
      </w:r>
      <w:r w:rsidR="00353ACB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,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ove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uredbe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nadležni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organ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poslaće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opomenu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kojom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mu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se</w:t>
      </w:r>
      <w:r w:rsidR="001E176E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nalaže</w:t>
      </w:r>
      <w:r w:rsidR="00A6343A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da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postupi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u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skladu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sa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odredbama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ove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uredbe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dospeli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iznos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plati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najkasnije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u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roku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od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deset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dana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od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dana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prijema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opomene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.</w:t>
      </w:r>
    </w:p>
    <w:p w:rsidR="00313D27" w:rsidRPr="0031650A" w:rsidRDefault="00313D27" w:rsidP="00313D27">
      <w:pPr>
        <w:pStyle w:val="wyq080---odsek"/>
        <w:jc w:val="left"/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8714C7" w:rsidP="00313D27">
      <w:pPr>
        <w:pStyle w:val="wyq080---odsek"/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Član</w:t>
      </w:r>
      <w:r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 xml:space="preserve"> 6</w:t>
      </w:r>
      <w:r w:rsidR="00313D27" w:rsidRPr="0031650A"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  <w:t>.</w:t>
      </w:r>
    </w:p>
    <w:p w:rsidR="00912842" w:rsidRPr="0031650A" w:rsidRDefault="00912842" w:rsidP="00912842">
      <w:pPr>
        <w:pStyle w:val="rvps1"/>
        <w:shd w:val="clear" w:color="auto" w:fill="FFFFFF"/>
        <w:jc w:val="both"/>
        <w:rPr>
          <w:noProof/>
          <w:color w:val="000000" w:themeColor="text1"/>
          <w:lang w:val="sr-Latn-CS"/>
        </w:rPr>
      </w:pPr>
      <w:r w:rsidRPr="0031650A">
        <w:rPr>
          <w:rStyle w:val="rvts3"/>
          <w:noProof/>
          <w:sz w:val="24"/>
          <w:szCs w:val="24"/>
          <w:lang w:val="sr-Latn-CS"/>
        </w:rPr>
        <w:t xml:space="preserve">        </w:t>
      </w:r>
      <w:r w:rsidR="000E3CE5" w:rsidRPr="0031650A">
        <w:rPr>
          <w:rStyle w:val="rvts3"/>
          <w:noProof/>
          <w:sz w:val="24"/>
          <w:szCs w:val="24"/>
          <w:lang w:val="sr-Latn-CS"/>
        </w:rPr>
        <w:tab/>
      </w:r>
      <w:r w:rsidR="0031650A">
        <w:rPr>
          <w:rStyle w:val="rvts3"/>
          <w:noProof/>
          <w:sz w:val="24"/>
          <w:szCs w:val="24"/>
          <w:lang w:val="sr-Latn-CS"/>
        </w:rPr>
        <w:t>Danom</w:t>
      </w:r>
      <w:r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rStyle w:val="rvts3"/>
          <w:noProof/>
          <w:sz w:val="24"/>
          <w:szCs w:val="24"/>
          <w:lang w:val="sr-Latn-CS"/>
        </w:rPr>
        <w:t>stupanja</w:t>
      </w:r>
      <w:r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rStyle w:val="rvts3"/>
          <w:noProof/>
          <w:sz w:val="24"/>
          <w:szCs w:val="24"/>
          <w:lang w:val="sr-Latn-CS"/>
        </w:rPr>
        <w:t>na</w:t>
      </w:r>
      <w:r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rStyle w:val="rvts3"/>
          <w:noProof/>
          <w:sz w:val="24"/>
          <w:szCs w:val="24"/>
          <w:lang w:val="sr-Latn-CS"/>
        </w:rPr>
        <w:t>snagu</w:t>
      </w:r>
      <w:r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rStyle w:val="rvts3"/>
          <w:noProof/>
          <w:sz w:val="24"/>
          <w:szCs w:val="24"/>
          <w:lang w:val="sr-Latn-CS"/>
        </w:rPr>
        <w:t>ove</w:t>
      </w:r>
      <w:r w:rsidR="002321E0"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rStyle w:val="rvts3"/>
          <w:noProof/>
          <w:sz w:val="24"/>
          <w:szCs w:val="24"/>
          <w:lang w:val="sr-Latn-CS"/>
        </w:rPr>
        <w:t>uredbe</w:t>
      </w:r>
      <w:r w:rsidR="000E3CE5" w:rsidRPr="0031650A">
        <w:rPr>
          <w:rStyle w:val="rvts3"/>
          <w:noProof/>
          <w:sz w:val="24"/>
          <w:szCs w:val="24"/>
          <w:lang w:val="sr-Latn-CS"/>
        </w:rPr>
        <w:t xml:space="preserve">, </w:t>
      </w:r>
      <w:r w:rsidR="0031650A">
        <w:rPr>
          <w:rStyle w:val="rvts3"/>
          <w:noProof/>
          <w:sz w:val="24"/>
          <w:szCs w:val="24"/>
          <w:lang w:val="sr-Latn-CS"/>
        </w:rPr>
        <w:t>prestaje</w:t>
      </w:r>
      <w:r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rStyle w:val="rvts3"/>
          <w:noProof/>
          <w:sz w:val="24"/>
          <w:szCs w:val="24"/>
          <w:lang w:val="sr-Latn-CS"/>
        </w:rPr>
        <w:t>da</w:t>
      </w:r>
      <w:r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rStyle w:val="rvts3"/>
          <w:noProof/>
          <w:sz w:val="24"/>
          <w:szCs w:val="24"/>
          <w:lang w:val="sr-Latn-CS"/>
        </w:rPr>
        <w:t>važi</w:t>
      </w:r>
      <w:r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rStyle w:val="rvts3"/>
          <w:noProof/>
          <w:sz w:val="24"/>
          <w:szCs w:val="24"/>
          <w:lang w:val="sr-Latn-CS"/>
        </w:rPr>
        <w:t>Uredba</w:t>
      </w:r>
      <w:r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rStyle w:val="rvts3"/>
          <w:noProof/>
          <w:sz w:val="24"/>
          <w:szCs w:val="24"/>
          <w:lang w:val="sr-Latn-CS"/>
        </w:rPr>
        <w:t>o</w:t>
      </w:r>
      <w:r w:rsidRPr="0031650A">
        <w:rPr>
          <w:rStyle w:val="rvts3"/>
          <w:noProof/>
          <w:sz w:val="24"/>
          <w:szCs w:val="24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visini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i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načinu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plaćanja</w:t>
      </w:r>
      <w:r w:rsidRPr="0031650A">
        <w:rPr>
          <w:b/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naknade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za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primenjena</w:t>
      </w:r>
      <w:r w:rsidR="000E3CE5"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geološka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istraživanja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mineralnih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i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drugih</w:t>
      </w:r>
      <w:r w:rsidR="002321E0"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geoloških</w:t>
      </w:r>
      <w:r w:rsidR="002321E0"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resursa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za</w:t>
      </w:r>
      <w:r w:rsidRPr="0031650A">
        <w:rPr>
          <w:noProof/>
          <w:color w:val="000000" w:themeColor="text1"/>
          <w:lang w:val="sr-Latn-CS"/>
        </w:rPr>
        <w:t xml:space="preserve"> 20</w:t>
      </w:r>
      <w:r w:rsidRPr="0031650A">
        <w:rPr>
          <w:noProof/>
          <w:lang w:val="sr-Latn-CS"/>
        </w:rPr>
        <w:t xml:space="preserve">16. </w:t>
      </w:r>
      <w:r w:rsidR="0031650A">
        <w:rPr>
          <w:noProof/>
          <w:color w:val="000000" w:themeColor="text1"/>
          <w:lang w:val="sr-Latn-CS"/>
        </w:rPr>
        <w:t>godinu</w:t>
      </w:r>
      <w:r w:rsidRPr="0031650A">
        <w:rPr>
          <w:noProof/>
          <w:color w:val="000000" w:themeColor="text1"/>
          <w:lang w:val="sr-Latn-CS"/>
        </w:rPr>
        <w:t xml:space="preserve"> („</w:t>
      </w:r>
      <w:r w:rsidR="0031650A">
        <w:rPr>
          <w:noProof/>
          <w:color w:val="000000" w:themeColor="text1"/>
          <w:lang w:val="sr-Latn-CS"/>
        </w:rPr>
        <w:t>Službeni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glasnik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31650A">
        <w:rPr>
          <w:noProof/>
          <w:color w:val="000000" w:themeColor="text1"/>
          <w:lang w:val="sr-Latn-CS"/>
        </w:rPr>
        <w:t>RS</w:t>
      </w:r>
      <w:r w:rsidR="002321E0" w:rsidRPr="0031650A">
        <w:rPr>
          <w:noProof/>
          <w:color w:val="000000" w:themeColor="text1"/>
          <w:lang w:val="sr-Latn-CS"/>
        </w:rPr>
        <w:t>”</w:t>
      </w:r>
      <w:r w:rsidRPr="0031650A">
        <w:rPr>
          <w:noProof/>
          <w:color w:val="000000" w:themeColor="text1"/>
          <w:lang w:val="sr-Latn-CS"/>
        </w:rPr>
        <w:t xml:space="preserve">, </w:t>
      </w:r>
      <w:r w:rsidR="0031650A">
        <w:rPr>
          <w:noProof/>
          <w:color w:val="000000" w:themeColor="text1"/>
          <w:lang w:val="sr-Latn-CS"/>
        </w:rPr>
        <w:t>broj</w:t>
      </w:r>
      <w:r w:rsidRPr="0031650A">
        <w:rPr>
          <w:noProof/>
          <w:color w:val="000000" w:themeColor="text1"/>
          <w:lang w:val="sr-Latn-CS"/>
        </w:rPr>
        <w:t xml:space="preserve"> </w:t>
      </w:r>
      <w:r w:rsidR="000E3CE5" w:rsidRPr="0031650A">
        <w:rPr>
          <w:noProof/>
          <w:color w:val="000000" w:themeColor="text1"/>
          <w:lang w:val="sr-Latn-CS"/>
        </w:rPr>
        <w:t>97/15).</w:t>
      </w:r>
    </w:p>
    <w:p w:rsidR="000E3CE5" w:rsidRPr="0031650A" w:rsidRDefault="000E3CE5" w:rsidP="00912842">
      <w:pPr>
        <w:pStyle w:val="rvps1"/>
        <w:shd w:val="clear" w:color="auto" w:fill="FFFFFF"/>
        <w:jc w:val="both"/>
        <w:rPr>
          <w:noProof/>
          <w:color w:val="000000" w:themeColor="text1"/>
          <w:lang w:val="sr-Latn-CS"/>
        </w:rPr>
      </w:pPr>
    </w:p>
    <w:p w:rsidR="000E3CE5" w:rsidRPr="0031650A" w:rsidRDefault="0031650A" w:rsidP="000E3CE5">
      <w:pPr>
        <w:pStyle w:val="rvps1"/>
        <w:shd w:val="clear" w:color="auto" w:fill="FFFFFF"/>
        <w:jc w:val="center"/>
        <w:rPr>
          <w:bCs/>
          <w:noProof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="008714C7" w:rsidRPr="0031650A">
        <w:rPr>
          <w:noProof/>
          <w:color w:val="000000" w:themeColor="text1"/>
          <w:lang w:val="sr-Latn-CS"/>
        </w:rPr>
        <w:t xml:space="preserve"> 7</w:t>
      </w:r>
      <w:r w:rsidR="000E3CE5" w:rsidRPr="0031650A">
        <w:rPr>
          <w:noProof/>
          <w:color w:val="000000" w:themeColor="text1"/>
          <w:lang w:val="sr-Latn-CS"/>
        </w:rPr>
        <w:t>.</w:t>
      </w:r>
    </w:p>
    <w:p w:rsidR="00912842" w:rsidRPr="0031650A" w:rsidRDefault="00912842" w:rsidP="00313D27">
      <w:pPr>
        <w:pStyle w:val="wyq080---odsek"/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uredba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stupa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snagu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narednog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dana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objavljivanja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Službenom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glasniku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Srbije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”.</w:t>
      </w:r>
    </w:p>
    <w:p w:rsidR="00313D27" w:rsidRPr="0031650A" w:rsidRDefault="00313D27" w:rsidP="00313D27">
      <w:pPr>
        <w:pStyle w:val="wyq080---odsek"/>
        <w:rPr>
          <w:rFonts w:ascii="Times New Roman" w:hAnsi="Times New Roman" w:cs="Times New Roman"/>
          <w:b w:val="0"/>
          <w:noProof/>
          <w:color w:val="000000" w:themeColor="text1"/>
          <w:sz w:val="24"/>
          <w:szCs w:val="24"/>
          <w:lang w:val="sr-Latn-CS"/>
        </w:rPr>
      </w:pPr>
    </w:p>
    <w:p w:rsidR="002321E0" w:rsidRPr="0031650A" w:rsidRDefault="002321E0" w:rsidP="002321E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321E0" w:rsidRPr="0031650A" w:rsidRDefault="0031650A" w:rsidP="002321E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321E0"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2321E0"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2321E0"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2321E0"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321E0" w:rsidRPr="0031650A" w:rsidRDefault="002321E0" w:rsidP="002321E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2321E0" w:rsidRPr="0031650A" w:rsidRDefault="002321E0" w:rsidP="002321E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2321E0" w:rsidRPr="0031650A" w:rsidRDefault="0031650A" w:rsidP="002321E0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2321E0"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2321E0"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321E0"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2321E0" w:rsidRPr="0031650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2321E0" w:rsidRPr="0031650A" w:rsidTr="004D0656">
        <w:trPr>
          <w:jc w:val="center"/>
        </w:trPr>
        <w:tc>
          <w:tcPr>
            <w:tcW w:w="4360" w:type="dxa"/>
          </w:tcPr>
          <w:p w:rsidR="002321E0" w:rsidRPr="0031650A" w:rsidRDefault="002321E0" w:rsidP="002321E0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21E0" w:rsidRPr="0031650A" w:rsidRDefault="002321E0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</w:p>
          <w:p w:rsidR="002321E0" w:rsidRPr="0031650A" w:rsidRDefault="002321E0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</w:p>
          <w:p w:rsidR="002321E0" w:rsidRPr="0031650A" w:rsidRDefault="0031650A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POTPREDSEDNIK</w:t>
            </w:r>
            <w:r w:rsidR="00C43908" w:rsidRPr="0031650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Latn-CS"/>
              </w:rPr>
              <w:t>VLADE</w:t>
            </w:r>
          </w:p>
          <w:p w:rsidR="002321E0" w:rsidRPr="0031650A" w:rsidRDefault="002321E0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2321E0" w:rsidRPr="0031650A" w:rsidRDefault="0031650A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dr</w:t>
            </w:r>
            <w:r w:rsidR="00C43908" w:rsidRPr="003165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Rasim</w:t>
            </w:r>
            <w:r w:rsidR="00C43908" w:rsidRPr="0031650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Ljajić</w:t>
            </w:r>
          </w:p>
        </w:tc>
      </w:tr>
    </w:tbl>
    <w:p w:rsidR="000E3CE5" w:rsidRPr="0031650A" w:rsidRDefault="000E3CE5" w:rsidP="00313D27">
      <w:pPr>
        <w:spacing w:after="0"/>
        <w:ind w:left="648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8714C7" w:rsidRPr="0031650A" w:rsidRDefault="008714C7" w:rsidP="00313D27">
      <w:pPr>
        <w:spacing w:after="0"/>
        <w:ind w:left="648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8714C7" w:rsidRPr="0031650A" w:rsidRDefault="008714C7" w:rsidP="00313D27">
      <w:pPr>
        <w:spacing w:after="0"/>
        <w:ind w:left="648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8714C7" w:rsidRPr="0031650A" w:rsidRDefault="008714C7" w:rsidP="00313D27">
      <w:pPr>
        <w:spacing w:after="0"/>
        <w:ind w:left="648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8714C7" w:rsidRPr="0031650A" w:rsidRDefault="008714C7" w:rsidP="00313D27">
      <w:pPr>
        <w:spacing w:after="0"/>
        <w:ind w:left="648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C43908" w:rsidRPr="0031650A" w:rsidRDefault="00C43908" w:rsidP="00313D27">
      <w:pPr>
        <w:spacing w:after="0"/>
        <w:ind w:left="648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2321E0" w:rsidRPr="0031650A" w:rsidRDefault="002321E0" w:rsidP="00313D27">
      <w:pPr>
        <w:spacing w:after="0"/>
        <w:ind w:left="648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313D27">
      <w:pPr>
        <w:spacing w:after="0"/>
        <w:ind w:left="648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Obrazac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GNPGI</w:t>
      </w: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2321E0" w:rsidRPr="0031650A" w:rsidRDefault="00E66BBD" w:rsidP="00313D27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  </w:t>
      </w:r>
    </w:p>
    <w:p w:rsidR="00313D27" w:rsidRPr="0031650A" w:rsidRDefault="0031650A" w:rsidP="00313D27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GODIŠNJA</w:t>
      </w:r>
      <w:r w:rsidR="00313D27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NAKNADA</w:t>
      </w:r>
      <w:r w:rsidR="00313D27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</w:p>
    <w:p w:rsidR="00313D27" w:rsidRPr="0031650A" w:rsidRDefault="0031650A" w:rsidP="00313D27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lastRenderedPageBreak/>
        <w:t>PRIMENJENA</w:t>
      </w:r>
      <w:r w:rsidR="00313D27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GEOLOŠKA</w:t>
      </w:r>
      <w:r w:rsidR="00313D27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ISTRAŽIVANJA</w:t>
      </w:r>
      <w:r w:rsidR="00313D27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MINERALNIH</w:t>
      </w:r>
      <w:r w:rsidR="00313D27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313D27" w:rsidRPr="0031650A" w:rsidRDefault="0031650A" w:rsidP="00313D27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DRUGIH</w:t>
      </w:r>
      <w:r w:rsidR="00313D27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GEOLOŠKIH</w:t>
      </w:r>
      <w:r w:rsidR="00313D27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RESURSA</w:t>
      </w:r>
      <w:r w:rsidR="00E66BBD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                                  </w:t>
      </w:r>
    </w:p>
    <w:p w:rsidR="00313D27" w:rsidRPr="0031650A" w:rsidRDefault="00E66BBD" w:rsidP="00313D27">
      <w:pPr>
        <w:spacing w:after="0"/>
        <w:ind w:right="-1260" w:firstLine="180"/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        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Za</w:t>
      </w:r>
      <w:r w:rsidR="00313D27"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period</w:t>
      </w:r>
      <w:r w:rsidR="00313D27"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od</w:t>
      </w:r>
      <w:r w:rsidR="00313D27"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  _________________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do</w:t>
      </w:r>
      <w:r w:rsidR="00313D27"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 __________________ 20</w:t>
      </w:r>
      <w:r w:rsidR="003C7AAC"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1_</w:t>
      </w:r>
      <w:r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.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godine</w:t>
      </w:r>
    </w:p>
    <w:p w:rsidR="00313D27" w:rsidRPr="0031650A" w:rsidRDefault="00313D27" w:rsidP="00313D27">
      <w:pPr>
        <w:spacing w:after="0"/>
        <w:ind w:firstLine="180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5101"/>
      </w:tblGrid>
      <w:tr w:rsidR="00313D27" w:rsidRPr="0031650A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"/>
        </w:trPr>
        <w:tc>
          <w:tcPr>
            <w:tcW w:w="1729" w:type="dxa"/>
            <w:vMerge w:val="restart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b/>
                <w:bCs/>
                <w:noProof/>
                <w:color w:val="000000" w:themeColor="text1"/>
                <w:sz w:val="24"/>
                <w:szCs w:val="24"/>
                <w:lang w:val="sr-Latn-CS"/>
              </w:rPr>
              <w:t xml:space="preserve">      </w:t>
            </w: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1.</w:t>
            </w:r>
          </w:p>
        </w:tc>
        <w:tc>
          <w:tcPr>
            <w:tcW w:w="8641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NAZIV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OBVEZNIKA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ZA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ODOBRENA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PRIMENJENA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</w:p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GEOLOŠKA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ISTRAŽIVANJA</w:t>
            </w:r>
          </w:p>
        </w:tc>
      </w:tr>
      <w:tr w:rsidR="00313D27" w:rsidRPr="0031650A" w:rsidTr="005850BD">
        <w:trPr>
          <w:trHeight w:val="81"/>
        </w:trPr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1.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Matični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</w:p>
        </w:tc>
        <w:tc>
          <w:tcPr>
            <w:tcW w:w="504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rPr>
          <w:trHeight w:val="81"/>
        </w:trPr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2.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PIB</w:t>
            </w:r>
          </w:p>
        </w:tc>
        <w:tc>
          <w:tcPr>
            <w:tcW w:w="504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rPr>
          <w:trHeight w:val="81"/>
        </w:trPr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3.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poslovnog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računa</w:t>
            </w:r>
          </w:p>
        </w:tc>
        <w:tc>
          <w:tcPr>
            <w:tcW w:w="504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</w:tbl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2880"/>
        <w:gridCol w:w="2221"/>
      </w:tblGrid>
      <w:tr w:rsidR="00313D27" w:rsidRPr="0031650A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9" w:type="dxa"/>
            <w:vMerge w:val="restart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2.</w:t>
            </w:r>
          </w:p>
        </w:tc>
        <w:tc>
          <w:tcPr>
            <w:tcW w:w="8641" w:type="dxa"/>
            <w:gridSpan w:val="3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DOBRENJE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ZA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PRIMENJENA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GEOLOŠKA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ISTRAŽIVANJA</w:t>
            </w: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13D27" w:rsidRPr="0031650A" w:rsidRDefault="0031650A" w:rsidP="00DE3FDB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rešenja</w:t>
            </w:r>
          </w:p>
        </w:tc>
        <w:tc>
          <w:tcPr>
            <w:tcW w:w="5041" w:type="dxa"/>
            <w:gridSpan w:val="2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13D27" w:rsidRPr="0031650A" w:rsidRDefault="0031650A" w:rsidP="00DE3FDB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Datum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izdavanja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rešenja</w:t>
            </w:r>
          </w:p>
        </w:tc>
        <w:tc>
          <w:tcPr>
            <w:tcW w:w="5041" w:type="dxa"/>
            <w:gridSpan w:val="2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Vrsta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mineralnog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resursa</w:t>
            </w:r>
          </w:p>
        </w:tc>
        <w:tc>
          <w:tcPr>
            <w:tcW w:w="5041" w:type="dxa"/>
            <w:gridSpan w:val="2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6440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odobrenog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istražnog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prostora</w:t>
            </w:r>
          </w:p>
        </w:tc>
        <w:tc>
          <w:tcPr>
            <w:tcW w:w="216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6440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Površina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odobrenog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istražnog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prostora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(km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vertAlign w:val="superscript"/>
                <w:lang w:val="sr-Latn-CS"/>
              </w:rPr>
              <w:t>2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16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Rok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važenja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odobrenja</w:t>
            </w:r>
          </w:p>
        </w:tc>
        <w:tc>
          <w:tcPr>
            <w:tcW w:w="5041" w:type="dxa"/>
            <w:gridSpan w:val="2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vMerge w:val="restart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Stadijum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(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faza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)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istraživanja</w:t>
            </w:r>
          </w:p>
        </w:tc>
        <w:tc>
          <w:tcPr>
            <w:tcW w:w="2840" w:type="dxa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prvo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rešenje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odobrenju</w:t>
            </w:r>
          </w:p>
        </w:tc>
        <w:tc>
          <w:tcPr>
            <w:tcW w:w="216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2840" w:type="dxa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prvi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nastavak</w:t>
            </w:r>
          </w:p>
        </w:tc>
        <w:tc>
          <w:tcPr>
            <w:tcW w:w="216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2840" w:type="dxa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drugi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nastavak</w:t>
            </w:r>
          </w:p>
        </w:tc>
        <w:tc>
          <w:tcPr>
            <w:tcW w:w="216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</w:tbl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5101"/>
      </w:tblGrid>
      <w:tr w:rsidR="00313D27" w:rsidRPr="0031650A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9" w:type="dxa"/>
            <w:vMerge w:val="restart"/>
          </w:tcPr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650A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3.</w:t>
            </w:r>
          </w:p>
        </w:tc>
        <w:tc>
          <w:tcPr>
            <w:tcW w:w="8641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GEOGRAFSKA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POZICIJA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ISTRAŽNOG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PROSTORA</w:t>
            </w: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Naziv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lokaliteta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/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ležišta</w:t>
            </w:r>
          </w:p>
        </w:tc>
        <w:tc>
          <w:tcPr>
            <w:tcW w:w="504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vMerge w:val="restart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</w:p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Naziv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Opštine</w:t>
            </w:r>
          </w:p>
        </w:tc>
        <w:tc>
          <w:tcPr>
            <w:tcW w:w="504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1.</w:t>
            </w: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504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2.</w:t>
            </w:r>
          </w:p>
        </w:tc>
      </w:tr>
      <w:tr w:rsidR="00313D27" w:rsidRPr="0031650A" w:rsidTr="005850BD"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504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3.</w:t>
            </w:r>
          </w:p>
        </w:tc>
      </w:tr>
    </w:tbl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70"/>
        <w:gridCol w:w="65"/>
        <w:gridCol w:w="3554"/>
        <w:gridCol w:w="307"/>
        <w:gridCol w:w="4794"/>
      </w:tblGrid>
      <w:tr w:rsidR="00313D27" w:rsidRPr="0031650A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10" w:type="dxa"/>
            <w:vMerge w:val="restart"/>
          </w:tcPr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650A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4.</w:t>
            </w:r>
          </w:p>
        </w:tc>
        <w:tc>
          <w:tcPr>
            <w:tcW w:w="8660" w:type="dxa"/>
            <w:gridSpan w:val="4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EVIDENCIJA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NAKNADI</w:t>
            </w:r>
          </w:p>
        </w:tc>
      </w:tr>
      <w:tr w:rsidR="00313D27" w:rsidRPr="0031650A" w:rsidTr="005850BD">
        <w:tc>
          <w:tcPr>
            <w:tcW w:w="1710" w:type="dxa"/>
            <w:vMerge/>
          </w:tcPr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79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Iznos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utvrđene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</w:p>
        </w:tc>
        <w:tc>
          <w:tcPr>
            <w:tcW w:w="5041" w:type="dxa"/>
            <w:gridSpan w:val="2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............................................. (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din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)</w:t>
            </w:r>
          </w:p>
        </w:tc>
      </w:tr>
      <w:tr w:rsidR="00313D27" w:rsidRPr="0031650A" w:rsidTr="005850BD">
        <w:tc>
          <w:tcPr>
            <w:tcW w:w="1710" w:type="dxa"/>
            <w:vMerge/>
          </w:tcPr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79" w:type="dxa"/>
            <w:gridSpan w:val="2"/>
            <w:vMerge w:val="restart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Iznos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plaćene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:</w:t>
            </w: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...................................... (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din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041" w:type="dxa"/>
            <w:gridSpan w:val="2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1.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Datum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uplate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:</w:t>
            </w:r>
          </w:p>
        </w:tc>
      </w:tr>
      <w:tr w:rsidR="00313D27" w:rsidRPr="0031650A" w:rsidTr="005850BD">
        <w:tc>
          <w:tcPr>
            <w:tcW w:w="1710" w:type="dxa"/>
            <w:vMerge/>
          </w:tcPr>
          <w:p w:rsidR="00313D27" w:rsidRPr="0031650A" w:rsidRDefault="00313D27" w:rsidP="00313D27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79" w:type="dxa"/>
            <w:gridSpan w:val="2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5041" w:type="dxa"/>
            <w:gridSpan w:val="2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2.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Izvod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: </w:t>
            </w:r>
          </w:p>
        </w:tc>
      </w:tr>
      <w:tr w:rsidR="00313D27" w:rsidRPr="0031650A" w:rsidTr="005850BD">
        <w:trPr>
          <w:trHeight w:val="42"/>
        </w:trPr>
        <w:tc>
          <w:tcPr>
            <w:tcW w:w="1775" w:type="dxa"/>
            <w:gridSpan w:val="2"/>
            <w:vMerge w:val="restart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5.</w:t>
            </w:r>
          </w:p>
        </w:tc>
        <w:tc>
          <w:tcPr>
            <w:tcW w:w="8595" w:type="dxa"/>
            <w:gridSpan w:val="3"/>
            <w:vAlign w:val="center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lastRenderedPageBreak/>
              <w:t>PODACI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ZA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SLUŽBENI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KONTAKT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:</w:t>
            </w:r>
          </w:p>
        </w:tc>
      </w:tr>
      <w:tr w:rsidR="00313D27" w:rsidRPr="0031650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Ime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prezime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odgovorne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osobe</w:t>
            </w:r>
          </w:p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obveznika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</w:p>
        </w:tc>
        <w:tc>
          <w:tcPr>
            <w:tcW w:w="4734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Radno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mesto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/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funkcija</w:t>
            </w:r>
          </w:p>
        </w:tc>
        <w:tc>
          <w:tcPr>
            <w:tcW w:w="4734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Naziv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pravnog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lica</w:t>
            </w:r>
          </w:p>
        </w:tc>
        <w:tc>
          <w:tcPr>
            <w:tcW w:w="4734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rPr>
          <w:trHeight w:val="602"/>
        </w:trPr>
        <w:tc>
          <w:tcPr>
            <w:tcW w:w="1775" w:type="dxa"/>
            <w:gridSpan w:val="2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Adresa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4734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Telefon</w:t>
            </w:r>
          </w:p>
        </w:tc>
        <w:tc>
          <w:tcPr>
            <w:tcW w:w="4734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Faks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734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13D27" w:rsidRPr="0031650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-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m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ail:</w:t>
            </w:r>
          </w:p>
        </w:tc>
        <w:tc>
          <w:tcPr>
            <w:tcW w:w="4734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</w:tbl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8701"/>
      </w:tblGrid>
      <w:tr w:rsidR="00313D27" w:rsidRPr="0031650A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"/>
        </w:trPr>
        <w:tc>
          <w:tcPr>
            <w:tcW w:w="1729" w:type="dxa"/>
            <w:vMerge w:val="restart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6.</w:t>
            </w:r>
          </w:p>
        </w:tc>
        <w:tc>
          <w:tcPr>
            <w:tcW w:w="8641" w:type="dxa"/>
            <w:vAlign w:val="center"/>
          </w:tcPr>
          <w:p w:rsidR="00313D27" w:rsidRPr="0031650A" w:rsidRDefault="0031650A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LISTA</w:t>
            </w:r>
            <w:r w:rsidR="00313D27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PRILOGA</w:t>
            </w:r>
          </w:p>
        </w:tc>
      </w:tr>
      <w:tr w:rsidR="00313D27" w:rsidRPr="0031650A" w:rsidTr="005850BD">
        <w:trPr>
          <w:trHeight w:val="1082"/>
        </w:trPr>
        <w:tc>
          <w:tcPr>
            <w:tcW w:w="1729" w:type="dxa"/>
            <w:vMerge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8641" w:type="dxa"/>
          </w:tcPr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1.</w:t>
            </w:r>
            <w:r w:rsidR="00E66BBD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Fotokopija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rešenja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odobrenim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istraživanjima</w:t>
            </w:r>
          </w:p>
          <w:p w:rsidR="00313D27" w:rsidRPr="0031650A" w:rsidRDefault="00313D27" w:rsidP="00313D27">
            <w:pPr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2.</w:t>
            </w:r>
            <w:r w:rsidR="00E66BBD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Dokaz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izvršenom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plaćanju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(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kopija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naloga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za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plaćanje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ili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 </w:t>
            </w:r>
          </w:p>
          <w:p w:rsidR="00313D27" w:rsidRPr="0031650A" w:rsidRDefault="00313D27" w:rsidP="00313D27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 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priloženi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alternativni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instrumenti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plaćanja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,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izvodi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uplati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).</w:t>
            </w:r>
          </w:p>
        </w:tc>
      </w:tr>
    </w:tbl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313D27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P</w:t>
      </w:r>
      <w:r w:rsidR="00313D27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o</w:t>
      </w:r>
      <w:r w:rsidR="00313D27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t</w:t>
      </w:r>
      <w:r w:rsidR="00313D27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v</w:t>
      </w:r>
      <w:r w:rsidR="00313D27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r</w:t>
      </w:r>
      <w:r w:rsidR="00313D27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d</w:t>
      </w:r>
      <w:r w:rsidR="00313D27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a</w:t>
      </w: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8C6146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Ovim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potvrđujem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punom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krivičnom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materijalnom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odgovornošću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podaci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sadržani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ovoj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Godišnjoj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odobrena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primenjena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geološka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istraživanja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istiniti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tačni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313D27" w:rsidRPr="0031650A" w:rsidRDefault="00313D27" w:rsidP="008C6146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5850BD">
      <w:pPr>
        <w:spacing w:after="0"/>
        <w:ind w:left="-567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prezime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odgovorne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osobe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  ...................................................................................</w:t>
      </w: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5850BD">
      <w:pPr>
        <w:spacing w:after="0"/>
        <w:ind w:left="-567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Potpis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:                  (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.)             ....................................................................................</w:t>
      </w: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5850BD">
      <w:pPr>
        <w:spacing w:after="0"/>
        <w:ind w:left="-567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Datum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                                             ....................................................................................</w:t>
      </w: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650A" w:rsidP="005850BD">
      <w:pPr>
        <w:spacing w:after="0"/>
        <w:ind w:left="-567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Mesto</w:t>
      </w:r>
      <w:r w:rsidR="00313D27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                                             .....................................................................................</w:t>
      </w: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13D27" w:rsidRPr="0031650A" w:rsidRDefault="00313D27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C34EAA" w:rsidRPr="0031650A" w:rsidRDefault="00C34EAA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C34EAA" w:rsidRPr="0031650A" w:rsidRDefault="00C34EAA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D71AFF" w:rsidRPr="0031650A" w:rsidRDefault="00D71AFF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C34EAA" w:rsidRPr="0031650A" w:rsidRDefault="00C34EAA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3C7AAC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1E176E" w:rsidRPr="0031650A" w:rsidRDefault="001E176E" w:rsidP="00313D27">
      <w:pPr>
        <w:spacing w:after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0E3CE5" w:rsidP="003C7AAC">
      <w:pPr>
        <w:spacing w:after="0"/>
        <w:ind w:left="648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  </w:t>
      </w:r>
      <w:r w:rsidR="003C7AAC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Obrazac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 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GN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3</w:t>
      </w:r>
      <w:r w:rsid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IP</w:t>
      </w:r>
    </w:p>
    <w:p w:rsidR="003C7AAC" w:rsidRPr="0031650A" w:rsidRDefault="003C7AAC" w:rsidP="003C7AAC">
      <w:pPr>
        <w:jc w:val="right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3C7AAC" w:rsidP="000E3CE5">
      <w:pPr>
        <w:spacing w:after="12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GODIŠNJA</w:t>
      </w:r>
      <w:r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NAKNADA</w:t>
      </w:r>
      <w:r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 </w:t>
      </w:r>
      <w:r w:rsid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</w:p>
    <w:p w:rsidR="003C7AAC" w:rsidRPr="0031650A" w:rsidRDefault="0031650A" w:rsidP="000E3CE5">
      <w:pPr>
        <w:spacing w:after="120"/>
        <w:jc w:val="center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</w:t>
      </w:r>
      <w:r w:rsidR="003C7AAC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ZADRŽAVANJE</w:t>
      </w:r>
      <w:r w:rsidR="003C7AAC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ISTRAŽNOG</w:t>
      </w:r>
      <w:r w:rsidR="003C7AAC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PROSTORA</w:t>
      </w:r>
      <w:r w:rsidR="003C7AAC"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3C7AAC" w:rsidRPr="0031650A" w:rsidRDefault="003C7AAC" w:rsidP="003C7AAC">
      <w:pPr>
        <w:ind w:right="-1260" w:firstLine="180"/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lastRenderedPageBreak/>
        <w:t xml:space="preserve">        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Za</w:t>
      </w:r>
      <w:r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period</w:t>
      </w:r>
      <w:r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od</w:t>
      </w:r>
      <w:r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  _________________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do</w:t>
      </w:r>
      <w:r w:rsidRP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 xml:space="preserve"> __________________ 201_. </w:t>
      </w:r>
      <w:r w:rsidR="0031650A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sr-Latn-CS"/>
        </w:rPr>
        <w:t>godine</w:t>
      </w:r>
    </w:p>
    <w:p w:rsidR="003C7AAC" w:rsidRPr="0031650A" w:rsidRDefault="003C7AAC" w:rsidP="003C7AAC">
      <w:pPr>
        <w:ind w:firstLine="180"/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 w:rsidRPr="0031650A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    </w:t>
      </w: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5101"/>
      </w:tblGrid>
      <w:tr w:rsidR="003C7AAC" w:rsidRPr="0031650A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"/>
        </w:trPr>
        <w:tc>
          <w:tcPr>
            <w:tcW w:w="1729" w:type="dxa"/>
            <w:vMerge w:val="restart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1.</w:t>
            </w:r>
          </w:p>
        </w:tc>
        <w:tc>
          <w:tcPr>
            <w:tcW w:w="8641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NAZIV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OBVEZNIKA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ZA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ZADRŽAVANJE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ISTRAŽNOG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PROSTORA</w:t>
            </w:r>
          </w:p>
        </w:tc>
      </w:tr>
      <w:tr w:rsidR="003C7AAC" w:rsidRPr="0031650A" w:rsidTr="002A1119">
        <w:trPr>
          <w:trHeight w:val="81"/>
        </w:trPr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1.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Matični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</w:p>
        </w:tc>
        <w:tc>
          <w:tcPr>
            <w:tcW w:w="504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rPr>
          <w:trHeight w:val="81"/>
        </w:trPr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2.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PIB</w:t>
            </w:r>
          </w:p>
        </w:tc>
        <w:tc>
          <w:tcPr>
            <w:tcW w:w="504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rPr>
          <w:trHeight w:val="81"/>
        </w:trPr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3.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poslovnog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računa</w:t>
            </w:r>
          </w:p>
        </w:tc>
        <w:tc>
          <w:tcPr>
            <w:tcW w:w="504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</w:tbl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2880"/>
        <w:gridCol w:w="2221"/>
      </w:tblGrid>
      <w:tr w:rsidR="003C7AAC" w:rsidRPr="0031650A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9" w:type="dxa"/>
            <w:vMerge w:val="restart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2.</w:t>
            </w:r>
          </w:p>
        </w:tc>
        <w:tc>
          <w:tcPr>
            <w:tcW w:w="8641" w:type="dxa"/>
            <w:gridSpan w:val="3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DOBRENJE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ZA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bCs/>
                <w:noProof/>
                <w:color w:val="000000" w:themeColor="text1"/>
                <w:sz w:val="24"/>
                <w:szCs w:val="24"/>
                <w:lang w:val="sr-Latn-CS"/>
              </w:rPr>
              <w:t>ZADRŽAVANJE</w:t>
            </w:r>
            <w:r w:rsidRPr="0031650A">
              <w:rPr>
                <w:bCs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bCs/>
                <w:noProof/>
                <w:color w:val="000000" w:themeColor="text1"/>
                <w:sz w:val="24"/>
                <w:szCs w:val="24"/>
                <w:lang w:val="sr-Latn-CS"/>
              </w:rPr>
              <w:t>ISTRAŽNOG</w:t>
            </w:r>
            <w:r w:rsidRPr="0031650A">
              <w:rPr>
                <w:bCs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bCs/>
                <w:noProof/>
                <w:color w:val="000000" w:themeColor="text1"/>
                <w:sz w:val="24"/>
                <w:szCs w:val="24"/>
                <w:lang w:val="sr-Latn-CS"/>
              </w:rPr>
              <w:t>PROSTORA</w:t>
            </w:r>
          </w:p>
        </w:tc>
      </w:tr>
      <w:tr w:rsidR="003C7AAC" w:rsidRPr="0031650A" w:rsidTr="002A1119"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  <w:r w:rsidR="00DE3FDB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rešenja</w:t>
            </w:r>
          </w:p>
        </w:tc>
        <w:tc>
          <w:tcPr>
            <w:tcW w:w="5041" w:type="dxa"/>
            <w:gridSpan w:val="2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Datum</w:t>
            </w:r>
            <w:r w:rsidR="00DE3FDB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izdavanja</w:t>
            </w:r>
            <w:r w:rsidR="00DE3FDB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rešenja</w:t>
            </w:r>
          </w:p>
        </w:tc>
        <w:tc>
          <w:tcPr>
            <w:tcW w:w="5041" w:type="dxa"/>
            <w:gridSpan w:val="2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Vrsta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mineralnog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resursa</w:t>
            </w:r>
          </w:p>
        </w:tc>
        <w:tc>
          <w:tcPr>
            <w:tcW w:w="5041" w:type="dxa"/>
            <w:gridSpan w:val="2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6440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odobrenog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istražnog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prostora</w:t>
            </w:r>
          </w:p>
        </w:tc>
        <w:tc>
          <w:tcPr>
            <w:tcW w:w="216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6440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Površina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odobrenog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istražnog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prostora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(km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vertAlign w:val="superscript"/>
                <w:lang w:val="sr-Latn-CS"/>
              </w:rPr>
              <w:t>2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16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3C7AAC" w:rsidRPr="0031650A" w:rsidTr="002A1119">
        <w:tc>
          <w:tcPr>
            <w:tcW w:w="1729" w:type="dxa"/>
            <w:vMerge/>
            <w:tcBorders>
              <w:bottom w:val="outset" w:sz="6" w:space="0" w:color="auto"/>
            </w:tcBorders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tcBorders>
              <w:bottom w:val="outset" w:sz="6" w:space="0" w:color="auto"/>
            </w:tcBorders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Rok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važenja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odobrenja</w:t>
            </w:r>
          </w:p>
        </w:tc>
        <w:tc>
          <w:tcPr>
            <w:tcW w:w="5041" w:type="dxa"/>
            <w:gridSpan w:val="2"/>
            <w:tcBorders>
              <w:bottom w:val="single" w:sz="4" w:space="0" w:color="auto"/>
            </w:tcBorders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</w:tbl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5101"/>
      </w:tblGrid>
      <w:tr w:rsidR="003C7AAC" w:rsidRPr="0031650A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9" w:type="dxa"/>
            <w:vMerge w:val="restart"/>
          </w:tcPr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1650A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3.</w:t>
            </w:r>
          </w:p>
        </w:tc>
        <w:tc>
          <w:tcPr>
            <w:tcW w:w="8641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GEOGRAFSKA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POZICIJA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ISTRAŽNOG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PROSTORA</w:t>
            </w:r>
          </w:p>
        </w:tc>
      </w:tr>
      <w:tr w:rsidR="003C7AAC" w:rsidRPr="0031650A" w:rsidTr="002A1119">
        <w:tc>
          <w:tcPr>
            <w:tcW w:w="1729" w:type="dxa"/>
            <w:vMerge/>
          </w:tcPr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Naziv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lokaliteta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/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ležišta</w:t>
            </w:r>
          </w:p>
        </w:tc>
        <w:tc>
          <w:tcPr>
            <w:tcW w:w="504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c>
          <w:tcPr>
            <w:tcW w:w="1729" w:type="dxa"/>
            <w:vMerge/>
          </w:tcPr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vMerge w:val="restart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</w:p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Naziv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Opštine</w:t>
            </w:r>
          </w:p>
        </w:tc>
        <w:tc>
          <w:tcPr>
            <w:tcW w:w="504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1.</w:t>
            </w:r>
          </w:p>
        </w:tc>
      </w:tr>
      <w:tr w:rsidR="003C7AAC" w:rsidRPr="0031650A" w:rsidTr="002A1119">
        <w:tc>
          <w:tcPr>
            <w:tcW w:w="1729" w:type="dxa"/>
            <w:vMerge/>
          </w:tcPr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504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2.</w:t>
            </w:r>
          </w:p>
        </w:tc>
      </w:tr>
      <w:tr w:rsidR="003C7AAC" w:rsidRPr="0031650A" w:rsidTr="002A1119"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60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504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3.</w:t>
            </w:r>
          </w:p>
        </w:tc>
      </w:tr>
    </w:tbl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70"/>
        <w:gridCol w:w="65"/>
        <w:gridCol w:w="3554"/>
        <w:gridCol w:w="307"/>
        <w:gridCol w:w="4794"/>
      </w:tblGrid>
      <w:tr w:rsidR="003C7AAC" w:rsidRPr="0031650A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10" w:type="dxa"/>
            <w:vMerge w:val="restart"/>
          </w:tcPr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1650A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4.</w:t>
            </w:r>
          </w:p>
        </w:tc>
        <w:tc>
          <w:tcPr>
            <w:tcW w:w="8660" w:type="dxa"/>
            <w:gridSpan w:val="4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EVIDENCIJA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NAKNADI</w:t>
            </w:r>
          </w:p>
        </w:tc>
      </w:tr>
      <w:tr w:rsidR="003C7AAC" w:rsidRPr="0031650A" w:rsidTr="002A1119">
        <w:tc>
          <w:tcPr>
            <w:tcW w:w="1710" w:type="dxa"/>
            <w:vMerge/>
          </w:tcPr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79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Iznos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utvrđene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</w:p>
        </w:tc>
        <w:tc>
          <w:tcPr>
            <w:tcW w:w="5041" w:type="dxa"/>
            <w:gridSpan w:val="2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............................................. (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din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)</w:t>
            </w:r>
          </w:p>
        </w:tc>
      </w:tr>
      <w:tr w:rsidR="003C7AAC" w:rsidRPr="0031650A" w:rsidTr="002A1119">
        <w:tc>
          <w:tcPr>
            <w:tcW w:w="1710" w:type="dxa"/>
            <w:vMerge/>
          </w:tcPr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79" w:type="dxa"/>
            <w:gridSpan w:val="2"/>
            <w:vMerge w:val="restart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Iznos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plaćene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:</w:t>
            </w: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...................................... (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din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041" w:type="dxa"/>
            <w:gridSpan w:val="2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1.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Datum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uplate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:</w:t>
            </w:r>
          </w:p>
        </w:tc>
      </w:tr>
      <w:tr w:rsidR="003C7AAC" w:rsidRPr="0031650A" w:rsidTr="002A1119">
        <w:tc>
          <w:tcPr>
            <w:tcW w:w="1710" w:type="dxa"/>
            <w:vMerge/>
          </w:tcPr>
          <w:p w:rsidR="003C7AAC" w:rsidRPr="0031650A" w:rsidRDefault="003C7AAC" w:rsidP="002A1119">
            <w:pPr>
              <w:tabs>
                <w:tab w:val="left" w:pos="1080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579" w:type="dxa"/>
            <w:gridSpan w:val="2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5041" w:type="dxa"/>
            <w:gridSpan w:val="2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2.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Izvod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broj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: </w:t>
            </w:r>
          </w:p>
        </w:tc>
      </w:tr>
      <w:tr w:rsidR="003C7AAC" w:rsidRPr="0031650A" w:rsidTr="002A1119">
        <w:trPr>
          <w:trHeight w:val="42"/>
        </w:trPr>
        <w:tc>
          <w:tcPr>
            <w:tcW w:w="1775" w:type="dxa"/>
            <w:gridSpan w:val="2"/>
            <w:vMerge w:val="restart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5.</w:t>
            </w:r>
          </w:p>
        </w:tc>
        <w:tc>
          <w:tcPr>
            <w:tcW w:w="8595" w:type="dxa"/>
            <w:gridSpan w:val="3"/>
            <w:vAlign w:val="center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PODACI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ZA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SLUŽBENI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KONTAKT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:</w:t>
            </w:r>
          </w:p>
        </w:tc>
      </w:tr>
      <w:tr w:rsidR="003C7AAC" w:rsidRPr="0031650A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Ime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i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prezime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odgovorne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osobe</w:t>
            </w:r>
          </w:p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obveznika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</w:p>
        </w:tc>
        <w:tc>
          <w:tcPr>
            <w:tcW w:w="4734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Radno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mesto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/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funkcija</w:t>
            </w:r>
          </w:p>
        </w:tc>
        <w:tc>
          <w:tcPr>
            <w:tcW w:w="4734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Naziv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pravnog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lica</w:t>
            </w:r>
          </w:p>
        </w:tc>
        <w:tc>
          <w:tcPr>
            <w:tcW w:w="4734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rPr>
          <w:trHeight w:val="602"/>
        </w:trPr>
        <w:tc>
          <w:tcPr>
            <w:tcW w:w="1775" w:type="dxa"/>
            <w:gridSpan w:val="2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Adresa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4734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Telefon</w:t>
            </w:r>
          </w:p>
        </w:tc>
        <w:tc>
          <w:tcPr>
            <w:tcW w:w="4734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Faks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734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3C7AAC" w:rsidRPr="0031650A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3821" w:type="dxa"/>
            <w:gridSpan w:val="2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-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m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ail:</w:t>
            </w:r>
          </w:p>
        </w:tc>
        <w:tc>
          <w:tcPr>
            <w:tcW w:w="4734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</w:tbl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8701"/>
      </w:tblGrid>
      <w:tr w:rsidR="003C7AAC" w:rsidRPr="0031650A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"/>
        </w:trPr>
        <w:tc>
          <w:tcPr>
            <w:tcW w:w="1729" w:type="dxa"/>
            <w:vMerge w:val="restart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Polje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6.</w:t>
            </w:r>
          </w:p>
        </w:tc>
        <w:tc>
          <w:tcPr>
            <w:tcW w:w="8641" w:type="dxa"/>
            <w:vAlign w:val="center"/>
          </w:tcPr>
          <w:p w:rsidR="003C7AAC" w:rsidRPr="0031650A" w:rsidRDefault="0031650A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LISTA</w:t>
            </w:r>
            <w:r w:rsidR="003C7AAC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color w:val="000000" w:themeColor="text1"/>
                <w:sz w:val="24"/>
                <w:szCs w:val="24"/>
                <w:lang w:val="sr-Latn-CS"/>
              </w:rPr>
              <w:t>PRILOGA</w:t>
            </w:r>
          </w:p>
        </w:tc>
      </w:tr>
      <w:tr w:rsidR="003C7AAC" w:rsidRPr="0031650A" w:rsidTr="002A1119">
        <w:trPr>
          <w:trHeight w:val="1082"/>
        </w:trPr>
        <w:tc>
          <w:tcPr>
            <w:tcW w:w="1729" w:type="dxa"/>
            <w:vMerge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  <w:tc>
          <w:tcPr>
            <w:tcW w:w="8641" w:type="dxa"/>
          </w:tcPr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1.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Fotokopija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rešenja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za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zadržavanje</w:t>
            </w:r>
            <w:r w:rsidR="00DE3FDB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prava</w:t>
            </w:r>
            <w:r w:rsidR="00DE3FDB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na</w:t>
            </w:r>
            <w:r w:rsidR="00DE3FDB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istražni</w:t>
            </w:r>
            <w:r w:rsidR="00DE3FDB"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prostor</w:t>
            </w:r>
          </w:p>
          <w:p w:rsidR="003C7AAC" w:rsidRPr="0031650A" w:rsidRDefault="003C7AAC" w:rsidP="002A1119">
            <w:pPr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2.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Dokaz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izvršenom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plaćanju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 </w:t>
            </w:r>
            <w:r w:rsid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naknade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 (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kopija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naloga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za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plaćanje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ili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 </w:t>
            </w:r>
          </w:p>
          <w:p w:rsidR="003C7AAC" w:rsidRPr="0031650A" w:rsidRDefault="003C7AAC" w:rsidP="002A1119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 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priloženi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alternativni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instrumenti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plaćanja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,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izvodi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o</w:t>
            </w:r>
            <w:r w:rsidRP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31650A">
              <w:rPr>
                <w:i/>
                <w:noProof/>
                <w:color w:val="000000" w:themeColor="text1"/>
                <w:sz w:val="24"/>
                <w:szCs w:val="24"/>
                <w:lang w:val="sr-Latn-CS"/>
              </w:rPr>
              <w:t>uplati</w:t>
            </w:r>
            <w:r w:rsidRPr="0031650A">
              <w:rPr>
                <w:noProof/>
                <w:color w:val="000000" w:themeColor="text1"/>
                <w:sz w:val="24"/>
                <w:szCs w:val="24"/>
                <w:lang w:val="sr-Latn-CS"/>
              </w:rPr>
              <w:t>).</w:t>
            </w:r>
          </w:p>
        </w:tc>
      </w:tr>
    </w:tbl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31650A" w:rsidP="003C7AAC">
      <w:pPr>
        <w:jc w:val="center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P</w:t>
      </w:r>
      <w:r w:rsidR="003C7AAC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o</w:t>
      </w:r>
      <w:r w:rsidR="003C7AAC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t</w:t>
      </w:r>
      <w:r w:rsidR="003C7AAC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v</w:t>
      </w:r>
      <w:r w:rsidR="003C7AAC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r</w:t>
      </w:r>
      <w:r w:rsidR="003C7AAC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d</w:t>
      </w:r>
      <w:r w:rsidR="003C7AAC" w:rsidRPr="0031650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  <w:t>a</w:t>
      </w:r>
    </w:p>
    <w:p w:rsidR="003C7AAC" w:rsidRPr="0031650A" w:rsidRDefault="003C7AAC" w:rsidP="003C7AAC">
      <w:pP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31650A" w:rsidP="003C7AAC">
      <w:pPr>
        <w:ind w:left="-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Ovim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potvrđujem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punom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krivičnom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materijalnom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odgovornošću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svi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podaci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sadržani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ovoj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Godišnjoj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naknadi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zadržavanje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istražnog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prostora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istiniti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tačni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31650A" w:rsidP="003C7AAC">
      <w:pPr>
        <w:ind w:left="-567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prezime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odgovorne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osobe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  ...................................................................................</w:t>
      </w:r>
    </w:p>
    <w:p w:rsidR="003C7AAC" w:rsidRPr="0031650A" w:rsidRDefault="0031650A" w:rsidP="003C7AAC">
      <w:pPr>
        <w:ind w:left="-567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Potpis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:                  (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.)             ....................................................................................</w:t>
      </w:r>
    </w:p>
    <w:p w:rsidR="003C7AAC" w:rsidRPr="0031650A" w:rsidRDefault="0031650A" w:rsidP="003C7AAC">
      <w:pPr>
        <w:ind w:left="-567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Datum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                                             ....................................................................................</w:t>
      </w:r>
    </w:p>
    <w:p w:rsidR="003C7AAC" w:rsidRPr="0031650A" w:rsidRDefault="0031650A" w:rsidP="003C7AAC">
      <w:pPr>
        <w:ind w:left="-567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Mesto</w:t>
      </w:r>
      <w:r w:rsidR="003C7AAC" w:rsidRPr="00316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                                             .....................................................................................</w:t>
      </w:r>
    </w:p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3C7AAC" w:rsidP="003C7AAC">
      <w:pP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3C7AAC" w:rsidRPr="0031650A" w:rsidRDefault="003C7AAC" w:rsidP="00B55D0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sectPr w:rsidR="003C7AAC" w:rsidRPr="0031650A" w:rsidSect="00240C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620" w:bottom="1440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CD1" w:rsidRDefault="000C5CD1" w:rsidP="00CB78C0">
      <w:pPr>
        <w:spacing w:after="0" w:line="240" w:lineRule="auto"/>
      </w:pPr>
      <w:r>
        <w:separator/>
      </w:r>
    </w:p>
  </w:endnote>
  <w:endnote w:type="continuationSeparator" w:id="0">
    <w:p w:rsidR="000C5CD1" w:rsidRDefault="000C5CD1" w:rsidP="00CB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2BC" w:rsidRDefault="00747E6F" w:rsidP="00B532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7581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32BC" w:rsidRDefault="000C5CD1" w:rsidP="009C20D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2BC" w:rsidRDefault="000C5CD1" w:rsidP="009C20D0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50A" w:rsidRDefault="003165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CD1" w:rsidRDefault="000C5CD1" w:rsidP="00CB78C0">
      <w:pPr>
        <w:spacing w:after="0" w:line="240" w:lineRule="auto"/>
      </w:pPr>
      <w:r>
        <w:separator/>
      </w:r>
    </w:p>
  </w:footnote>
  <w:footnote w:type="continuationSeparator" w:id="0">
    <w:p w:rsidR="000C5CD1" w:rsidRDefault="000C5CD1" w:rsidP="00CB7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50A" w:rsidRDefault="003165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50A" w:rsidRDefault="003165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50A" w:rsidRDefault="00316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27"/>
    <w:rsid w:val="000368E5"/>
    <w:rsid w:val="0005675B"/>
    <w:rsid w:val="00070C30"/>
    <w:rsid w:val="0007581B"/>
    <w:rsid w:val="000C5CD1"/>
    <w:rsid w:val="000D5207"/>
    <w:rsid w:val="000E3CE5"/>
    <w:rsid w:val="00104B55"/>
    <w:rsid w:val="0011272A"/>
    <w:rsid w:val="00130A88"/>
    <w:rsid w:val="00157304"/>
    <w:rsid w:val="00173904"/>
    <w:rsid w:val="001B631E"/>
    <w:rsid w:val="001C7495"/>
    <w:rsid w:val="001E0160"/>
    <w:rsid w:val="001E176E"/>
    <w:rsid w:val="001F4510"/>
    <w:rsid w:val="002129C0"/>
    <w:rsid w:val="002321E0"/>
    <w:rsid w:val="00240C20"/>
    <w:rsid w:val="00251F24"/>
    <w:rsid w:val="00313D27"/>
    <w:rsid w:val="0031650A"/>
    <w:rsid w:val="00353ACB"/>
    <w:rsid w:val="00387984"/>
    <w:rsid w:val="00397D9F"/>
    <w:rsid w:val="003A3773"/>
    <w:rsid w:val="003C3F13"/>
    <w:rsid w:val="003C6A57"/>
    <w:rsid w:val="003C7AAC"/>
    <w:rsid w:val="003F2829"/>
    <w:rsid w:val="00457624"/>
    <w:rsid w:val="00480BD4"/>
    <w:rsid w:val="004A6A6C"/>
    <w:rsid w:val="004C3C0B"/>
    <w:rsid w:val="004D6054"/>
    <w:rsid w:val="004E76B4"/>
    <w:rsid w:val="005043C9"/>
    <w:rsid w:val="0050629C"/>
    <w:rsid w:val="00511742"/>
    <w:rsid w:val="005345CF"/>
    <w:rsid w:val="005415FF"/>
    <w:rsid w:val="00561CE5"/>
    <w:rsid w:val="0056206E"/>
    <w:rsid w:val="00566324"/>
    <w:rsid w:val="00573C00"/>
    <w:rsid w:val="005850BD"/>
    <w:rsid w:val="0058789D"/>
    <w:rsid w:val="005E256C"/>
    <w:rsid w:val="005F4447"/>
    <w:rsid w:val="006078FE"/>
    <w:rsid w:val="0062636A"/>
    <w:rsid w:val="00643343"/>
    <w:rsid w:val="0066042C"/>
    <w:rsid w:val="006631AF"/>
    <w:rsid w:val="00664E5C"/>
    <w:rsid w:val="00685F54"/>
    <w:rsid w:val="00696F76"/>
    <w:rsid w:val="006A525C"/>
    <w:rsid w:val="006E0BF9"/>
    <w:rsid w:val="00707E8C"/>
    <w:rsid w:val="0072264A"/>
    <w:rsid w:val="00747E6F"/>
    <w:rsid w:val="00764686"/>
    <w:rsid w:val="00777930"/>
    <w:rsid w:val="007C64C5"/>
    <w:rsid w:val="008016B8"/>
    <w:rsid w:val="00812FA8"/>
    <w:rsid w:val="00827B80"/>
    <w:rsid w:val="0083279B"/>
    <w:rsid w:val="0084191F"/>
    <w:rsid w:val="00841D36"/>
    <w:rsid w:val="0086706A"/>
    <w:rsid w:val="008714C7"/>
    <w:rsid w:val="00873347"/>
    <w:rsid w:val="00881867"/>
    <w:rsid w:val="008C6146"/>
    <w:rsid w:val="008D7FFA"/>
    <w:rsid w:val="00912842"/>
    <w:rsid w:val="00925D4F"/>
    <w:rsid w:val="00963B4B"/>
    <w:rsid w:val="00965EE5"/>
    <w:rsid w:val="009734DA"/>
    <w:rsid w:val="009753F8"/>
    <w:rsid w:val="00975D5D"/>
    <w:rsid w:val="00981D97"/>
    <w:rsid w:val="00982EF2"/>
    <w:rsid w:val="009A278F"/>
    <w:rsid w:val="009E4FE4"/>
    <w:rsid w:val="00A31DB8"/>
    <w:rsid w:val="00A52A2D"/>
    <w:rsid w:val="00A6343A"/>
    <w:rsid w:val="00A84321"/>
    <w:rsid w:val="00AB0EDC"/>
    <w:rsid w:val="00AB53A4"/>
    <w:rsid w:val="00AB7D1B"/>
    <w:rsid w:val="00B348AE"/>
    <w:rsid w:val="00B5568E"/>
    <w:rsid w:val="00B55D0F"/>
    <w:rsid w:val="00B70FB3"/>
    <w:rsid w:val="00B76B1B"/>
    <w:rsid w:val="00BA76E9"/>
    <w:rsid w:val="00BF7447"/>
    <w:rsid w:val="00BF77AF"/>
    <w:rsid w:val="00C10436"/>
    <w:rsid w:val="00C13574"/>
    <w:rsid w:val="00C25EB1"/>
    <w:rsid w:val="00C34EAA"/>
    <w:rsid w:val="00C43908"/>
    <w:rsid w:val="00C5799C"/>
    <w:rsid w:val="00C60EAB"/>
    <w:rsid w:val="00C84DE3"/>
    <w:rsid w:val="00CB78C0"/>
    <w:rsid w:val="00CD5E06"/>
    <w:rsid w:val="00CF6F4A"/>
    <w:rsid w:val="00D02FD7"/>
    <w:rsid w:val="00D0791D"/>
    <w:rsid w:val="00D1636C"/>
    <w:rsid w:val="00D41E05"/>
    <w:rsid w:val="00D54BAE"/>
    <w:rsid w:val="00D71AFF"/>
    <w:rsid w:val="00DC1A7B"/>
    <w:rsid w:val="00DE0AAC"/>
    <w:rsid w:val="00DE32DF"/>
    <w:rsid w:val="00DE3FDB"/>
    <w:rsid w:val="00E470B1"/>
    <w:rsid w:val="00E66BBD"/>
    <w:rsid w:val="00E8170B"/>
    <w:rsid w:val="00EE4198"/>
    <w:rsid w:val="00EF3EE9"/>
    <w:rsid w:val="00EF6ED2"/>
    <w:rsid w:val="00F33ADF"/>
    <w:rsid w:val="00F37252"/>
    <w:rsid w:val="00F37254"/>
    <w:rsid w:val="00F4135A"/>
    <w:rsid w:val="00F57FD8"/>
    <w:rsid w:val="00F66257"/>
    <w:rsid w:val="00F815B8"/>
    <w:rsid w:val="00F869D8"/>
    <w:rsid w:val="00F96AD6"/>
    <w:rsid w:val="00FA47EF"/>
    <w:rsid w:val="00FD4645"/>
    <w:rsid w:val="00FF51C1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8230C6-5275-44BD-B2ED-8C6B17B4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qFormat/>
    <w:rsid w:val="00313D2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13D27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Normal1">
    <w:name w:val="Normal1"/>
    <w:basedOn w:val="Normal"/>
    <w:rsid w:val="00313D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80---odsek">
    <w:name w:val="wyq080---odsek"/>
    <w:basedOn w:val="Normal"/>
    <w:rsid w:val="00313D27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table" w:styleId="TableWeb1">
    <w:name w:val="Table Web 1"/>
    <w:basedOn w:val="TableNormal"/>
    <w:rsid w:val="00313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link w:val="FooterChar"/>
    <w:uiPriority w:val="99"/>
    <w:rsid w:val="00313D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3D2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13D27"/>
  </w:style>
  <w:style w:type="paragraph" w:styleId="ListParagraph">
    <w:name w:val="List Paragraph"/>
    <w:basedOn w:val="Normal"/>
    <w:uiPriority w:val="34"/>
    <w:qFormat/>
    <w:rsid w:val="005043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1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5FF"/>
  </w:style>
  <w:style w:type="paragraph" w:customStyle="1" w:styleId="rvps1">
    <w:name w:val="rvps1"/>
    <w:basedOn w:val="Normal"/>
    <w:rsid w:val="0091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rsid w:val="00912842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3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85C06-4F32-45DC-8EAC-F5315B2D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Bojan Grgic</cp:lastModifiedBy>
  <cp:revision>2</cp:revision>
  <cp:lastPrinted>2016-02-05T10:22:00Z</cp:lastPrinted>
  <dcterms:created xsi:type="dcterms:W3CDTF">2016-02-08T15:25:00Z</dcterms:created>
  <dcterms:modified xsi:type="dcterms:W3CDTF">2016-02-08T15:25:00Z</dcterms:modified>
</cp:coreProperties>
</file>